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dc8c" w14:textId="80fd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Кейбiр заң актiлерiнiң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1996 жылғы 24 желтоқсан N 53-I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 жүйесi туралы" Қазақстан Республикасы Заңының қабылдануына байланысты 1997 жылғы 1 қаңтардан бастап мынадай заң актiлерiнiң күшi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бюджет жүйесi туралы" 1991 жылғы 17 желтоқсандағы Қазақстан Республикасының Заңы (Қазақстан Республикасы Жоғарғы Кеңесiнiң Жаршысы, 1991 ж., N 51, 624-құжат; 1995 ж., N 20, 120-құжат, Қазақстан Республикасы Парламентiнiң Жаршысы, 1996 ж., N 1, 180-құжат).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бюджет жүйесi туралы" Қазақстан Республикасы Заңын күшiне енгiзу туралы" 1991 жылғы 17 желтоқсандағы Қазақстан Республикасы Жоғарғы Кеңесiнiң қаулысы (Қазақстан Республикасы Жоғарғы Кеңесiнiң Жаршысы, 1991 ж., N 51, 625-құжат).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