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cd5a4" w14:textId="fdcd5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электр байланысы одағының Жарғысы мен Конвенциясына Түзету құжаттарын бекіту туралы</w:t>
      </w:r>
    </w:p>
    <w:p>
      <w:pPr>
        <w:spacing w:after="0"/>
        <w:ind w:left="0"/>
        <w:jc w:val="both"/>
      </w:pPr>
      <w:r>
        <w:rPr>
          <w:rFonts w:ascii="Times New Roman"/>
          <w:b w:val="false"/>
          <w:i w:val="false"/>
          <w:color w:val="000000"/>
          <w:sz w:val="28"/>
        </w:rPr>
        <w:t>Қазақстан Республикасының Заңы 2002 жылғы 7 наурыз N 300-ІІ</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Киотода 1994 жылғы 14 қазанда жасалған Халықаралық электр байланысы 
одағының Жарғысы мен Конвенциясына Түзету құжаттары бекітілсін. 
     Қазақстан Республикасының 
             Президенті 
                 Халықаралық электр байланысы
               одағы өкілетті конференциясының
                    Қорытынды актілері
                        (Киото, 1994 ж.)
               Халықаралық электр байланысы одағының
                     Жарғысына түзету құжаты
                        (Женева, 1992 ж.)
               Халықаралық электр байланысы одағының
                    Конвенциясына түзету құжаты
                        (Женева, 1992 ж.)
     ISBN 92-61-05524-9                          Женева, 1995 ж.
                  ҚОРЫТЫНДЫ АКТIЛЕРДIҢ
               ЖОЛАҚТАРЫНДАҒЫ НОТАЦИЯЛАРҒА 
                  ТYСIНДIРМЕ ЕСКЕРТПЕЛЕР
     Жарғы мен Конвенция мәтiндерiнде (Женева, 1992 ж.) жасалған 
өзгерiстердi түсiндiру үшiн мынадай шартты белгілер пайдаланылады:
     ЖЕҚ                  = жаңа ереженi қосу
     ӨЗГ                  = бар ереженi өзгерту
     (ӨЗГ)                = бар ереженi редакциялық өзгерту
     ӨЗГ-СІЗ              = өзгерiссіз ереже
     Осы белгiлерден кейiн бар ереженiң нөмiрi келедi. Жаңа ереже (ЖЕҚ 
белгiсi) соңынан әрiп келетiн көрсетiлген нөмiрге сәйкес келетiн, соның 
орынға қосылады.
                        (C) ХЭО 1995
     Барлық құқықтар сақталады. Бұл жарияланымның ешбiр бөлiгi ХЭО жазбаша 
рұқсатынсыз ешқандай нысанда және ешқандай құралдармен - электрондық 
немесе механикалық, оның iшiнде фотокөшiру және микрофильмге түсiру арқылы
қайта жариялануы мүмкiн емес.
                           Мазмұны
               Халықаралық электр байланысы одағының
                    Жарғысына түзету құжаты
                         (Женева, 1992 ж.)
           (Өкілетті конференция қабылдаған түзетулер
                       (Киото, 1994 ж.))
     І бөлім    Алғысөз
     8-бап      Өкілетті конференция
     9-бап      Сайлауға қатысты қағидаттар мен оларға 
                байланысты мәселелер
     28-бап     Одақтың қаржысы
     ІІ бөлім   Күшіне енетін күні
     Қорытынды формула
     Қолдар
               Халықаралық электр байланысы одағының
                   Конвенциясына түзету құжаты
                        (Женева, 1992 ж.)
           (Өкiлеттi конференция қабылдаған түзетулер
                       (Киото, 1994))
     I бөлiм  Алғысөз
     4-бап    Кеңес
     7-бап    Дүниежүзiлiк радиобайланыс конференциялары
     19-бап   Одақ қызметiне әкiмшiлiктерден өзге бiрлестiктер мен
              ұйымдардың қатысуы
     23-бап   Шақырушы үкiмет болған кезде Өкiлеттi
              конференцияларға шақыру және қатыстыру
     24-бап   Шақырушы үкiмет болған кезде радиобайланыс
              конференцияларына шақыру және қатыстыру
     32-бап   Конференциялардың және басқа да жиналыстардың
              iшкi регламентi
     33-бап   Қаржы
     ҚОСЫМША - Осы Конвенцияда және Халықаралық электр
               байланысы одағының Әкiмшiлiк регламенттерiнде
               пайдаланылатын кейбiр терминдердiң анықтамасы
     II бөлiм  Күшiне енетiн күнi
     Қорытынды формула
     Қолдар
               ХАЛЫҚАРАЛЫҚ ЭЛЕКТР БАЙЛАНЫСЫ ОДАҒЫНЫҢ
                       ЖАРҒЫСЫНА ТҮЗЕТУ ҚҰЖАТЫ
                          (ЖЕНЕВА, 1992 ж.)
             (Өкiлеттi конференция қабылдаған түзетулер
                         (Киото, 1994 ж.))
                         I БӨЛIМ. Алғысөз
     Халықаралық электр байланысы одағы Жарғысының (Женева, 1992 ж.) 
тиiстi ережелерiне атап айтқанда, Жарғының 55-бабындағы ережелерге орай 
және оларды орындау үшiн Халықаралық электр байланысы одағының Өкiлеттi
конференциясы (Киото, 1994 ж.) осы Жарғыға мынадай түзетулер қабылдады:
                             8(Ж)-БАП
                        Өкiлеттi конференция
     ӨЗГ 50   b) соңғы Өкiлеттi конференциядан кейiнгi уақыттағы
              Одақтың қызметi және Одақтың стратегиялық 
              саясаты мен жоспарлауы туралы Кеңестiң есептерiн
              қарайды;
     ӨЗГ 57   i) осы Жарғының 55-бабындағы ережелерге және тиiсiнше
              Конвенцияның тиiстi ережелерiне сәйкес 
              Одақ мүшелерi ұсынған осы Жарғыдағы және 
              Конвенциядағы өзгерiстер туралы ұсыныстарды
              қарайды және қажет болған жағдайда қабылдайды;
     ЖЕҚ 59А  3. Айрықша жағдайларда екi әдеттегi Өкілеттi
              конференция арасында ерекше мәселелердi қарау
              үшiн күн тәртiбi шектелген төтенше Өкiлеттi
              конференция:
     ЖЕҚ 59В  а) алдындағы болған әдеттегi Өкiлеттi конференция
              шешiмiмен;
     ЖЕҚ 59С  b) Одақ мүшелерiнiң үштен екiсiнiң Бас хатшыға жеке
              өтiнiшi бойынша;
     ЖЕҚ 59D  с) Одақ мүшелерiнiң кем дегенде үштен екiсi мақұлдаған
              Кеңес ұсынысы бойынша шақырылуы мүмкін.
                         9(Ж)-БАП
               Сайлауға қатысты қағидаттар
              мен оған байланысты мәселелер
     ӨЗГ 62   b) Бас хатшы, Бас хатшының орынбасары, Бюро
              директорлары және Радиорегламентарлық 
              комитетiнiң мүшелерi Одақ Мүшелерi өз азаматтары
              ретiнде ұсынған үмiткерлерiнiң iшiнен сайланады,
              олардың барлығы Одақ Мүшелерi болып табылатын
              әртүрлi елдердiң азаматтары болуы тиiс және оларды
              сайлау барысында тиiстi дәрежеде әлем аймақтары
              арасындағы географиялық үлестiң тепе-теңдiгi
              ескерілуге тиiстi; сайланатын қызметкерлерге келсек,
              осы Жарғының 154-тармағында жазылған қағидаттарды тиiстi
              дәрежеде ұстану қажет;
     ӨЗГ 63   с) Радиорегламентарлық комитеттің мүшелері жеке-жеке
              сайланады; әрбiр Одақ Мүшесi бiр үмiткердi ғана ұсына алады.
                     ІІ БӨЛIМ. Күшiне енетiн күнi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құжатта бар түзетулер, барлық жиынтығы бойынша және бiрыңғай 
</w:t>
      </w:r>
      <w:r>
        <w:rPr>
          <w:rFonts w:ascii="Times New Roman"/>
          <w:b w:val="false"/>
          <w:i w:val="false"/>
          <w:color w:val="000000"/>
          <w:sz w:val="28"/>
        </w:rPr>
        <w:t>
</w:t>
      </w:r>
    </w:p>
    <w:p>
      <w:pPr>
        <w:spacing w:after="0"/>
        <w:ind w:left="0"/>
        <w:jc w:val="left"/>
      </w:pPr>
      <w:r>
        <w:rPr>
          <w:rFonts w:ascii="Times New Roman"/>
          <w:b w:val="false"/>
          <w:i w:val="false"/>
          <w:color w:val="000000"/>
          <w:sz w:val="28"/>
        </w:rPr>
        <w:t>
түзету құжаты түрiнде бекiту қабылдану немесе мақұлдану, немесе осы 
құжатқа қосылу құжаттарын күшiне енетiн күнге дейiн сақтауға берген Одақ 
Мүшелерi Халықаралық электр байланысы одағының Жарғысы мен Конвенциясының 
тараптары арасында (Женева, 1992 ж.) 1996 жылдың 1 қаңтарынан бастап 
күшiне енедi.
     ОСЫНЫ КУӘЛАНДЫРУ ҮШIН тиiстi Өкiлеттi өкiлдер Халықаралық электр 
байланысы одағы Конвенциясының (Женева, 1992 ж.) осы түзету құжатының 
түпнұсқасына өз қолдарын қойды.
                                 Киотода жасалды, 1994 жылғы 14 қазан
                   (Қойылған қолдар)
     (Конвенцияның Түзету құжатындағы (1992 ж.) қойылған қолдар
     4-22 беттерде қойылған қолдармен бiрдей)
                           28(Ж)-БАП
                        Одақтың қаржысы
     ӨЗГ 163 (4) Жоғарыда 161-тармаққа немесе 162-тармаққа сәйкес әрбiр
             Одақ Мүшесi таңдап алған жарна класы жоғарыда 161 немесе      
             162-тармақтарда аталған алты айлық уақыт кезеңi өткеннен      
             кейiнгi бiрiншi екi жылдық бюджетке қолданылады.
                  II БӨЛIМ. Күшiне енетiн күнi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құжатта бар түзетулер, барлық жиынтығы бойынша және бiрыңғай 
түзету құжаты түрiнде бекiту, қабылдану немесе мақұлдану, немесе осы 
құжатқа қосылу құжаттарын күшiне енетiн күнге дейiн сақтауға берген Одақ 
Мүшелерi - Халықаралық электр байланысы одағының Жарғысы мен 
Конвенциясының тараптары арасында (Женева, 1992 ж.) 1996 жылдың 1 
</w:t>
      </w:r>
      <w:r>
        <w:rPr>
          <w:rFonts w:ascii="Times New Roman"/>
          <w:b w:val="false"/>
          <w:i w:val="false"/>
          <w:color w:val="000000"/>
          <w:sz w:val="28"/>
        </w:rPr>
        <w:t>
</w:t>
      </w:r>
    </w:p>
    <w:p>
      <w:pPr>
        <w:spacing w:after="0"/>
        <w:ind w:left="0"/>
        <w:jc w:val="left"/>
      </w:pPr>
      <w:r>
        <w:rPr>
          <w:rFonts w:ascii="Times New Roman"/>
          <w:b w:val="false"/>
          <w:i w:val="false"/>
          <w:color w:val="000000"/>
          <w:sz w:val="28"/>
        </w:rPr>
        <w:t>
қаңтарынан бастап күшiне енедi.
     ОСЫНЫ КУӘЛАНДЫРУ YШIН тиiстi Өкiлеттi өкiлдер Халықаралық электр 
байланысы одағы Жарғысының (Женева, 1992 ж.) осы түзету құжатының 
түпнұсқасына өз қолдарын қойды.
                                  Киотода жасалды, 1994 жылғы 14 қазан    
     Алжир Халықтық Демократиялық Республикасы атынан:
                 ALI HAMZA
     Германия Федеративті Республикасы атынан:
                ULRICH MOHR
                EBERHARD GEORGE
     Андорра Князьдігі атынан:
                RICARD RODRIGO MONSONIS
     Ангола Республикасы атынан:
                VIRGILIO MARQUES DE FARIA
     Сауд Аравиясы Корольдігі атынан:
                SAMI S. AL-BASHEER
     Аргентина Республикасы атынан:
                OSCAR MARTIN GONZALEZ
                EDUARDO ANGEL KATSUDA
                GUILLERMO Е. NAZAR    
     Австралия атынан:
                W.J. HENDERSON
                С.L. OLIVER
     Австрия атынан:
                ALFRED STRATIL
                WALTER KUDRNA
                JOSEF BAYER
     Багам Аралдарының Бірлестігі атынан:
                BARRET А. RUSSEL
                LEANDER А. BETHEL
                JOHN А.М. HALKITIS
     Бахрейн Мемлекеті атынан:
                ABDUL SHAHEED AL-SATEEH
     Бангладеш Халық Республикасы атынан:
                FAZLUR RAHMAN
                MAZHAR-UL-HANNAN
     Барбадос атынан:
                JACQUELINE WILTSHIRE-FORDE
     Беларусь Республикасы атынан:
                VALASHCHUK VASIL
     Бельгия атынан:
                ERIC VAN HEESVELDE
     Бенин Республикасы атынан:
                SEIDOU AMADOU
                BACHABI FLAVIEN
                VIGNON HONORE
     Бутан Корольдігі атынан:
                TSHERING DORJI
     Боливия Республикасы атынан:
                RAUL J. CAMPERO PAZ
     Босния және Герцоговина Республикасы атынан:
                OSMAN MUSIC
     Ботсвана Республикасы атынан:
                ARMANDO V. LIONJANGA
                OLEBILE GABORONE
     Бразилия Федерациялық Республикасы атынан:
                JORGE DE MORAESJARDIM FILHO
                LOURENCO NASSIB CHEHAB
     Бруней-Даруссалам атынан:
                НJ. MARSAD BIN НJ. ISMAIL
                РG. НJ. MOHD ZAIN РG. НJ. ABD RAZAK
     Болгария Республикасы атынан:
                К. MIRSKI
                N. DICOV
     Буркина Фасо атынан:
                BRAHIMA SANOU
     Бурунди Республикасы атынан:
                NGENDABANKA FERDINAND
                NIYOKINDI FIACRE
     Камбоджа Корольдігі атынан:
                SO KHUN
     Камерун Республикасы атынан:
                DAKOLE DAISSALA
                BISSEK HERVE GUILLAUME
                ANGOULA DIEUDONNE
                TALLAH WILLIAM
                MAGA RICHARD
                WANMI FRANCOIS
                KAMDEM-KAMGA EMMANUEL
                DJOUAKA HENRI
     Канаданың атынан:
                PIERRE GAGNE
     Кабо-Верде Республикасы атынан:
                ANTONIO PEDRO DE SOUSA LOBO
     Орталық Африка Республикасы атынан:
                JOSEPH-VERMOND TCHENDO
                JOSEPH BOYKOTA ZOUKETIA
                PHILIPPE MANGA-MABADA
     Чилидің атынан:
                MARIA ELIANA CUEVAS
     Қытай Халық Республикасы атынан:
                WUJICHUAN ZHAO XINTONG
     Кипр Республикасы атынан:
                LAZAROS S. SAVVIDES
     Ватикан Қала-мемлекеті атынан:
                PIER VINCENZO GIUDICI
     Колумбия Республикасы атынан:
                HECTOR ARENAS NEIRA
     Комор Аралдары Федералды Ислам Республикасы атынан:
                AHMED YAHAYA
     Корей Республикасы атынан:
                DONG-YOON YOON
                SUNG-DEUK PARK
                JONG-SOON LEE
                SUNG-HAE LEE
                YOUNG-KIL SUH
                CHANG-HWAN PARK
                MYUNG-SUN CHOI
     Коста-Риканың атынан:
     Кот д,Ивуар Республикасы атынан:
                AKOSSI AKOSSI
                YAO KOUAKOUJEAN-BAPTISTE
     Хорватия Республикасы атынан:
                DOMINIK FILIPOVIC
     Кубаның атынан:
                FERNANDEZ MAC-BEATH HUGO
     Данияның атынан:
                ERIK MOLLMAN
                МЕТТЕJ. KONNER
                HANS ERIKSEN
     Джибути Республикасы атынан:
                ABDOUSAZAK ALI ABANEH
     Египет Араб Республикасы атынан:
                MAHMOUD EL-NEMR
     Эль-Сальвадор Республикасы атынан:
                JEFFREY Н. SMULYAN
     Біріккен Араб Эмираттары атынан:
                ABLULLA AL MEHREZI
     Эквадордың атынан:
                ADOLFO LOZA ARGUELLO
     Испанияның атынан:
                JAVIER NADAL ARINO
     Эстония Республикасы атынан:
                JURI JOEMA
     Америка Құрама Штаттары атынан:
                JEFFREY Н. SMULYAN
     Эфиопияның атынан:
                FIKRU ASFAW
                GELANEH TAYE
     Фиджи Республикасы атынан:
                TURAGANIVALU JOSUA
                VADA MARIKA
     Финляндияның атынан:
                REIJO SVENSSON
     Францияның атынан:
                JEAN BRESSOT
                DOMINIQIUE GARNIER
                LUCIEN BOURGEAT
     Габон Республикасы атынан:
                JOCKTANE CHRISTIAN DANIEL
                MASSIMA LANDJI JEAN JACQUES
                ESSONGHE EWAMDONGO SERGE
     Гамбия Республикасы атынан:
                BAKARY К. NJIE
                MOMODOU MAMOURJAGNE
     Грузия Республикасы атынан:
                К. MIRSKI
     Гананың атынан:
                DZANG С. К.
     Грецияның атынан:
                VASSILIOS COSTIS
                ANASTASE NODAROS
     Гвинея Республикасы атынан:
                MAMADOU MAMAL DIALLO
                SQUARE SOULEYMANE
                SOW MAMADOU DIOULDE
                BARRY MAMADOU PATHE
     Гайананың атынан:
                RODERICK SANATAN
     Венгрия Республикасы атынан:
                KALMAN KOVACS
     Үндістан Республикасы атынан:
                М.G. KULKARNI
                А.М. JOSHI
                R.J.S. KUSHVANA
     Индонезия Республикасы атынан:
                JONATHAN L. PARAPAK
                DJAKARIA PURAWIDJIAJA
     Иран Ислам Республикасы атынан:
                HOSSEIN MAHYAR
     Ирландияның атынан:
                S. FITZGERALD
                S. MAC MAHON 
     Исландияның атынан:
                THORVARDUR JONSSON
     Израиль Мемлекеті атынан:
                R.Н. MEHACHEM OHOLY
     Италияның атынан:
                ANTONELLO PIETROMARCHI
     Ямайканың атынан:
                ROY R. HUMES
     Жапонияның атынан:
                YOHEI KONO
     Иордан Хашимиттік Корольдігі атынан:
                HUMOUD JABALI
     Қазақстан Республикасы атынан:
                ALIGOUJINOV SERIK
     Кения Республикасы атынан:
                DALMAS OTIENO ANYANGO
                SAMSON К. CHEMAI
                MURIUKI MUREITHI
                ALICE KOECH
                DANIEL К. GITHUA
                REUBEN М.J.SНINGIRАН
                SAMWEL OUMA OTIENO
                WILSON NDUNGU WAINAINA
     Кувейт Мемлекеті атынан:
                ADEL AL-IBRAHIM
                SAMI KHALED AL-AMER
                MUSTAFA Н. HASHEM
                ABDUL-RAHMAN А. AL-SHATTI
                ABDUL WAHAB А.Н. AL-SANEEN
                ABDULRAKIM Н. SALEEM
                SAMEERA MOHAMD
     Лаос Халық-Демократиялық Республикасы атынан:
                KHAMSING SAYAKONE
     Лесото Корольдігі атынан:
                SELLO MOLUPE
     Латвия Республикасы атынан:
                GUNTIS BERZINS
                JANIS LELIS
     Бұрынғы Югославия Республикасы Македония атынан:
                MAKSIM ANGELEVESKI
     Ливанның атынан:
                SAMIR CHAMMA
                MAURICE GHAZAL
     Ливия Араб Социалистік Халық Жамахириясы атынан:
                HODA BUKHARI
                GHERWI ALI MOHAMED
                ZAKARIA EL-HAMMALI
                AMER SALEM OUN
                EL-MAHJOUB AMMAR
     Лихтенштейн Князьдігі атынан:
                FREDERIC RIEHL
     Люксембургтың атынан:
                PAUL SCHUN
                CHARLES DONDELINGER
     Мадагаскар Республикасы атынан:
                ANDRIAMANJATO NY HASINA
     Малайзияның атынан:
                HOD PARMAN 
                ZAKARIA CHE NOOR
     Малавидің атынан:
                STEVENJILES FOSTER SMITH MIJIGA
                MANSON MIKE MAKAWA
                EWEN SANGSTER HIWA
     Мальдив Аралдары Республикасы атынан:
                HUSSAIN SHAREEF
     Мали Республикасы атынан:
                IDRISSA SAMAKE
     Мальтаның атынан:
                JOSEPH BARTOLO
                GEORGE J. SPITERI
                RONALD AZZOPARDI CAFFARI
     Марокко Корольдігі атынан:
                WAKRIM MOHAMED
     Маврикий Республикасы атынан:
                RAMESSH С. GOPEE
     Мавритания Ислам Республикасы атынан:
                SIDI OULD MOHAMED LEMINE
     Мексиканың атынан:
                LUIS MANUEL BROWN HERNANDEZ
     Молдова Республикасы атынан:
                ION CASIAN
                ION COSHULEANU
     Монако Князьдігі атынан:
                Е.FRАNZI
     Монғолияның атынан:
                TSERENDASH DAMIRAN
     Мозамбик Республикасы атынан:
                RUI JORGE GOMES LOUSA
                RUI JORGE LOURENCO FERNANDES
                JOAO JORGE
     Намибия Республикасы атынан:
                MARCO MUKOSO HAUSIKI SACY AMUNYELA
     Непалдың атынан:
                PURUSHOTTAM LAL SHRESTHA
     Нигер Республикасы атынан:
                MALIKI AMADOU
                TINNI ATE
                SADOU MOUSSA
     Нигерия Федерациялық Республикасы атынан:
                TITILOLA ADEWALE ODEGBILE
                Е.В. OJEBA
     Норвегияның атынан:
                JENS С. KOCH
     Жаңа Зеландияның атынан:
                IAN R. HUTCHINGS
                MARK Е.НОLМАN
                АLАNС.J.НАМILТОN
     Оман Сұлтандығы атынан:
                NOOR BIN MOHAMED ABDUL REHMAN
     Уганда Республикасы атынан:
                FRANCIS PATRICK MASAMBU
                WILSON OTONYO WANYAMA
     Өзбекстан Республикасы атынан:
                RAKHIMOV К.R.
     Пакистан Ислам Республикасы атынан:
                NAZIR AHMED
     Папуа-Жаңа Гвинеяның атынан:
                AIWA OLMI
                DAVID KARIKO
                ROBERT TOVI
                ANNESLEY DE SOYZA
     Парагвай Республикасы атынан:
                FEDERICO М. MANDELBURGER
     Нидерланд Корольдігі атынан:
                А. DE RUITER
     Перудің атынан:
                CHIAN CHONG CARLOS
     Филлиппин Республикасы атынан:
                JOSEFINA Т. LICHAUCO
                KATHLEEN G. HECETA
     Польша Республикасы атынан:
                WOJCIECH MARIAN HALKA
     Португалияның атынан:
                FERNANDO ABILIO RODRIGUES MENDES
                LUIS М.Р. GARCIA PEREIRA
                LUCIANO S. PEREIRA DA COSTA
                PAULO J. PONTES Т. DE OLIVEIRA
                JOSE А. SILVA GOMES
                CARLOS ALBERTO ROLDAO LOPES
     Катар Мемлекеті атынан:
                HASHEM А. AL-HASHEMI
                ABDULWAHED FAKHROO
     Сирия Араб Республикасы атынан:
                SULIMAN MANDO
     Қырғыз Республикасы атынан:
                BEKTENOV Е.
     Словак Республикасы атынан:
                VANEK STANISLAV
     Чех Республикасы атынан:
                MARCELA GURLICHOVA
     Румынияның атынан:
                TURICU ADRIAN
     Ұлыбритания және Солтүстік Ирландия Құрама
     Корольдігінің атынан:
                MICHAEL GODDARD
                NEIL MCMILLAN
                MALCOLM JOHNSON
                SUSAN BISHOP
     Ресей Федерациясы атынан:
                VLADIMIR BOULGAK
     Сан-Марино Республикасы атынан:
                LUCIANO CAPICCHIONI
                IVO GRANDONI
                MICHELE GIRI
     Сент-Винсент және Гренадина атынан:
                JEREMIAH С. SCOTT
     Батыс Самоа Тәуелсіз Мемлекеті атынан:
                SAPA'U RUPERAKE PETAIA
     Сенегал Республикасы атынан:
                ABDOULAYE ELIMANE KANE
                ALADJI AMADOU THIAM
                CHEIKN А. TIDIANE NDIONGUE
                SOULEYMANE MBAYE
     Сингапур Республикасы атынан:
                LIM CHOON SAI
                LOO HUI SU
                VALERIE D'COSTA
     Словения Республикасы атынан:
                ERICH-JANEZ GRIL
     Судан Республикасы атынан:
                MUSTAFA IBRAHIM MOHAMED
                ABDELWAHAB GAMAL MOHAMED
     Оңтүстік Африка Республикасы атынан:
                PALLO JORDAN 
     Швецияның атынан:
                CURT ANDERSSON
     Швейцария Конфедерациясы атынан:
                FREDERIC RIEHL
     Суринам Республикасы атынан:
                L.С.JОНАNNS
                R.G. ADAMA
                REGEMI F.СН. ERASER
                М.ЕRWIN EMANUELS
     Свазиленд Корольдігі атынан:
                EPHRAIM S.F. MAGAGULA MA
                BUEKILANGA S. MALINGA
                ALFRED FANUKWENTE MANANA
                BASILIO FANUKWENTE MANANA
     Тәжікстан Республикасы атынан:
                RAKHIMOV К.R.
     Танзания Біріккен Республикасы атынан:
                ADOLAR BARNABAS MAPUNDA
                EMMANUEL NATHANIEL OLEKAM BAINEI
     Чад Республикасы атынан:
                HADJARO BARKAYE
                DJASSIBE TINGABAYE
                HAROUN MAHAMAT
     Таиландтың атынан:
                ASWIN SAOVAROS KITTI YUPHO
     Того Республикасы атынан:
                AYIKOE PAUL KOSSIVI ABLY-BIDAMON DEDERIWE
     Тонга Корольдігі атынан:
                SIONE KITE
     Тунистің атынан:
                RIDHA AZAIE
     Түрікменстанның атынан:
                VALASHCHUK VASIL
     Түркияның атынан:
                VELI BETTEMIR CENGIZANIK
     Украинаның атынан:
                KLIKICH ANATOLY
                RESHETNYAK VOLODYMYR 
     Уругвай Шығыс Республикасы атынан:
                JUAN DE LA CRUZ SIL VEIRA ZAVALA
                LUAN JOSE CAMELO ABECEIRA
     Венесуэла Республикасы атынан:
                JOSE ANTONIO RODRIGUES
     Вьетнам Социалистік Республикасы атынан:
                MAI LIEM TRUC
     Йемен Республикасы атынан:
                ABDELGADER А. IBRAHIM
     Замбия Республикасы атынан:
                SYAMUNTU MUKULI MARTIN
     Зимбабве Республикасы атынан:
                LAMECH Т.D.МАRUМЕ
                JOSHUA CHIDEME
                DZIMBANHETE FREDSON MATAVIRE
               ХАЛЫҚАРАЛЫҚ ЭЛЕКТР БАЙЛАНЫСЫ ОДАҒЫНЫҢ
                      КОНВЕНЦИЯСЫНА ТҮЗЕТУ ҚҰЖАТЫ
                           (ЖЕНЕВА, 1992 ж.)
              (Өкiлеттi конференция қабылдаған түзетулер
                           (Киото, 1994 ж.))
                            I БӨЛIМ. Алғысөз
     Халықаралық электр байланысы одағы Конвенциясының тиiстi ережелерiне 
(Женева, 1992 ж.), атап айтқанда Конвенцияның 42-бабындағы ережелерге орай 
және оларды орындау үшiн Халықаралық электр байланысы одағының Өкiлеттi 
конференциясы (Киото, 1994 ж.) осы Конвенцияға мынадай түзетулердi 
қабылдады:
                            4(К)-БАП
                              Кеңес
ӨЗГ 50            1. Кеңес мүшелерiнiң санын төрт жылда бiр рет
                     өткiзiлетiн Өкiлеттi конференция анықтайды.
ЖЕҚ 50А           2. Бұл сан Одақ Мүшелерiнiң жалпы санының 25%-нан        
                     аспауға тиiс.
ӨЗГ 80            (14) Жарғының 49 және 50-баптарында көрсетiлген
                  барлық халықаралық ұйымдармен үйлестiру iсiне
                  жауапты болады және осы мақсатта Одақ атынан
                  Жарғының 50-бабында және Конвенцияның 260 және
                  261-тармақтарында көрсетiлген халықаралық
                  ұйымдармен, сондай-ақ Бiрiккен Ұлттар Ұйымы мен
                  Халықаралық электр байланысы одағы арасындағы
                  Келiсiмдi орындау үшiн Бiрiккен Ұлттар Ұйымымен
                  уақытша келiсiмдер жасасады; осы уақытша
                  келiсiмдердi Жарғының 8-бабының тиiстi ережелерiне
                  сәйкес келесi Өкiлеттi конференция ұсынады;
                            7(К)-БАП
              Дүниежүзiлiк радиобайланыс конференциялары
ӨЗГ 118           (2) Осы күн тәртiбiнiң жалпы шеңберi алдын ала
                  төрт жыл бұрын белгiленедi, ал түпкiлiктi күн
                  тәртiбiн Кеңес осы Конвенцияның 47-тармағының
                  ережелерiн сақтау шартымен Одақ Мүшелерiнiң
                  көпшілiгiмен келiсiм бойынша конференциядан екi
                  жыл бұрын белгiлегенi абзал. Күн тәртiбiнiң бұл екi
                  нұсқасы осы Конвенцияның 126-тармағының Ережелерiне      
                  сәйкес дүниежүзiлiк радиобайланыс конференциясының       
                  ұсынымдарына негiзделетiн болады.
                           19(К)-БАП
                  Одақтың қызметiне әкiмшiлiктен
              өзге бiрлестiктер мен ұйымдардың қатысуы
ӨЗГ 239           9. Жоғарыда 229 немесе 230-тармақтарда көрсетілген
                  бiрлестiк немесе ұйым, егер Одақ Мүшесi тиiстi
                  Бюроның директорына олар осыған уәкiлеттендiрiлгенiн     
                  хабарласа, оларды таныған Одақ Мүшесi атынан 
                  iс-әрекет жүргiзе алады.
                           23(К)-БАП
                 Шақырушы үкiмет болған кезде
         Өкiлеттi конференцияларға шақыру және қатыстыру
ӨЗГ 258           3. Бас хатшы бақылаушы ретiнде мыналарды
                  шақырады:
ЖЕҚ 262А          е) осы Конвенцияның 229-тармағында аталған
                  бiрлестiктер мен ұйымдар, сондай-ақ осы
                  бiрлестiктер мен ұйымдарды бiлдiретiн халықаралық
                  сипаттағы ұйымдар.
(ӨЗГ) 269         h) 259-262А тармақтарға сәйкес шақырылған
                  ұйымдар мен мекемелерден бақылаушылар.
                           24(К)-БАП
                     Шақырушы үкiмет болған кезде
                Радиобайланыс конференцияларына шақыру
                        және қатыстыру
ӨЗГ 271           2. (1) Радиобайланыс конференцияларына, осы
                  Конвенцияның 262А тармағын қоспағанда, 256-265
                  тармақтары қолданылады.
                           32(К)-БАП
                  Конференциялар мен басқа да
                 жиналыстардың iшкi регламентi
ӨЗГ 379           (2) Дауысқа салуға жататын барлық маңызды
                  ұсыныстардың мәтiндерi оларды талқылауға дейiн
                  зерделеу үшiн конференцияның жұмыс тiлдерiнде
                  алдын ала таратылады.
                           33(К)-БАП*
                             Қаржы
ӨЗГ-СIЗ 275       4. 259-262 тармақтарда айтылған ұйымдардың және
                  осы Конвенцияның 19-бабының ережелерiне сәйкес
                  Одақтың қызметiне қатысуға құқылы
                  бiрлестiктердiң жарналарына қатысты мынадай
                  ережелер қолданылады.
* Конвенцияның 476-486 тармақтарының номерлерi ғана өзгертiлген.
(ӨЗГ) 476         (1) Осы Конвенцияның 259-262 тармақтарында
                  айтылған ұйымдар, Өкiлеттi конференцияға Одақ
                  Секторына немесе халықаралық электр байланысы
                  жөнiндегi дүниежүзiлiк конференцияға қатысатын
                  халықаралық сипаттағы басқа да ұйымдар, егер тек
                  оларды Кеңес өзара тiлектестiк негiзде босатпаса,
                  жағдайға байланысты төмендегi 479-481 тармақтарға
                  сәйкес конференциялардың немесе Сектордың
                  шығындарын жабуға қатысады.
(ӨЗГ) 477         (2) осы Конвенцияның 237-тармағында аталған
                  тiзiмдерде орын алған бiрлестiктер немесе ұйымдар
                  төмендегi 479 және 480-тармақтарға сәйкес
                  Сектордың шығындарын жабуға қатысады.
(ӨЗГ) 478         (3) Осы Конвенцияның 237-тармағында аталған
                  тiзiмдерде орын алған, радиобайланыс
                  конференциясына, халықаралық электр байланысы
                  жөнiндегi дүниежүзiлiк конференцияға немесе олар
                  мүшесi болып табылмайтын Сектор конференциясына 
                  немесе ассамблеясына қатысушы бiрлестiктер немесе        
                  ұйымдар төмендегi 479 және 481-тармақтарға сәйкес        
                  конференцияның немесе ассамблеяның шығындарын 
                  жабуға қатысады.
(ӨЗГ) 479         (4) 476, 477 және 478 тармақтарда сөз болып
                  отырған жарналар, тек қана Одақ Мүшелерiне
                  арналған 1/4, 1/8 және 1/16 бiрлiк жарна кластарын
                  қоспағанда (соңғы айрықшалықтың Электр байланысын 
                  дамыту секторына қатысы жоқ), жоғарыда 468-тармақтағы    
                  жарна бiрлiктерi шкаласының негiзiнде еркiн таңдалады;   
                  таңдалып алынған класс туралы Бас хатшыға хабарланады;   
                  кез келген бiрлестiк немесе ұйым кез келген уақытта
                  өздерi бұрын қабылдағаннан жоғары класты таңдай алады.
(ӨЗГ) 480         (5) Әрбiр Сектордың шығындарын төлеу жөнiндегi
                  жарна бiрлiгiнiң шамасы Одақ Мүшелерi жарналарының 
                  1/5 бiрлiгi болып белгiленедi. Бұл жарналар Одақтың      
                  кiрiсi ретiнде қаралады. Оларға пайыздар жоғарыдағы      
                  474-тармақтың ережелерiне сәйкес есептеледi.
(ӨЗГ) 481         (6) Конференцияның немесе ассамблеяның
                  шығындарын төлеу бойынша жарналар бiрлiгiнiң
                  шамасы осы конференцияның немесе ассамблеяның 
                  бюджетiнiң жалпы шамасын Одақтың шығындарын төлеу 
                  үшiн Мүшелер енгiзетiн жарна бiрлiгiнiң жалпы 
                  санына бөлу арқылы белгiленедi. Бұл жарналар Одақтың     
                  кiрiсi ретiнде қаралады. Оларға мөлшерi жоғарыдағы       
                  474-тармақта анықталған пайыздар шоттар 
                  жiберiлгеннен кейiн алпысыншы күннен бастап есептеледi.
(ӨЗГ) 482         (7) Жарна бiрлiктерiнiң санын азайту тек Жарғының
                  28-бабының тиiстi ережелерiнде жазылған қағидаттарға     
                  сәйкес мүмкiн болады.
(ӨЗГ) 483         (8) Қандай да бiр Сектордың жұмысына қатысудан
                  бас тарту немесе осындай қатысуды тоқтату
                  жағдайында (осы Конвенцияның 240-тармағына
                  қараңыз), жарна бас тарту немесе тоқтату күшiне
                  енген айдың соңғы күнiне дейiн төленедi.
(ӨЗГ) 484         5. Бас хатшы жарияланымдардың сатылу құнын, басу
                  мен тарату шығындары, әдетте, осы жарияланымдарды 
                  сату арқылы өтелетiнiн ескере отырып, анықтайды.
(ӨЗГ) 485         6. Одақта негiзгi шығындарды жабуға мүмкiндiк
                  беретiн айналым капиталын құрайтын резерв қоры
                  және мүмкiндiгiнше заем алуға әкелмейтiн
                  жеткiлiктi қолма-қол резервтерi болуы тиiс. Резерв
                  қорының мөлшерiн Кеңес жыл сайын күтiлiп отырған         
                  қажеттiлiктердi негiзге ала отырып белгiлейдi. 
                  Әрбiр екi жылдық бюджеттiк кезеңнiң соңында, 
                  жұмсалмаған немесе салынбаған бүкiл бюджеттiк 
                  кредиттер резервтiк қорға салынады. Осы қор 
                  туралы басқа егжей-тегжейлi мәселелер
                  Қаржылық регламентте көрсетiледi.
(ӨЗГ) 486         7. (1) Үйлестiру комитетiмен келiсе отырып, Бас
                  хатшы ерiктi жарналарға байланысты жағдайлар
                  Одақтың мақсаттар мен бағдарламаларына, сондай-ақ        
                  конференция қабылдаған бағдарламаларға
                  сәйкес келедi және ерiктi жарналарды қабылдау
                  және пайдалану жөнiндегi айрықша ережелерi бар
                  Қаржылық регламентке сәйкес келедi деген
                  шартпен ерiктi жарналарды ақшамен немесе
                  өнiммен қабылдауы мүмкiн.
ӨЗГ-СIЗ 487       (2) Осындай ерiктi жарналар туралы Бас хатшы
                  Кеңеске ағымдағы қаржылық есепте, сондай-ақ
                  әрбiр шығу, ұсынылған пайдалану жағдайы және
                  әрбiр ерiктi жарнаға қатысты қабылданған iс-қимыл
                  қысқаша көрсетiлетiн құжатта хабарлайды.
                        (К) ҚОСЫМШАСЫ
ӨЗГ 1002          Бақылаушы: осы Конвенцияның тиiстi ережелерiне
                  сәйкес:
                  - Өкiлеттi конференцияның, Сектор конференциясының       
                  немесе жиналысының жұмысына кеңесшi дауыс құқығымен      
                  қатысу үшiн Бiрiккен Ұлттар Ұйымы, Бiрiккен Ұлттар
                  Ұйымының мамандандырылған мекемесi, Атом энергиясы       
                  жөнiндегi халықаралық агенттiк, электр байланысының      
                  аймақтық ұйымы немесе спутник жүйелерiн пайдаланатын     
                  үкiметаралық ұйым,
                  - Сектор конференциясының немесе жиналысының жұмысына    
                  кеңесшi дауыс құқығымен қатысу үшiн халықаралық ұйым,
                  - Аймақтық конференцияның жұмысына дауыс беру 
                  құқығынсыз қатысу үшiн Одақ Мүшесiнiң үкiметi, немесе
                  - Конвенцияның 229-тармағында көрсетiлген бiрлестiк      
                  немесе ұйым, немесе осындай бiрлестiктердi немесе        
                  ұйымдарды бiлдiретiн халықаралық сипаттағы ұйым 
                  жiберген тұлға.
     Мамандар:
       Қасымбеков Б.А. 
       Багарова Ж.А.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