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320f" w14:textId="d8f3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қоғамдық көлікті пайдалану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сайланған Алматы қалалық Мәслихатының ХХІІ сессиясының 1998 жылғы 30 қыркүйектегі шешімі. Алматы қалалық Әділет басқармасымен 1998 жылғы 18 қарашада N 27 тіркелді. Күші жойылды - Алматы қаласы Мәслихатының 2004 жылғы 9 желтоқсандағы N 96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Алматы қаласы Мәслихатының 09.12.2004 N 96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1993 жылғы 10 желтоқсандағы "Қазақстан Республикасының жергiлiктi өкiлдi және атқарушы органдары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"Алматы қаласының ерекше мәртебесi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I сайланған Алматы қалалық Мәслихаты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Қалалық қоғамдық көлiктi пайдалану тәртiбi бекiтiлсiн, берiлiп отыр.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экономикалық реформалар және нарықтық қатынастарды дамыту жөнiндегi тұрақты депутаттық комиссияға жүктелсiн (Костин Ю.В.)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I сайланған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ХХII сессиясының төрағасы       А.Әбішева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 сайланған Алматы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 Ж.Төрегелдинов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сайланған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1998 жылғы 30 қыркүйектегi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ХХII сессиясының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қоғамдық көлiктi пайдалану</w:t>
      </w:r>
      <w:r>
        <w:br/>
      </w:r>
      <w:r>
        <w:rPr>
          <w:rFonts w:ascii="Times New Roman"/>
          <w:b/>
          <w:i w:val="false"/>
          <w:color w:val="000000"/>
        </w:rPr>
        <w:t>
ЕРЕЖЕСІ I.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"Қалалық көлiктi пайдалану" Ережесi (әрi қарай "Ереже") Қазақстан Республикасының 1993 жылғы 10 желтоқсандағы N 2578-ХІІ </w:t>
      </w:r>
      <w:r>
        <w:rPr>
          <w:rFonts w:ascii="Times New Roman"/>
          <w:b w:val="false"/>
          <w:i w:val="false"/>
          <w:color w:val="000000"/>
          <w:sz w:val="28"/>
        </w:rPr>
        <w:t>"Жергiлiктi өкiлеттi және атқару органдары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1998 жылғы 1 шілдедегі N 258-1 "</w:t>
      </w:r>
      <w:r>
        <w:rPr>
          <w:rFonts w:ascii="Times New Roman"/>
          <w:b w:val="false"/>
          <w:i w:val="false"/>
          <w:color w:val="000000"/>
          <w:sz w:val="28"/>
        </w:rPr>
        <w:t>Алматы қаласының айрықша мәртебесi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қабылданды және: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жолаушыларды тасымалдау үшiн жылжымалы көлiктердiң құрамын берудiң тәртiбi мен шарттары;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қалалық жолаушылар көлiгi жүргiзушiлерiнiң жолаушыларды тасымалдау кезiндегi құқықтары мен мiндеттерiн;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жолаушылардың жол жүру кезiндегi құқықтары мен мiндеттерiн белгiлейдi.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 жолаушыларға қызмет көрсетудi жақсартуға, көлiк қозғалысы және жолаушыларды тасымалдау қауiпсiздiгiн арттыруға, қалалық жолаушылар көлiгiнде қоғамдық тәртiптi қамтамасыз етуге ықпал етуi тиiс.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Қалалық қоғамдық көлік - бұл қалалық қатынасындағы трамвай, троллейбус, автобустар.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ҚАЛАЛЫҚ ЖОЛАУШЫЛАР КӨЛІГІНІҢ ЖЫЛЖЫМАЛЫ</w:t>
      </w:r>
      <w:r>
        <w:br/>
      </w:r>
      <w:r>
        <w:rPr>
          <w:rFonts w:ascii="Times New Roman"/>
          <w:b/>
          <w:i w:val="false"/>
          <w:color w:val="000000"/>
        </w:rPr>
        <w:t>
ҚҮРАМЫНА ҚОЙЫЛАТЫН ТАЛАПТАР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Жолаушылар мен жүктердi тасымалдау келесi талаптарға сай келетiн көлiктермен жүзеге асырылуы тиiс: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маршруттардағы пайдаланылатын көлік техникалық жағынан жарамды болуы тиiс;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көлік құралының іші таза болуы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көлік құралы өрт сөндiргiш құралдармен арнайы башмактармен, медициналық дәрiлер салынған қораптармен жабдықталуы тиiс.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Көлік ішінде баласы бар адамдарға, ҰОС мүгедектері мен қатысушыларына, жүкті әйелдерге, қарттар мен кондуктордың орны белгіленуі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Көлік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маршрут сызбасы;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жолаушылардың міндеттері мен құқықтарына қатысты "Ережеден" үзінді ілінуі тиіс.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ЖОЛАУШЫНЫҢ ҚҰҚЫҚТАРЫ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Жолаушы қалалық қоғамдық көлікте жүру кезінде мынандай құқықтарға 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7 жасқа дейінгі бір баланы тегін алып жүре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7-15 жастар аралығындағы балаларды өзімен бірге алып жүріп, оларға жеңілдігі бар жол жүру билеттерін алуға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Көлемі 60х40х20 см бір қол жүгін, сонымен бірге торларға салынған ұсақ үй жануарлары мен құстарын, бір жұп шаңғыны (қораптарға салынған немесе оралған), балалар шаңғыларын және арбаларын тегін алып жүре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Тарифке сәйкес бір жүк үшін ақы төлей отырып, салонның соңғы алаңында тұмсыққан кигізілген итті алып жүре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Аялдамада ("Талап-тілек" аялдамасы) кондукторға алдын ала ескертіп немесе түймені басып жүргізушіге белгі беру арқылы түсе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Өзі келе жатқан көліктің техникалық ақауына байланысты жүруін тоқтатқан жағдайда өзіндегі бір жолғы жол жүру билеті арқылы, нақ сондай келесі көлікке қосымша ақы төлеместен, жол жүруге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Заңда белгіленген тәртіп бойынша жүргізушінің тәртіп бұзушылығына шағым білдіре алады.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ЖОЛАУШЫНЫҢ МІНДЕТТЕРІ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Жолаушы мынандай мiндеттердi орындауы тиiс: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Өзi үшiн және қол жүгi үшiн ақы төлеуi және кондуктордан тиiстi билетiн алуы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Кондукторға немесе жүргiзушiге тиiстi көлiкке арналған, ұзақ уақыт пайдаланатын жол жүру билетiн (жеңiлдiгi барлары - студенттiк, студенттiк билетiмен қоса) көрсетуi керек.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Көлiктен түскенге дейiн өзiне және жүгiн алып жүруге арналған бiр жолғы жол жүру бақылау билетiн сақтауы тиiс.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 жолғы бақылау билетi жолдың ара қашықтығына қарамастан, бiр ғана бағытқа жүруге жарамды.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ЖОЛАУШЫҒА ТЫЙЫМ САЛЫНАТЫН РЕТТЕР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Қоғамдық көлiктi пайдалану кезiнде жолаушыға мынандай тыйым салынады: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Өз аты-жөнi жазылған жүру билетiн басқа адамға пайдалануы үшiн беруге;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Көлiкте шылым шегуге және салонның iшiн ластауға;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Спирт iшiмдiктерiн iшуге және қоғамдық тәртiптi бұзуға;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Көлiк iшiндегi есiк жанындағы тепкiшекте тұруға;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Қозғалыс кезiнде көлiктiң iшiне кiруге және шығуға;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Есiктердiң ашылуына және жабылуына кедергі келтіруіне;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Көлiктiң iшкi жабдықтарын бүлдiруге;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Жүктердi орындыққа қоюға және жарылу, жану қаупi бар, улайтын және адамның денесiн жыратын және кесетiн заттарды тиiсiнше дұрыстап орамайынша алып жүруге және қорапқа салынбаған қару-жарақтарды, көлемi 100х50х30 см-ден асатын үлкен жүктi, ұзындығы 190 см-ден асатын заттарды алып жүруге;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9)жүкті отыратын орынға қоюға;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Көлiк салонына лас киiмдермен кiруге;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Жүргiзушiнi алаңдатуға тыйым салынады.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ҚАЛАЛЫҚ ҚОҒАМДЫҚ КӨЛІК ЖҮРГҮЗУШІЛЕРІНІҢ ҚҮҚЫҚТАРЫ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Қоғамдық көлiк жүргiзушiлерi мынандай құқықтарға 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көлiкке үстiндегi кір киiмдерімен оны және жолаушыларды ластайтын жолаушыларды мінгізбеуге құқылы.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VІI. ҚАЛАЛЫҚ ҚОҒАМДЫҚ КӨЛІК ЖҮРГҮЗУШІЛЕРІНІҢ МІНДЕТТЕРІ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Қоғамдық көліктің жүргізушілерінің мінддетері: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 ауысымының барлық кезеңінде аялдама жасау пункттері арасындағы қозғалыс уақытын сақтауы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Әрбiр аялдаманың және одан кейін болатындардың аталуын қазақ және орыс тiлдерiнде хабарлауға, ал маршрут өзгерген жағдайда бұл туралы әрбiр аялдамада хабарлауға мiндеттi.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Жолаушыларды маршруттың аялдамаларында ғана мiнгiзуге және түсiруге, аялдамаға баяу келуге, көлiк толық тоқтағанда ғана есiктердi ашуға тиiстi.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Көлiк бұзылғанда немесе техникалық жағынан жарамсыз болып қалған жағдайда жүргізуші жұмысты тоқтатуға және жолаушыларды таяудағы аялдамада түсiруге мiндеттi.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Жол үстiндегi қозғалыс кезiнде басқа адамдармен сөйлеспеуi тиiс.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Жүргізуші көлік қозғалысының маршрутын өз бетінше өзгертуге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Жүргізуші мен кондуктор жолаушылармен мәдениетті болуы тиіс.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VІII. ОСЫ ЕРЕЖЕНІ БҰЗҒАНЫ ҮШІН ЖАУАПКЕРШІЛІК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Қалалық жолаушылар көлiгiн пайдалану Ережесiнiң талаптарын бұзғаны үшiн жолаушылар әкiмшiлiк құқық бұзушылықтар туралы Кодекстiң 135, 136, 137-шi баптарына сәйкес жауапқа тартылады.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1-тармаққа өзгерістер енгізілді - Алматы қаласы мәслихатының 04.04.2001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I сайланған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ХХII сессиясының төрағасы       А.Әбішева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 сайланған Алматы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 Ж.Төрегелдинов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