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801d" w14:textId="20e8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 тұрғын үй көмегін көрсетудің мөлшері мен тәртібін айқындау туралы" Ескелді аудандық мәслихатының 2024 жылғы 29 наурыздағы № 23-76 шешіміне өзгеріс енгізу туралы</w:t>
      </w:r>
    </w:p>
    <w:p>
      <w:pPr>
        <w:spacing w:after="0"/>
        <w:ind w:left="0"/>
        <w:jc w:val="both"/>
      </w:pPr>
      <w:r>
        <w:rPr>
          <w:rFonts w:ascii="Times New Roman"/>
          <w:b w:val="false"/>
          <w:i w:val="false"/>
          <w:color w:val="000000"/>
          <w:sz w:val="28"/>
        </w:rPr>
        <w:t>Жетісу облысы Ескелді аудандық мәслихатының 2026 жылғы 13 шілдедегі № 63-193 шешімі. Қазақстан Республикасының Әділет министрлігінде 2026 жылғы 14 шілдеде № 39297 болып тіркелді</w:t>
      </w:r>
    </w:p>
    <w:p>
      <w:pPr>
        <w:spacing w:after="0"/>
        <w:ind w:left="0"/>
        <w:jc w:val="both"/>
      </w:pPr>
      <w:bookmarkStart w:name="z1" w:id="0"/>
      <w:r>
        <w:rPr>
          <w:rFonts w:ascii="Times New Roman"/>
          <w:b w:val="false"/>
          <w:i w:val="false"/>
          <w:color w:val="000000"/>
          <w:sz w:val="28"/>
        </w:rPr>
        <w:t>
      Ескелді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"Ескелді ауданында тұрғын үй көмегін көрсетудің мөлшері мен тәртібін айқындау туралы" Ескелді аудандық мәслихатының 2024 жылғы 29 наурыздағы № 23-76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191-19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"Ескелді ауданы бойынша тұрғын үй көмегін көрсету мөлшері мен қағидаларын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Осы шешімнің қосымшасына сәйкес Ескелді ауданы бойынша тұрғын үй көмегін көрсету мөлшері мен қағидалары айқындалсын.";</w:t>
      </w:r>
    </w:p>
    <w:bookmarkStart w:name="z5" w:id="4"/>
    <w:p>
      <w:pPr>
        <w:spacing w:after="0"/>
        <w:ind w:left="0"/>
        <w:jc w:val="both"/>
      </w:pPr>
      <w:r>
        <w:rPr>
          <w:rFonts w:ascii="Times New Roman"/>
          <w:b w:val="false"/>
          <w:i w:val="false"/>
          <w:color w:val="000000"/>
          <w:sz w:val="28"/>
        </w:rPr>
        <w:t xml:space="preserve">
      көрсетілген шешімнің қосымшасында айқындалған Ескелді ауданында тұрғын үй көмегін көрсетудің мөлшері мен </w:t>
      </w:r>
      <w:r>
        <w:rPr>
          <w:rFonts w:ascii="Times New Roman"/>
          <w:b w:val="false"/>
          <w:i w:val="false"/>
          <w:color w:val="000000"/>
          <w:sz w:val="28"/>
        </w:rPr>
        <w:t>тәртібі</w:t>
      </w:r>
      <w:r>
        <w:rPr>
          <w:rFonts w:ascii="Times New Roman"/>
          <w:b w:val="false"/>
          <w:i w:val="false"/>
          <w:color w:val="000000"/>
          <w:sz w:val="28"/>
        </w:rPr>
        <w:t xml:space="preserve"> осы шешімнің қосымшасына сәйкес жаңа редакцияда жазылсын.</w:t>
      </w:r>
    </w:p>
    <w:bookmarkEnd w:id="4"/>
    <w:bookmarkStart w:name="z6" w:id="5"/>
    <w:p>
      <w:pPr>
        <w:spacing w:after="0"/>
        <w:ind w:left="0"/>
        <w:jc w:val="both"/>
      </w:pPr>
      <w:r>
        <w:rPr>
          <w:rFonts w:ascii="Times New Roman"/>
          <w:b w:val="false"/>
          <w:i w:val="false"/>
          <w:color w:val="000000"/>
          <w:sz w:val="28"/>
        </w:rPr>
        <w:t>
      2. "Ескелді ауданының мәслихат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"Ескелді ауданының мәслихат аппараты" мемлекеттік мекемесі интернет-ресурсында орналастыруын қамтамасыз етсін.</w:t>
      </w:r>
    </w:p>
    <w:bookmarkStart w:name="z7" w:id="6"/>
    <w:p>
      <w:pPr>
        <w:spacing w:after="0"/>
        <w:ind w:left="0"/>
        <w:jc w:val="both"/>
      </w:pPr>
      <w:r>
        <w:rPr>
          <w:rFonts w:ascii="Times New Roman"/>
          <w:b w:val="false"/>
          <w:i w:val="false"/>
          <w:color w:val="000000"/>
          <w:sz w:val="28"/>
        </w:rPr>
        <w:t>
      3. Осы шешімнің орындалуын қадағалау Ескелді ауданы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шешім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 2026 жылғы 13 шілдедегі № 63-193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мәслихатының 2024 жылғы 29 наурыздағы № 23-76 шешіміне қосымша</w:t>
            </w:r>
          </w:p>
        </w:tc>
      </w:tr>
    </w:tbl>
    <w:p>
      <w:pPr>
        <w:spacing w:after="0"/>
        <w:ind w:left="0"/>
        <w:jc w:val="left"/>
      </w:pPr>
      <w:r>
        <w:rPr>
          <w:rFonts w:ascii="Times New Roman"/>
          <w:b/>
          <w:i w:val="false"/>
          <w:color w:val="000000"/>
        </w:rPr>
        <w:t xml:space="preserve"> Ескелді ауданы бойынша тұрғын үй көмегін көрсету мөлшері мен қағидалары 1-тарау. Жалпы ережелер</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Ескелді ауданында тұратындарға:</w:t>
      </w:r>
    </w:p>
    <w:p>
      <w:pPr>
        <w:spacing w:after="0"/>
        <w:ind w:left="0"/>
        <w:jc w:val="both"/>
      </w:pPr>
      <w:r>
        <w:rPr>
          <w:rFonts w:ascii="Times New Roman"/>
          <w:b w:val="false"/>
          <w:i w:val="false"/>
          <w:color w:val="000000"/>
          <w:sz w:val="28"/>
        </w:rPr>
        <w:t>
      ағымдағы және жинақтау жарналарын;</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2. Тұрғын үй көмегін тағайындау "Ескелді ауданының жұмыспен қамту және әлеуметтік бағдарламалар бөлімі" мемлекеттік мекемесімен (бұдан әрі – көрсетілетін қызметті беруші) көрсетіледі.</w:t>
      </w:r>
    </w:p>
    <w:p>
      <w:pPr>
        <w:spacing w:after="0"/>
        <w:ind w:left="0"/>
        <w:jc w:val="left"/>
      </w:pPr>
      <w:r>
        <w:rPr>
          <w:rFonts w:ascii="Times New Roman"/>
          <w:b/>
          <w:i w:val="false"/>
          <w:color w:val="000000"/>
        </w:rPr>
        <w:t xml:space="preserve"> 2-тарау. Тұрғын үй көмегін көрсету мөлшері мен тәртібі</w:t>
      </w:r>
    </w:p>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7. Тұрғын үй көмегі көрсетілетін қызметті алушыға кондоминиум объектісін басқаруға және кондоминиум объектісінің ортақ мүлкін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8. Көрсетілетін қызметті алушыға тұрғын үй көмегін тағайындау тиісті қаржы жылына арналған қалалық бюджетте көзделген қаражат шегінде жүзеге асырылады.</w:t>
      </w:r>
    </w:p>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