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ce31" w14:textId="24dc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архивтердегі еңбек қауіпсіздігі және еңбекті қорғау талаптарын бекіту туралы" Қазақстан Республикасы Мәдениет және спорт министрінің 2016 жылғы 15 маусымдағы № 165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30 маусымдағы № 310-НҚ бұйрығы. Қазақстан Республикасының Әділет министрлігінде 2026 жылғы 2 шiлдеде № 39197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архивтердегі еңбек қауіпсіздігі және еңбекті қорғау талаптарын бекіту туралы" Қазақстан Республикасы Мәдениет және спорт министрінің 2016 жылғы 15 маусымдағы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14042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"Мемлекеттік және жеке архивтердегі еңбек қауіпсіздігі және еңбекті қорғау талаптарын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министрлiгi туралы ереженің 15-тармағы </w:t>
      </w:r>
      <w:r>
        <w:rPr>
          <w:rFonts w:ascii="Times New Roman"/>
          <w:b w:val="false"/>
          <w:i w:val="false"/>
          <w:color w:val="000000"/>
          <w:sz w:val="28"/>
        </w:rPr>
        <w:t>496-41) тармақшасына</w:t>
      </w:r>
      <w:r>
        <w:rPr>
          <w:rFonts w:ascii="Times New Roman"/>
          <w:b w:val="false"/>
          <w:i w:val="false"/>
          <w:color w:val="000000"/>
          <w:sz w:val="28"/>
        </w:rPr>
        <w:t xml:space="preserve">, сондай-ақ "Тиісті уәкілетті органдардың еңбек қауіпсіздігі және еңбекті қорғау саласындағы нормативтік құқықтық актілердің қабылдау қағидаларын бекіту туралы" Қазақстан Республикасы Премьер-Министрінің орынбасары – Еңбек және халықты әлеуметтік қорғау министрінің 2023 жылғы 27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33204 болып тіркелген)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Мемлекеттік және жеке архивтердегі еңбек қауіпсіздігі және еңбекті қорғау талаптары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Мемлекеттік архивтердегі еңбек қауіпсіздігі және еңбекті қорғау </w:t>
      </w:r>
      <w:r>
        <w:rPr>
          <w:rFonts w:ascii="Times New Roman"/>
          <w:b w:val="false"/>
          <w:i w:val="false"/>
          <w:color w:val="000000"/>
          <w:sz w:val="28"/>
        </w:rPr>
        <w:t>талаптарында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"Мемлекеттік және жеке архивтердегі еңбек қауіпсіздігі және еңбекті қорғау талаптары";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 Осы Мемлекеттік және жеке архивтердегі еңбек қауіпсіздігі және еңбекті қорғау талаптары (бұдан әрі – Талаптар) Қазақстан Республикасы Үкіметінің 2023 жылғы 4 қазандағы № 866 қаулысымен бекітілген Қазақстан Республикасының Мәдениет және ақпарат министрлiгi туралы ереженің 15-тармағы </w:t>
      </w:r>
      <w:r>
        <w:rPr>
          <w:rFonts w:ascii="Times New Roman"/>
          <w:b w:val="false"/>
          <w:i w:val="false"/>
          <w:color w:val="000000"/>
          <w:sz w:val="28"/>
        </w:rPr>
        <w:t>496-41) тармақшасына</w:t>
      </w:r>
      <w:r>
        <w:rPr>
          <w:rFonts w:ascii="Times New Roman"/>
          <w:b w:val="false"/>
          <w:i w:val="false"/>
          <w:color w:val="000000"/>
          <w:sz w:val="28"/>
        </w:rPr>
        <w:t xml:space="preserve">, сондай-ақ "Тиісті уәкілетті органдардың еңбек қауіпсіздігі және еңбекті қорғау саласындағы нормативтік құқықтық актілердің қабылдау қағидаларын бекіту туралы" Қазақстан Республикасы Премьер-Министрінің орынбасары – Еңбек және халықты әлеуметтік қорғау министрінің 2023 жылғы 27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33204 болып тіркелген) әзірленген және еңбек қызметі барысында мемлекеттік және жеке архив жұмыскерлерінің (бұдан әрі – жұмыскерлер) өмірі мен денсаулығының сақталуына бағытталған тәртіпті, рәсімдерді және нормативтерді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мынадай мазмұндағы 2-1) тармақшамен толықтырылсын:</w:t>
      </w:r>
    </w:p>
    <w:bookmarkEnd w:id="8"/>
    <w:bookmarkStart w:name="z19" w:id="9"/>
    <w:p>
      <w:pPr>
        <w:spacing w:after="0"/>
        <w:ind w:left="0"/>
        <w:jc w:val="both"/>
      </w:pPr>
      <w:r>
        <w:rPr>
          <w:rFonts w:ascii="Times New Roman"/>
          <w:b w:val="false"/>
          <w:i w:val="false"/>
          <w:color w:val="000000"/>
          <w:sz w:val="28"/>
        </w:rPr>
        <w:t>
      "2-1) жеке архив – архивтік құжаттарды жинауды, сатып алуды, 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 жұмыскер – жұмыс берушімен еңбек қатынастарында тұратын және еңбек шарты бойынша жұмысты тікелей орындайтын жеке тұлға;";</w:t>
      </w:r>
    </w:p>
    <w:bookmarkEnd w:id="10"/>
    <w:bookmarkStart w:name="z22" w:id="11"/>
    <w:p>
      <w:pPr>
        <w:spacing w:after="0"/>
        <w:ind w:left="0"/>
        <w:jc w:val="both"/>
      </w:pPr>
      <w:r>
        <w:rPr>
          <w:rFonts w:ascii="Times New Roman"/>
          <w:b w:val="false"/>
          <w:i w:val="false"/>
          <w:color w:val="000000"/>
          <w:sz w:val="28"/>
        </w:rPr>
        <w:t>
      мынадай мазмұндағы 4) тармақшамен толықтырылсын:</w:t>
      </w:r>
    </w:p>
    <w:bookmarkEnd w:id="11"/>
    <w:bookmarkStart w:name="z23" w:id="12"/>
    <w:p>
      <w:pPr>
        <w:spacing w:after="0"/>
        <w:ind w:left="0"/>
        <w:jc w:val="both"/>
      </w:pPr>
      <w:r>
        <w:rPr>
          <w:rFonts w:ascii="Times New Roman"/>
          <w:b w:val="false"/>
          <w:i w:val="false"/>
          <w:color w:val="000000"/>
          <w:sz w:val="28"/>
        </w:rPr>
        <w:t>
      "4)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 жұмыскерлер өздерінің лауазымдық міндеттерін орындау кезінде мемлекеттік және жеке архивтер (бұдан әрі – архив) ғимараттарының тиісті түрде ұсталуын және өндірістік құрал-жабдықтарының қауіпсіздігін қамтамасыз ету, сонымен қатар архивте еңбек қауіпсіздігі және еңбекті қорғау бойынша мониторинг жүргізу;";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"5) Қазақстан Республикасы Мәдениет және спорт министрінің 2023 жылғы 9 тамыздағы № 215 бұйрығымен (Нормативтік құқықтық актілерді мемлекеттік тіркеу тізілімінде № 33290 болып тіркелген)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Мәдениет және спорт министрінің 2023 жылғы 25 тамыздағы № 235 бұйрығымен (Нормативтік құқықтық актілерді мемлекеттік тіркеу тізілімінде № 33338 болып тіркелген)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ғимараттарды өртке қарсы қорғаудың техникалық құралдары мен жүйелерінің (өрт дабылы және өрт сөндіру, түтінге қарсы қорғау, өртке қарсы сумен жабдықтау қондырғылары, өрт кезінде адамдарды және қол өрт сөндіргіштерді, тыныс алу және көру органдарын жеке қорғау құралдарын, адамдарды құтқарудың жеке және ұжымдық құралдарын құлақтандыру және эвакуациялауды басқару) – Қазақстан Республикасы Төтенше жағдайлар министрінің 2022 жылғы 21 ақпандағы № 55 бұйрығымен (Нормативтік құқықтық актілерді мемлекеттік тіркеу тізілімінде № 26867 болып тіркелген) (бұдан әрі – Өрт қауіпсіздігі қағидалары) бекітілген Өрт қауіпсіздігі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Төтенше жағдайлар министрінің 2021 жылғы 17 тамыздағы № 405 бұйрығымен (Нормативтік құқықтық актілерді мемлекеттік тіркеу тізілімінде № 24045 болып тіркелген) (бұдан әрі – Техникалық регламент) бекітілген "Өрт қауіпсіздігіне қойылатын жалпы талаптар" техникалық </w:t>
      </w:r>
      <w:r>
        <w:rPr>
          <w:rFonts w:ascii="Times New Roman"/>
          <w:b w:val="false"/>
          <w:i w:val="false"/>
          <w:color w:val="000000"/>
          <w:sz w:val="28"/>
        </w:rPr>
        <w:t>регламентіне</w:t>
      </w:r>
      <w:r>
        <w:rPr>
          <w:rFonts w:ascii="Times New Roman"/>
          <w:b w:val="false"/>
          <w:i w:val="false"/>
          <w:color w:val="000000"/>
          <w:sz w:val="28"/>
        </w:rPr>
        <w:t xml:space="preserve"> сәйкес ауаны желдету және кондиционерлеу жүйесіне, қорғау жүйесіне және жылыту жүйелеріне тиісті техникалық қызмет көрсетуді қамтамасыз ету, сондай-ақ Қазақстан Республикасы Төтенше жағдайлар министрінің 2014 жылғы 9 маусымдағы № 276 бұйрығымен (Нормативтік құқықтық актілерді мемлекеттік тіркеу тізілімінде № 9510 болып тіркелген) бекітілген Ұйымдардың жұмыскерлері мен халықты өрт қауіпсіздігі шараларына оқыту </w:t>
      </w:r>
      <w:r>
        <w:rPr>
          <w:rFonts w:ascii="Times New Roman"/>
          <w:b w:val="false"/>
          <w:i w:val="false"/>
          <w:color w:val="000000"/>
          <w:sz w:val="28"/>
        </w:rPr>
        <w:t>қағидаларын</w:t>
      </w:r>
      <w:r>
        <w:rPr>
          <w:rFonts w:ascii="Times New Roman"/>
          <w:b w:val="false"/>
          <w:i w:val="false"/>
          <w:color w:val="000000"/>
          <w:sz w:val="28"/>
        </w:rPr>
        <w:t xml:space="preserve"> және өрт қауіпсіздігі шараларына оқыту жөніндегі оқу бағдарламаларының мазмұнына қойылатын талаптарға сәйкес жұмыскерлеріне өртке қарсы нұсқаулық жүргізу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"4. Жұмысты бастар алдында жұмыскер өзінің жұмыс орнын қарап шығады және жұмыс құрал-жабдықтарының жарамдығын тексереді.";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xml:space="preserve">
      "32. Мемлекеттік архивтерде құжаттарды кез келген жеткізгіштерде ұзақ уақыт сақтау үшін Қазақстан Республикасы Мәдениет және спорт министрінің 2023 жылғы 9 тамыздағы № 215 бұйрығымен (Нормативтік құқықтық актілерді мемлекеттік тіркеу тізілімінде № 33290 болып тіркелген)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қағидаларының </w:t>
      </w:r>
      <w:r>
        <w:rPr>
          <w:rFonts w:ascii="Times New Roman"/>
          <w:b w:val="false"/>
          <w:i w:val="false"/>
          <w:color w:val="000000"/>
          <w:sz w:val="28"/>
        </w:rPr>
        <w:t>120-тармағына</w:t>
      </w:r>
      <w:r>
        <w:rPr>
          <w:rFonts w:ascii="Times New Roman"/>
          <w:b w:val="false"/>
          <w:i w:val="false"/>
          <w:color w:val="000000"/>
          <w:sz w:val="28"/>
        </w:rPr>
        <w:t xml:space="preserve">, жеке архивтерде – Қазақстан Республикасы Мәдениет және спорт министрінің 2023 жылғы 25 тамыздағы № 235 бұйрығымен (Нормативтік құқықтық актілерді мемлекеттік тіркеу тізілімінде № 33338 болып тіркелген)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қағидаларының </w:t>
      </w:r>
      <w:r>
        <w:rPr>
          <w:rFonts w:ascii="Times New Roman"/>
          <w:b w:val="false"/>
          <w:i w:val="false"/>
          <w:color w:val="000000"/>
          <w:sz w:val="28"/>
        </w:rPr>
        <w:t>97-тармағына</w:t>
      </w:r>
      <w:r>
        <w:rPr>
          <w:rFonts w:ascii="Times New Roman"/>
          <w:b w:val="false"/>
          <w:i w:val="false"/>
          <w:color w:val="000000"/>
          <w:sz w:val="28"/>
        </w:rPr>
        <w:t xml:space="preserve"> сәйкес ауаның температуралық-ылғалдылық параметрлері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34" w:id="17"/>
    <w:p>
      <w:pPr>
        <w:spacing w:after="0"/>
        <w:ind w:left="0"/>
        <w:jc w:val="both"/>
      </w:pPr>
      <w:r>
        <w:rPr>
          <w:rFonts w:ascii="Times New Roman"/>
          <w:b w:val="false"/>
          <w:i w:val="false"/>
          <w:color w:val="000000"/>
          <w:sz w:val="28"/>
        </w:rPr>
        <w:t xml:space="preserve">
      "44. Архивті санитариялық-тұрмыстық үй-жайлармен жабдықтау "Әкімшілік және тұрғын ғимараттарға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16 маусымдағы № ҚР ДСМ-52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28525 болып тіркелген) сәйкес жүзеге асырылады.".</w:t>
      </w:r>
    </w:p>
    <w:bookmarkEnd w:id="17"/>
    <w:bookmarkStart w:name="z35" w:id="18"/>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18"/>
    <w:bookmarkStart w:name="z36"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37" w:id="20"/>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p>
    <w:bookmarkEnd w:id="20"/>
    <w:bookmarkStart w:name="z38"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1"/>
    <w:bookmarkStart w:name="z3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41" w:id="23"/>
    <w:p>
      <w:pPr>
        <w:spacing w:after="0"/>
        <w:ind w:left="0"/>
        <w:jc w:val="both"/>
      </w:pPr>
      <w:r>
        <w:rPr>
          <w:rFonts w:ascii="Times New Roman"/>
          <w:b w:val="false"/>
          <w:i w:val="false"/>
          <w:color w:val="000000"/>
          <w:sz w:val="28"/>
        </w:rPr>
        <w:t>
      Келісілді</w:t>
      </w:r>
    </w:p>
    <w:bookmarkEnd w:id="23"/>
    <w:bookmarkStart w:name="z42" w:id="24"/>
    <w:p>
      <w:pPr>
        <w:spacing w:after="0"/>
        <w:ind w:left="0"/>
        <w:jc w:val="both"/>
      </w:pPr>
      <w:r>
        <w:rPr>
          <w:rFonts w:ascii="Times New Roman"/>
          <w:b w:val="false"/>
          <w:i w:val="false"/>
          <w:color w:val="000000"/>
          <w:sz w:val="28"/>
        </w:rPr>
        <w:t>
      Қазақстан Республикасының</w:t>
      </w:r>
    </w:p>
    <w:bookmarkEnd w:id="24"/>
    <w:bookmarkStart w:name="z43" w:id="25"/>
    <w:p>
      <w:pPr>
        <w:spacing w:after="0"/>
        <w:ind w:left="0"/>
        <w:jc w:val="both"/>
      </w:pPr>
      <w:r>
        <w:rPr>
          <w:rFonts w:ascii="Times New Roman"/>
          <w:b w:val="false"/>
          <w:i w:val="false"/>
          <w:color w:val="000000"/>
          <w:sz w:val="28"/>
        </w:rPr>
        <w:t>
      Әділет министрлігі</w:t>
      </w:r>
    </w:p>
    <w:bookmarkEnd w:id="25"/>
    <w:bookmarkStart w:name="z44" w:id="26"/>
    <w:p>
      <w:pPr>
        <w:spacing w:after="0"/>
        <w:ind w:left="0"/>
        <w:jc w:val="both"/>
      </w:pPr>
      <w:r>
        <w:rPr>
          <w:rFonts w:ascii="Times New Roman"/>
          <w:b w:val="false"/>
          <w:i w:val="false"/>
          <w:color w:val="000000"/>
          <w:sz w:val="28"/>
        </w:rPr>
        <w:t>
      Келісілді</w:t>
      </w:r>
    </w:p>
    <w:bookmarkEnd w:id="26"/>
    <w:bookmarkStart w:name="z45" w:id="27"/>
    <w:p>
      <w:pPr>
        <w:spacing w:after="0"/>
        <w:ind w:left="0"/>
        <w:jc w:val="both"/>
      </w:pPr>
      <w:r>
        <w:rPr>
          <w:rFonts w:ascii="Times New Roman"/>
          <w:b w:val="false"/>
          <w:i w:val="false"/>
          <w:color w:val="000000"/>
          <w:sz w:val="28"/>
        </w:rPr>
        <w:t>
      Қазақстан Республикасының</w:t>
      </w:r>
    </w:p>
    <w:bookmarkEnd w:id="27"/>
    <w:bookmarkStart w:name="z46" w:id="28"/>
    <w:p>
      <w:pPr>
        <w:spacing w:after="0"/>
        <w:ind w:left="0"/>
        <w:jc w:val="both"/>
      </w:pPr>
      <w:r>
        <w:rPr>
          <w:rFonts w:ascii="Times New Roman"/>
          <w:b w:val="false"/>
          <w:i w:val="false"/>
          <w:color w:val="000000"/>
          <w:sz w:val="28"/>
        </w:rPr>
        <w:t>
      Денсаулық сақтау министрлігі</w:t>
      </w:r>
    </w:p>
    <w:bookmarkEnd w:id="28"/>
    <w:bookmarkStart w:name="z47" w:id="29"/>
    <w:p>
      <w:pPr>
        <w:spacing w:after="0"/>
        <w:ind w:left="0"/>
        <w:jc w:val="both"/>
      </w:pPr>
      <w:r>
        <w:rPr>
          <w:rFonts w:ascii="Times New Roman"/>
          <w:b w:val="false"/>
          <w:i w:val="false"/>
          <w:color w:val="000000"/>
          <w:sz w:val="28"/>
        </w:rPr>
        <w:t>
      Келісілді</w:t>
      </w:r>
    </w:p>
    <w:bookmarkEnd w:id="29"/>
    <w:bookmarkStart w:name="z48" w:id="30"/>
    <w:p>
      <w:pPr>
        <w:spacing w:after="0"/>
        <w:ind w:left="0"/>
        <w:jc w:val="both"/>
      </w:pPr>
      <w:r>
        <w:rPr>
          <w:rFonts w:ascii="Times New Roman"/>
          <w:b w:val="false"/>
          <w:i w:val="false"/>
          <w:color w:val="000000"/>
          <w:sz w:val="28"/>
        </w:rPr>
        <w:t>
      Қазақстан Республикасының</w:t>
      </w:r>
    </w:p>
    <w:bookmarkEnd w:id="30"/>
    <w:bookmarkStart w:name="z49" w:id="31"/>
    <w:p>
      <w:pPr>
        <w:spacing w:after="0"/>
        <w:ind w:left="0"/>
        <w:jc w:val="both"/>
      </w:pPr>
      <w:r>
        <w:rPr>
          <w:rFonts w:ascii="Times New Roman"/>
          <w:b w:val="false"/>
          <w:i w:val="false"/>
          <w:color w:val="000000"/>
          <w:sz w:val="28"/>
        </w:rPr>
        <w:t>
      Еңбек және халықты</w:t>
      </w:r>
    </w:p>
    <w:bookmarkEnd w:id="31"/>
    <w:bookmarkStart w:name="z50" w:id="32"/>
    <w:p>
      <w:pPr>
        <w:spacing w:after="0"/>
        <w:ind w:left="0"/>
        <w:jc w:val="both"/>
      </w:pPr>
      <w:r>
        <w:rPr>
          <w:rFonts w:ascii="Times New Roman"/>
          <w:b w:val="false"/>
          <w:i w:val="false"/>
          <w:color w:val="000000"/>
          <w:sz w:val="28"/>
        </w:rPr>
        <w:t>
      әлеуметтік қорғау министрлігі</w:t>
      </w:r>
    </w:p>
    <w:bookmarkEnd w:id="32"/>
    <w:bookmarkStart w:name="z51" w:id="33"/>
    <w:p>
      <w:pPr>
        <w:spacing w:after="0"/>
        <w:ind w:left="0"/>
        <w:jc w:val="both"/>
      </w:pPr>
      <w:r>
        <w:rPr>
          <w:rFonts w:ascii="Times New Roman"/>
          <w:b w:val="false"/>
          <w:i w:val="false"/>
          <w:color w:val="000000"/>
          <w:sz w:val="28"/>
        </w:rPr>
        <w:t>
      Келісілді</w:t>
      </w:r>
    </w:p>
    <w:bookmarkEnd w:id="33"/>
    <w:bookmarkStart w:name="z52" w:id="34"/>
    <w:p>
      <w:pPr>
        <w:spacing w:after="0"/>
        <w:ind w:left="0"/>
        <w:jc w:val="both"/>
      </w:pPr>
      <w:r>
        <w:rPr>
          <w:rFonts w:ascii="Times New Roman"/>
          <w:b w:val="false"/>
          <w:i w:val="false"/>
          <w:color w:val="000000"/>
          <w:sz w:val="28"/>
        </w:rPr>
        <w:t>
      Қазақстан Республикасының</w:t>
      </w:r>
    </w:p>
    <w:bookmarkEnd w:id="34"/>
    <w:bookmarkStart w:name="z53" w:id="35"/>
    <w:p>
      <w:pPr>
        <w:spacing w:after="0"/>
        <w:ind w:left="0"/>
        <w:jc w:val="both"/>
      </w:pPr>
      <w:r>
        <w:rPr>
          <w:rFonts w:ascii="Times New Roman"/>
          <w:b w:val="false"/>
          <w:i w:val="false"/>
          <w:color w:val="000000"/>
          <w:sz w:val="28"/>
        </w:rPr>
        <w:t>
      Төтенше жағдайлар министрлігі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