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8518" w14:textId="9748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сараптаманы ұйымдастыру мен жүргізу, сондай-ақ ғылыми сарапшыларды іріктеу қағидаларын бекіту туралы" 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 (Сыбайлас жемқорлыққа қарсы қызмет) Төрағасының 2023 жылғы 11 шілдедегі № 223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2026 жылғы 25 маусымдағы № 603 және Қазақстан Республикасы Премьер-Министрінің орынбасары – Ұлттық экономика министрінің 2026 жылғы 29 маусымдағы № 93 бірлескен бұйрығы. Қазақстан Республикасының Әділет министрлігінде 2026 жылғы 29 маусымда № 39141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"Ғылыми сараптаманы ұйымдастыру мен жүргізу, сондай-ақ ғылыми сарапшыларды іріктеу қағидаларын бекіту туралы" Қазақстан Республикасы Әділет министрінің 2023 жылғы 11 шілдедегі № 473, Қазақстан Республикасы Ұлттық экономика министрінің м.а. 2023 жылғы 12 шілдедегі № 135 және Қазақстан Республикасының Сыбайлас жемқорлыққа қарсы іс-қимыл агенттігінің (Сыбайлас жемқорлыққа қарсы қызмет) Төрағасының 2023 жылғы 11 шілдедегі № 223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33104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бекітілген Ғылыми сараптаманы ұйымдастыру мен жүргізу, сондай-ақ ғылыми сарапшыларды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сараптама комиссиясы – ғылыми сараптама жүргізу мақсатында құрылған құрамында кемінде 2 (екі) сарапшы бар топ;";</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"3. Нормативтік құқықтық актілер жобаларына ғылыми сараптама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"Құқықтық актілер туралы" Заң) көрсетілген мақсаттарда жүргізіледі.</w:t>
      </w:r>
    </w:p>
    <w:bookmarkEnd w:id="5"/>
    <w:bookmarkStart w:name="z8" w:id="6"/>
    <w:p>
      <w:pPr>
        <w:spacing w:after="0"/>
        <w:ind w:left="0"/>
        <w:jc w:val="both"/>
      </w:pPr>
      <w:r>
        <w:rPr>
          <w:rFonts w:ascii="Times New Roman"/>
          <w:b w:val="false"/>
          <w:i w:val="false"/>
          <w:color w:val="000000"/>
          <w:sz w:val="28"/>
        </w:rPr>
        <w:t xml:space="preserve">
      Халықаралық шарттың немесе халықаралық шарт жобасының ғылыми сараптамасы "Қазақстан Республикасының халықаралық шарттары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мақсаттарда жүргізіледі.</w:t>
      </w:r>
    </w:p>
    <w:bookmarkEnd w:id="6"/>
    <w:bookmarkStart w:name="z9" w:id="7"/>
    <w:p>
      <w:pPr>
        <w:spacing w:after="0"/>
        <w:ind w:left="0"/>
        <w:jc w:val="both"/>
      </w:pPr>
      <w:r>
        <w:rPr>
          <w:rFonts w:ascii="Times New Roman"/>
          <w:b w:val="false"/>
          <w:i w:val="false"/>
          <w:color w:val="000000"/>
          <w:sz w:val="28"/>
        </w:rPr>
        <w:t>
      4. Қазақстан Республикасы Үкіметінің (бұдан әрі – Үкімет) заң шығару бастамасы тәртібімен әзірленген және Қазақстан Республикасы Құрылтайының (бұдан әрі – Құрылтай) қарауына енгізілетін нормативтік құқықтық актілердің жобалары бойынша ғылыми құқықтық, ғылыми лингвистикалық, ғылыми экономикалық, сыбайлас жемқорлыққа қарсы және басқа да сараптамалар жүргізіледі.</w:t>
      </w:r>
    </w:p>
    <w:bookmarkEnd w:id="7"/>
    <w:bookmarkStart w:name="z10" w:id="8"/>
    <w:p>
      <w:pPr>
        <w:spacing w:after="0"/>
        <w:ind w:left="0"/>
        <w:jc w:val="both"/>
      </w:pPr>
      <w:r>
        <w:rPr>
          <w:rFonts w:ascii="Times New Roman"/>
          <w:b w:val="false"/>
          <w:i w:val="false"/>
          <w:color w:val="000000"/>
          <w:sz w:val="28"/>
        </w:rPr>
        <w:t>
      Ғылыми сараптама жүргізбеуге болатын Қазақстан Республикасы Президентінің (бұдан әрі – Президент) заң шығару бастамасы тәртібімен әзірленген заңнамалық актілердің жобалары енгізілетін жағдайларды қоспағанда, Қазақстан Республикасы Құрылтайының қарауына енгізілетін нормативтік құқықтық актілердің жобалары бойынша олар реттейтін қоғамдық қатынастарға қарай ғылыми сараптама жүргізу міндетті.</w:t>
      </w:r>
    </w:p>
    <w:bookmarkEnd w:id="8"/>
    <w:bookmarkStart w:name="z11" w:id="9"/>
    <w:p>
      <w:pPr>
        <w:spacing w:after="0"/>
        <w:ind w:left="0"/>
        <w:jc w:val="both"/>
      </w:pPr>
      <w:r>
        <w:rPr>
          <w:rFonts w:ascii="Times New Roman"/>
          <w:b w:val="false"/>
          <w:i w:val="false"/>
          <w:color w:val="000000"/>
          <w:sz w:val="28"/>
        </w:rPr>
        <w:t>
      Халықаралық шарттың соңғы нұсқасына олармен реттелетін қоғамдық қатыстарға қарай ғылыми (құқықтық, лингвистикалық және тағы да басқа) сараптама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абзацы мынадай редакцияда жазылсын:</w:t>
      </w:r>
    </w:p>
    <w:bookmarkStart w:name="z13" w:id="10"/>
    <w:p>
      <w:pPr>
        <w:spacing w:after="0"/>
        <w:ind w:left="0"/>
        <w:jc w:val="both"/>
      </w:pPr>
      <w:r>
        <w:rPr>
          <w:rFonts w:ascii="Times New Roman"/>
          <w:b w:val="false"/>
          <w:i w:val="false"/>
          <w:color w:val="000000"/>
          <w:sz w:val="28"/>
        </w:rPr>
        <w:t>
      "11. Қайта ғылыми сараптама нормативтік құқықтық актінің жобасына тұжырымдамалық өзгерістер мен толықтырулар енгізілген кезде және (немесе) бастапқы ғылыми сараптаманың нәтижелері бойынша ғылыми сараптаманың қорытындысы негізсіз болған жағдайларда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"5) Құрылтай депутаттарының бастамасы бойынша;";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"8) Құрылтай депутаттарының бастамасы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абзацы мынадай редакцияда жазылсын: </w:t>
      </w:r>
    </w:p>
    <w:bookmarkStart w:name="z20" w:id="13"/>
    <w:p>
      <w:pPr>
        <w:spacing w:after="0"/>
        <w:ind w:left="0"/>
        <w:jc w:val="both"/>
      </w:pPr>
      <w:r>
        <w:rPr>
          <w:rFonts w:ascii="Times New Roman"/>
          <w:b w:val="false"/>
          <w:i w:val="false"/>
          <w:color w:val="000000"/>
          <w:sz w:val="28"/>
        </w:rPr>
        <w:t>
      "Бұл ретте Құрылтай депутаттарының және Қазақстан Халық Кеңесінің заңнамалық бастамасы тәртібімен әзірленетін заң жобалары олардың шешімі бойынша ғылыми сараптама жүргізуге жіберіледі.";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13-2-тармақта</w:t>
      </w:r>
      <w:r>
        <w:rPr>
          <w:rFonts w:ascii="Times New Roman"/>
          <w:b w:val="false"/>
          <w:i w:val="false"/>
          <w:color w:val="000000"/>
          <w:sz w:val="28"/>
        </w:rPr>
        <w:t>:</w:t>
      </w:r>
    </w:p>
    <w:bookmarkStart w:name="z22" w:id="14"/>
    <w:p>
      <w:pPr>
        <w:spacing w:after="0"/>
        <w:ind w:left="0"/>
        <w:jc w:val="both"/>
      </w:pPr>
      <w:r>
        <w:rPr>
          <w:rFonts w:ascii="Times New Roman"/>
          <w:b w:val="false"/>
          <w:i w:val="false"/>
          <w:color w:val="000000"/>
          <w:sz w:val="28"/>
        </w:rPr>
        <w:t>
      бірінші абзац мынадай редакцияда жазылсын:</w:t>
      </w:r>
    </w:p>
    <w:bookmarkEnd w:id="14"/>
    <w:bookmarkStart w:name="z23" w:id="15"/>
    <w:p>
      <w:pPr>
        <w:spacing w:after="0"/>
        <w:ind w:left="0"/>
        <w:jc w:val="both"/>
      </w:pPr>
      <w:r>
        <w:rPr>
          <w:rFonts w:ascii="Times New Roman"/>
          <w:b w:val="false"/>
          <w:i w:val="false"/>
          <w:color w:val="000000"/>
          <w:sz w:val="28"/>
        </w:rPr>
        <w:t>
      "13-2. Құрылтай депутаттарының және Қазақстан Халық Кеңесінің заңнамалық бастамасы тәртібімен әзірленетін заң жобалары мынадай материалдарды қоса бере отырып, электрондық құжат айналымы арқылы ғылыми сараптамалар жүргізуге электрондық түрде жіберіледі:";</w:t>
      </w:r>
    </w:p>
    <w:bookmarkEnd w:id="15"/>
    <w:bookmarkStart w:name="z24" w:id="16"/>
    <w:p>
      <w:pPr>
        <w:spacing w:after="0"/>
        <w:ind w:left="0"/>
        <w:jc w:val="both"/>
      </w:pPr>
      <w:r>
        <w:rPr>
          <w:rFonts w:ascii="Times New Roman"/>
          <w:b w:val="false"/>
          <w:i w:val="false"/>
          <w:color w:val="000000"/>
          <w:sz w:val="28"/>
        </w:rPr>
        <w:t>
      4) тармақша мынадай редакцияда жазылсын:</w:t>
      </w:r>
    </w:p>
    <w:bookmarkEnd w:id="16"/>
    <w:bookmarkStart w:name="z25" w:id="17"/>
    <w:p>
      <w:pPr>
        <w:spacing w:after="0"/>
        <w:ind w:left="0"/>
        <w:jc w:val="both"/>
      </w:pPr>
      <w:r>
        <w:rPr>
          <w:rFonts w:ascii="Times New Roman"/>
          <w:b w:val="false"/>
          <w:i w:val="false"/>
          <w:color w:val="000000"/>
          <w:sz w:val="28"/>
        </w:rPr>
        <w:t>
      "4) заң жобасын әзірлеуге бастамашы болған Құрылтай депутаты/депутаттары немесе Қазақстан Халық Кеңесінің мүшесі/мүшелері қол қойған заң жобасының (қазақ және орыс тілдерінде) қолданысының әлеуметтік-экономикалық салдарын бағалау жөніндегі паспорт;";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"19. Ғылыми сараптама қорытындысына уәкілетті ұйымның бірінші басшысы немесе ғылыми сараптама қорытындыларына қол қоюға уәкілетті адам және ғылыми сараптама жүргізген сарапшылар, ал ғылыми экономикалық сараптама бойынша - ғылыми ұйымның басшысы не оның міндетін атқарушы адам мен сарапшылар қол қояды.";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"25. "Құқықтық актілер туралы" Заңның </w:t>
      </w:r>
      <w:r>
        <w:rPr>
          <w:rFonts w:ascii="Times New Roman"/>
          <w:b w:val="false"/>
          <w:i w:val="false"/>
          <w:color w:val="000000"/>
          <w:sz w:val="28"/>
        </w:rPr>
        <w:t>17-бабының</w:t>
      </w:r>
      <w:r>
        <w:rPr>
          <w:rFonts w:ascii="Times New Roman"/>
          <w:b w:val="false"/>
          <w:i w:val="false"/>
          <w:color w:val="000000"/>
          <w:sz w:val="28"/>
        </w:rPr>
        <w:t xml:space="preserve"> талаптарына сәйкес Құрылтай депутаттары, Қазақстан Халық Кеңесі, Президент Әкімшілігі, Үкімет, өзге де мемлекеттік органдар, ұйымдар және азаматтар олармен келісу бойынша заң жобаларын әзірлеушілер болып табылады.";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"26. Заң жобалары бойынша ғылыми құқықтық сараптаманы жүзеге асыратын сарапшылар екі топқа бөлінеді.</w:t>
      </w:r>
    </w:p>
    <w:bookmarkEnd w:id="20"/>
    <w:bookmarkStart w:name="z32" w:id="21"/>
    <w:p>
      <w:pPr>
        <w:spacing w:after="0"/>
        <w:ind w:left="0"/>
        <w:jc w:val="both"/>
      </w:pPr>
      <w:r>
        <w:rPr>
          <w:rFonts w:ascii="Times New Roman"/>
          <w:b w:val="false"/>
          <w:i w:val="false"/>
          <w:color w:val="000000"/>
          <w:sz w:val="28"/>
        </w:rPr>
        <w:t xml:space="preserve">
      Бірінші топтың сарапшысына қойылатын </w:t>
      </w:r>
      <w:r>
        <w:rPr>
          <w:rFonts w:ascii="Times New Roman"/>
          <w:b w:val="false"/>
          <w:i w:val="false"/>
          <w:color w:val="000000"/>
          <w:sz w:val="28"/>
        </w:rPr>
        <w:t>талаптар</w:t>
      </w:r>
      <w:r>
        <w:rPr>
          <w:rFonts w:ascii="Times New Roman"/>
          <w:b w:val="false"/>
          <w:i w:val="false"/>
          <w:color w:val="000000"/>
          <w:sz w:val="28"/>
        </w:rPr>
        <w:t>:</w:t>
      </w:r>
    </w:p>
    <w:bookmarkEnd w:id="21"/>
    <w:bookmarkStart w:name="z33" w:id="22"/>
    <w:p>
      <w:pPr>
        <w:spacing w:after="0"/>
        <w:ind w:left="0"/>
        <w:jc w:val="both"/>
      </w:pPr>
      <w:r>
        <w:rPr>
          <w:rFonts w:ascii="Times New Roman"/>
          <w:b w:val="false"/>
          <w:i w:val="false"/>
          <w:color w:val="000000"/>
          <w:sz w:val="28"/>
        </w:rPr>
        <w:t>
      1) "Құқық" мамандықтар тобы бойынша жоғары заңгерлік білім, ғылыми дәрежесі не философия докторы (PhD), бейіні бойынша доктор дәрежесі;</w:t>
      </w:r>
    </w:p>
    <w:bookmarkEnd w:id="22"/>
    <w:bookmarkStart w:name="z34" w:id="23"/>
    <w:p>
      <w:pPr>
        <w:spacing w:after="0"/>
        <w:ind w:left="0"/>
        <w:jc w:val="both"/>
      </w:pPr>
      <w:r>
        <w:rPr>
          <w:rFonts w:ascii="Times New Roman"/>
          <w:b w:val="false"/>
          <w:i w:val="false"/>
          <w:color w:val="000000"/>
          <w:sz w:val="28"/>
        </w:rPr>
        <w:t>
      2) заңгер мамандығы бойынша кемінде 5 (бес) жыл жалпы жұмыс өтілі.</w:t>
      </w:r>
    </w:p>
    <w:bookmarkEnd w:id="23"/>
    <w:bookmarkStart w:name="z35" w:id="24"/>
    <w:p>
      <w:pPr>
        <w:spacing w:after="0"/>
        <w:ind w:left="0"/>
        <w:jc w:val="both"/>
      </w:pPr>
      <w:r>
        <w:rPr>
          <w:rFonts w:ascii="Times New Roman"/>
          <w:b w:val="false"/>
          <w:i w:val="false"/>
          <w:color w:val="000000"/>
          <w:sz w:val="28"/>
        </w:rPr>
        <w:t xml:space="preserve">
      Екінші топтың сарапшысына қойылатын </w:t>
      </w:r>
      <w:r>
        <w:rPr>
          <w:rFonts w:ascii="Times New Roman"/>
          <w:b w:val="false"/>
          <w:i w:val="false"/>
          <w:color w:val="000000"/>
          <w:sz w:val="28"/>
        </w:rPr>
        <w:t>талаптар</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1) "Құқық" мамандықтар тобы бойынша жоғары заңгерлік білім/академиялық дәрежесі;</w:t>
      </w:r>
    </w:p>
    <w:bookmarkEnd w:id="25"/>
    <w:bookmarkStart w:name="z37" w:id="26"/>
    <w:p>
      <w:pPr>
        <w:spacing w:after="0"/>
        <w:ind w:left="0"/>
        <w:jc w:val="both"/>
      </w:pPr>
      <w:r>
        <w:rPr>
          <w:rFonts w:ascii="Times New Roman"/>
          <w:b w:val="false"/>
          <w:i w:val="false"/>
          <w:color w:val="000000"/>
          <w:sz w:val="28"/>
        </w:rPr>
        <w:t>
      2) заңгер мамандығы бойынша кемінде 10 (он) жыл жалпы жұмыс өтілі.</w:t>
      </w:r>
    </w:p>
    <w:bookmarkEnd w:id="26"/>
    <w:bookmarkStart w:name="z38" w:id="27"/>
    <w:p>
      <w:pPr>
        <w:spacing w:after="0"/>
        <w:ind w:left="0"/>
        <w:jc w:val="both"/>
      </w:pPr>
      <w:r>
        <w:rPr>
          <w:rFonts w:ascii="Times New Roman"/>
          <w:b w:val="false"/>
          <w:i w:val="false"/>
          <w:color w:val="000000"/>
          <w:sz w:val="28"/>
        </w:rPr>
        <w:t>
      Бірінші және екінші топтардың сарапшылары заңнамаға сәйкес құқықтар мен міндеттерге ие болады және тең құқықтық негізде ғылыми құқықтық сараптама жүргізуге тартылады.";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мынадай редакцияда жазылсын:</w:t>
      </w:r>
    </w:p>
    <w:bookmarkStart w:name="z40" w:id="28"/>
    <w:p>
      <w:pPr>
        <w:spacing w:after="0"/>
        <w:ind w:left="0"/>
        <w:jc w:val="both"/>
      </w:pPr>
      <w:r>
        <w:rPr>
          <w:rFonts w:ascii="Times New Roman"/>
          <w:b w:val="false"/>
          <w:i w:val="false"/>
          <w:color w:val="000000"/>
          <w:sz w:val="28"/>
        </w:rPr>
        <w:t>
      "29. Уәкілетті ұйым тізілімге енгізу туралы, сарапшыларға кандидатты (бұдан әрі – кандидат) немесе сарапшыны енгізуден бас тарту туралы не одан шығару туралы шешімді Комиссия қорытындысының негізінде қабылдайды.";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"31. Заң жобаларына ғылыми құқықтық сараптама заң жобасын әзірлеудің мынадай сатыларында:</w:t>
      </w:r>
    </w:p>
    <w:bookmarkEnd w:id="29"/>
    <w:bookmarkStart w:name="z43" w:id="30"/>
    <w:p>
      <w:pPr>
        <w:spacing w:after="0"/>
        <w:ind w:left="0"/>
        <w:jc w:val="both"/>
      </w:pPr>
      <w:r>
        <w:rPr>
          <w:rFonts w:ascii="Times New Roman"/>
          <w:b w:val="false"/>
          <w:i w:val="false"/>
          <w:color w:val="000000"/>
          <w:sz w:val="28"/>
        </w:rPr>
        <w:t>
      1) ашық нормативтік құқықтық актілер интернет-порталда оларды жария талқылау үшін орналастырған кезде;</w:t>
      </w:r>
    </w:p>
    <w:bookmarkEnd w:id="30"/>
    <w:bookmarkStart w:name="z44" w:id="31"/>
    <w:p>
      <w:pPr>
        <w:spacing w:after="0"/>
        <w:ind w:left="0"/>
        <w:jc w:val="both"/>
      </w:pPr>
      <w:r>
        <w:rPr>
          <w:rFonts w:ascii="Times New Roman"/>
          <w:b w:val="false"/>
          <w:i w:val="false"/>
          <w:color w:val="000000"/>
          <w:sz w:val="28"/>
        </w:rPr>
        <w:t>
      2) заң жобасына Президент Әкімшілігінің немесе Үкімет Аппаратының ескертулері бойынша пысықтау нәтижесінде оған тұжырымдамалық өзгерістер енгізілген жағдайда жүргізіледі.</w:t>
      </w:r>
    </w:p>
    <w:bookmarkEnd w:id="31"/>
    <w:bookmarkStart w:name="z45" w:id="32"/>
    <w:p>
      <w:pPr>
        <w:spacing w:after="0"/>
        <w:ind w:left="0"/>
        <w:jc w:val="both"/>
      </w:pPr>
      <w:r>
        <w:rPr>
          <w:rFonts w:ascii="Times New Roman"/>
          <w:b w:val="false"/>
          <w:i w:val="false"/>
          <w:color w:val="000000"/>
          <w:sz w:val="28"/>
        </w:rPr>
        <w:t>
      Көрсетілген талаптар Құрылтай депутаттары және Қазақстан Халық Кеңесі бастама жасаған заң жобаларына қолданылмайды.";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үшінші абзацы мынадай редакцияда жазылсын:</w:t>
      </w:r>
    </w:p>
    <w:bookmarkStart w:name="z47" w:id="33"/>
    <w:p>
      <w:pPr>
        <w:spacing w:after="0"/>
        <w:ind w:left="0"/>
        <w:jc w:val="both"/>
      </w:pPr>
      <w:r>
        <w:rPr>
          <w:rFonts w:ascii="Times New Roman"/>
          <w:b w:val="false"/>
          <w:i w:val="false"/>
          <w:color w:val="000000"/>
          <w:sz w:val="28"/>
        </w:rPr>
        <w:t>
      "Өз қызметінде шағым кеңесі Қазақстан Республикасының Конституциясын, Қазақстан Республикасының заңдарын, осы Қағидаларды және шағым Кеңесінің құрылу тәртібі, өкілеттіктері мен жұмыс регламенті айқындалатын уәкілетті ұйымның басшысы бекітетін шағым кеңесі туралы Ережені басшылыққа 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9" w:id="34"/>
    <w:p>
      <w:pPr>
        <w:spacing w:after="0"/>
        <w:ind w:left="0"/>
        <w:jc w:val="both"/>
      </w:pPr>
      <w:r>
        <w:rPr>
          <w:rFonts w:ascii="Times New Roman"/>
          <w:b w:val="false"/>
          <w:i w:val="false"/>
          <w:color w:val="000000"/>
          <w:sz w:val="28"/>
        </w:rPr>
        <w:t>
      "50. Халықаралық шарттардың немесе халықаралық шарттар жобаларының ғылыми құқықтық сараптамасын сарапшылар тізілімінде тұрған сарапшы немесе сараптама комиссиясы жүзеге асырады.</w:t>
      </w:r>
    </w:p>
    <w:bookmarkEnd w:id="34"/>
    <w:bookmarkStart w:name="z50" w:id="35"/>
    <w:p>
      <w:pPr>
        <w:spacing w:after="0"/>
        <w:ind w:left="0"/>
        <w:jc w:val="both"/>
      </w:pPr>
      <w:r>
        <w:rPr>
          <w:rFonts w:ascii="Times New Roman"/>
          <w:b w:val="false"/>
          <w:i w:val="false"/>
          <w:color w:val="000000"/>
          <w:sz w:val="28"/>
        </w:rPr>
        <w:t>
      Оның құрамына мынадай:</w:t>
      </w:r>
    </w:p>
    <w:bookmarkEnd w:id="35"/>
    <w:bookmarkStart w:name="z51" w:id="36"/>
    <w:p>
      <w:pPr>
        <w:spacing w:after="0"/>
        <w:ind w:left="0"/>
        <w:jc w:val="both"/>
      </w:pPr>
      <w:r>
        <w:rPr>
          <w:rFonts w:ascii="Times New Roman"/>
          <w:b w:val="false"/>
          <w:i w:val="false"/>
          <w:color w:val="000000"/>
          <w:sz w:val="28"/>
        </w:rPr>
        <w:t>
      1) жоғары заң білімі;</w:t>
      </w:r>
    </w:p>
    <w:bookmarkEnd w:id="36"/>
    <w:bookmarkStart w:name="z52" w:id="37"/>
    <w:p>
      <w:pPr>
        <w:spacing w:after="0"/>
        <w:ind w:left="0"/>
        <w:jc w:val="both"/>
      </w:pPr>
      <w:r>
        <w:rPr>
          <w:rFonts w:ascii="Times New Roman"/>
          <w:b w:val="false"/>
          <w:i w:val="false"/>
          <w:color w:val="000000"/>
          <w:sz w:val="28"/>
        </w:rPr>
        <w:t>
      2) ғылыми дәрежесі, философия докторы (PhD), бейіні бойынша "Халықаралық құқық" мамандығы бойынша немесе "Құқық" мамандықтар тобы бойынша доктор дәрежесі ("Халықаралық құқық" мамандығы басым болып табылады);</w:t>
      </w:r>
    </w:p>
    <w:bookmarkEnd w:id="37"/>
    <w:bookmarkStart w:name="z53" w:id="38"/>
    <w:p>
      <w:pPr>
        <w:spacing w:after="0"/>
        <w:ind w:left="0"/>
        <w:jc w:val="both"/>
      </w:pPr>
      <w:r>
        <w:rPr>
          <w:rFonts w:ascii="Times New Roman"/>
          <w:b w:val="false"/>
          <w:i w:val="false"/>
          <w:color w:val="000000"/>
          <w:sz w:val="28"/>
        </w:rPr>
        <w:t>
      3) заң мамандығы бойынша жалпы еңбек өтілі кемінде 3 (үш) жыл жалпы өтілінің болуы талаптарына сәйкес келуге тиіс сарапшылар кіреді.</w:t>
      </w:r>
    </w:p>
    <w:bookmarkEnd w:id="38"/>
    <w:bookmarkStart w:name="z54" w:id="39"/>
    <w:p>
      <w:pPr>
        <w:spacing w:after="0"/>
        <w:ind w:left="0"/>
        <w:jc w:val="both"/>
      </w:pPr>
      <w:r>
        <w:rPr>
          <w:rFonts w:ascii="Times New Roman"/>
          <w:b w:val="false"/>
          <w:i w:val="false"/>
          <w:color w:val="000000"/>
          <w:sz w:val="28"/>
        </w:rPr>
        <w:t>
      Ғылыми құқықтық сараптама жүргізуге:</w:t>
      </w:r>
    </w:p>
    <w:bookmarkEnd w:id="39"/>
    <w:bookmarkStart w:name="z55" w:id="40"/>
    <w:p>
      <w:pPr>
        <w:spacing w:after="0"/>
        <w:ind w:left="0"/>
        <w:jc w:val="both"/>
      </w:pPr>
      <w:r>
        <w:rPr>
          <w:rFonts w:ascii="Times New Roman"/>
          <w:b w:val="false"/>
          <w:i w:val="false"/>
          <w:color w:val="000000"/>
          <w:sz w:val="28"/>
        </w:rPr>
        <w:t xml:space="preserve">
      1) "Халықаралық құқық" мамандығы бойынша немесе "Құқық" мамандықтар тобы бойынша ("Халықаралық құқық" мамандығы басым болып табылады) жоғары заңгерлік білімі және магистр академиялық дәрежесі және заңгер мамандығы бойынша кемінде 3 (үш) жыл жұмыс тәжірибесі бар; </w:t>
      </w:r>
    </w:p>
    <w:bookmarkEnd w:id="40"/>
    <w:bookmarkStart w:name="z56" w:id="41"/>
    <w:p>
      <w:pPr>
        <w:spacing w:after="0"/>
        <w:ind w:left="0"/>
        <w:jc w:val="both"/>
      </w:pPr>
      <w:r>
        <w:rPr>
          <w:rFonts w:ascii="Times New Roman"/>
          <w:b w:val="false"/>
          <w:i w:val="false"/>
          <w:color w:val="000000"/>
          <w:sz w:val="28"/>
        </w:rPr>
        <w:t>
      2) "Халықаралық құқық" мамандығы бойынша немесе "Құқық" мамандықтар тобы бойынша ("Халықаралық құқық" мамандығы басым болып табылады) жоғары заңгерлік білімі/бакалавр академиялық дәрежесі және заңгер мамандығы бойынша кемінде 10 (он) жыл жұмыс тәжірибесі бар сарапшы да тартылады.";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xml:space="preserve">
      "52. Кандидатты сарапшылар тізіліміне енгізу туралы, сарапшыны енгізуден бас тарту не сарапшылар тізілімінен шығару туралы шешім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қабылданады.";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екінші абзацы мынадай редакцияда жазылсын:</w:t>
      </w:r>
    </w:p>
    <w:bookmarkStart w:name="z60" w:id="43"/>
    <w:p>
      <w:pPr>
        <w:spacing w:after="0"/>
        <w:ind w:left="0"/>
        <w:jc w:val="both"/>
      </w:pPr>
      <w:r>
        <w:rPr>
          <w:rFonts w:ascii="Times New Roman"/>
          <w:b w:val="false"/>
          <w:i w:val="false"/>
          <w:color w:val="000000"/>
          <w:sz w:val="28"/>
        </w:rPr>
        <w:t>
      "Сарапшы халықаралық шартты немесе халықаралық шарттың жобасын және қоса беріліп отырған материалдарды зерделейді және сарапшының ғылыми құқықтық сараптама жүргізуге қатысуын болдырмайтын мән-жайлар болмаған жағдайда оларды қарауға қабылдайды.";</w:t>
      </w:r>
    </w:p>
    <w:bookmarkEnd w:id="43"/>
    <w:bookmarkStart w:name="z61" w:id="44"/>
    <w:p>
      <w:pPr>
        <w:spacing w:after="0"/>
        <w:ind w:left="0"/>
        <w:jc w:val="both"/>
      </w:pPr>
      <w:r>
        <w:rPr>
          <w:rFonts w:ascii="Times New Roman"/>
          <w:b w:val="false"/>
          <w:i w:val="false"/>
          <w:color w:val="000000"/>
          <w:sz w:val="28"/>
        </w:rPr>
        <w:t xml:space="preserve">
      67-тармақтың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44"/>
    <w:bookmarkStart w:name="z62" w:id="45"/>
    <w:p>
      <w:pPr>
        <w:spacing w:after="0"/>
        <w:ind w:left="0"/>
        <w:jc w:val="both"/>
      </w:pPr>
      <w:r>
        <w:rPr>
          <w:rFonts w:ascii="Times New Roman"/>
          <w:b w:val="false"/>
          <w:i w:val="false"/>
          <w:color w:val="000000"/>
          <w:sz w:val="28"/>
        </w:rPr>
        <w:t>
      "3) заң жобалары бойынша Президент Әкімшілігімен, Үкімет Аппаратымен келісілгеннен кейін олар Құрылтайдың қарауына енгізілгенге дейін;";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екінші абзацы мынадай редакцияда жазылсын: </w:t>
      </w:r>
    </w:p>
    <w:bookmarkStart w:name="z64" w:id="46"/>
    <w:p>
      <w:pPr>
        <w:spacing w:after="0"/>
        <w:ind w:left="0"/>
        <w:jc w:val="both"/>
      </w:pPr>
      <w:r>
        <w:rPr>
          <w:rFonts w:ascii="Times New Roman"/>
          <w:b w:val="false"/>
          <w:i w:val="false"/>
          <w:color w:val="000000"/>
          <w:sz w:val="28"/>
        </w:rPr>
        <w:t>
      "Халықаралық шарттарды немесе халықаралық шарттардың жобаларын, сондай-ақ оларға материалдарды ғылыми лингвистикалық сараптамаға уәкілетті ұйымның әзірлеушісі (әзірлеуші органы) электрондық құжат айналымы арқылы және қағаз жеткізгіштерде жібереді. Бұл ретте электрондық нұсқалар қағаз жеткізгіштегі құжаттармен бірдей болуы және бір мезгілде ұсынылуы тиіс.";</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бірінші абзацы мынадай редакцияда жазылсын:</w:t>
      </w:r>
    </w:p>
    <w:bookmarkStart w:name="z66" w:id="47"/>
    <w:p>
      <w:pPr>
        <w:spacing w:after="0"/>
        <w:ind w:left="0"/>
        <w:jc w:val="both"/>
      </w:pPr>
      <w:r>
        <w:rPr>
          <w:rFonts w:ascii="Times New Roman"/>
          <w:b w:val="false"/>
          <w:i w:val="false"/>
          <w:color w:val="000000"/>
          <w:sz w:val="28"/>
        </w:rPr>
        <w:t>
      "72. Құрылтай депутаттарының және Қазақстан Халық Кеңесінің бастама жасаған заңдардың жобаларына ғылыми лингвистикалық сараптама жүргізу үшін Әділет министрлігіне және (немесе) уәкілетті ұйымға электрондық құжат айналымы арқылы:";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бірінші абзацы мынадай редакцияда жазылсын:</w:t>
      </w:r>
    </w:p>
    <w:bookmarkStart w:name="z68" w:id="48"/>
    <w:p>
      <w:pPr>
        <w:spacing w:after="0"/>
        <w:ind w:left="0"/>
        <w:jc w:val="both"/>
      </w:pPr>
      <w:r>
        <w:rPr>
          <w:rFonts w:ascii="Times New Roman"/>
          <w:b w:val="false"/>
          <w:i w:val="false"/>
          <w:color w:val="000000"/>
          <w:sz w:val="28"/>
        </w:rPr>
        <w:t>
      "73. Әділет министрлігі Құрылтай депутаттары және Қазақстан Халық Кеңесі бастама жасаған заң жобаларын алғаннан кейін оларды ғылыми лингвистикалық сараптама жүргізу үшін электрондық құжат айналымы арқылы уәкілетті ұйымға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екінші абзацы мынадай редакцияда жазылсын:</w:t>
      </w:r>
    </w:p>
    <w:bookmarkStart w:name="z70" w:id="49"/>
    <w:p>
      <w:pPr>
        <w:spacing w:after="0"/>
        <w:ind w:left="0"/>
        <w:jc w:val="both"/>
      </w:pPr>
      <w:r>
        <w:rPr>
          <w:rFonts w:ascii="Times New Roman"/>
          <w:b w:val="false"/>
          <w:i w:val="false"/>
          <w:color w:val="000000"/>
          <w:sz w:val="28"/>
        </w:rPr>
        <w:t>
      "Егер жобаны әзірлеушіде (әзірлеуші органда) ғылыми лингвистикалық сараптаманың қорытындысына қатысты сұрақтар туындаса, ол тиісті түсініктемелер алу үшін уәкілетті ұйымға жүгіне алады. Уәкілетті ұйым осындай түсіндірмелерді өтініш келіп түскен күннен бастап 5 (бес) жұмыс күні ішінде ұсынады.";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72" w:id="50"/>
    <w:p>
      <w:pPr>
        <w:spacing w:after="0"/>
        <w:ind w:left="0"/>
        <w:jc w:val="both"/>
      </w:pPr>
      <w:r>
        <w:rPr>
          <w:rFonts w:ascii="Times New Roman"/>
          <w:b w:val="false"/>
          <w:i w:val="false"/>
          <w:color w:val="000000"/>
          <w:sz w:val="28"/>
        </w:rPr>
        <w:t xml:space="preserve">
      "99. Сыбайлас жемқорлыққа қарсы ғылыми сараптама Президенттің заңнамалық бастамасы тәртібімен заң жобаларын енгізу жағдайларын қоспағанда, Құрылтайдың қарауына енгізілетін заңдардың жобалары, сыбайлас жемқорлыққа қарсы ғылыми сараптама жүргізілмеуі мүмкін жағдайларды және осы Қағидалардың </w:t>
      </w:r>
      <w:r>
        <w:rPr>
          <w:rFonts w:ascii="Times New Roman"/>
          <w:b w:val="false"/>
          <w:i w:val="false"/>
          <w:color w:val="000000"/>
          <w:sz w:val="28"/>
        </w:rPr>
        <w:t>100-тармағында</w:t>
      </w:r>
      <w:r>
        <w:rPr>
          <w:rFonts w:ascii="Times New Roman"/>
          <w:b w:val="false"/>
          <w:i w:val="false"/>
          <w:color w:val="000000"/>
          <w:sz w:val="28"/>
        </w:rPr>
        <w:t xml:space="preserve"> көрсетілгендерді қоспағанда, өзге де нормативтік құқықтық актілердің жобалары бойынша жүргізіледі.";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100-тармақта</w:t>
      </w:r>
      <w:r>
        <w:rPr>
          <w:rFonts w:ascii="Times New Roman"/>
          <w:b w:val="false"/>
          <w:i w:val="false"/>
          <w:color w:val="000000"/>
          <w:sz w:val="28"/>
        </w:rPr>
        <w:t>:</w:t>
      </w:r>
    </w:p>
    <w:bookmarkStart w:name="z74" w:id="51"/>
    <w:p>
      <w:pPr>
        <w:spacing w:after="0"/>
        <w:ind w:left="0"/>
        <w:jc w:val="both"/>
      </w:pPr>
      <w:r>
        <w:rPr>
          <w:rFonts w:ascii="Times New Roman"/>
          <w:b w:val="false"/>
          <w:i w:val="false"/>
          <w:color w:val="000000"/>
          <w:sz w:val="28"/>
        </w:rPr>
        <w:t>
      төртінші абзац мынадай редакцияда жазылсын:</w:t>
      </w:r>
    </w:p>
    <w:bookmarkEnd w:id="51"/>
    <w:bookmarkStart w:name="z75" w:id="52"/>
    <w:p>
      <w:pPr>
        <w:spacing w:after="0"/>
        <w:ind w:left="0"/>
        <w:jc w:val="both"/>
      </w:pPr>
      <w:r>
        <w:rPr>
          <w:rFonts w:ascii="Times New Roman"/>
          <w:b w:val="false"/>
          <w:i w:val="false"/>
          <w:color w:val="000000"/>
          <w:sz w:val="28"/>
        </w:rPr>
        <w:t>
      "Құрылтайдың нормативтік қаулылары;";</w:t>
      </w:r>
    </w:p>
    <w:bookmarkEnd w:id="52"/>
    <w:bookmarkStart w:name="z76" w:id="53"/>
    <w:p>
      <w:pPr>
        <w:spacing w:after="0"/>
        <w:ind w:left="0"/>
        <w:jc w:val="both"/>
      </w:pPr>
      <w:r>
        <w:rPr>
          <w:rFonts w:ascii="Times New Roman"/>
          <w:b w:val="false"/>
          <w:i w:val="false"/>
          <w:color w:val="000000"/>
          <w:sz w:val="28"/>
        </w:rPr>
        <w:t>
      сегізінші абзац мынадай редакцияда жазылсын:</w:t>
      </w:r>
    </w:p>
    <w:bookmarkEnd w:id="53"/>
    <w:bookmarkStart w:name="z77" w:id="54"/>
    <w:p>
      <w:pPr>
        <w:spacing w:after="0"/>
        <w:ind w:left="0"/>
        <w:jc w:val="both"/>
      </w:pPr>
      <w:r>
        <w:rPr>
          <w:rFonts w:ascii="Times New Roman"/>
          <w:b w:val="false"/>
          <w:i w:val="false"/>
          <w:color w:val="000000"/>
          <w:sz w:val="28"/>
        </w:rPr>
        <w:t>
      "Құрылтайдың қарауына заң жобаларын және Президенттің қарауына Президент жарлықтарының жобаларын енгізуді көздейтін Үкімет қаулыларының;";</w:t>
      </w:r>
    </w:p>
    <w:bookmarkEnd w:id="54"/>
    <w:bookmarkStart w:name="z78" w:id="55"/>
    <w:p>
      <w:pPr>
        <w:spacing w:after="0"/>
        <w:ind w:left="0"/>
        <w:jc w:val="both"/>
      </w:pPr>
      <w:r>
        <w:rPr>
          <w:rFonts w:ascii="Times New Roman"/>
          <w:b w:val="false"/>
          <w:i w:val="false"/>
          <w:color w:val="000000"/>
          <w:sz w:val="28"/>
        </w:rPr>
        <w:t>
      он алтыншы абзац мынадай редакцияда жазылсын:</w:t>
      </w:r>
    </w:p>
    <w:bookmarkEnd w:id="55"/>
    <w:bookmarkStart w:name="z79" w:id="56"/>
    <w:p>
      <w:pPr>
        <w:spacing w:after="0"/>
        <w:ind w:left="0"/>
        <w:jc w:val="both"/>
      </w:pPr>
      <w:r>
        <w:rPr>
          <w:rFonts w:ascii="Times New Roman"/>
          <w:b w:val="false"/>
          <w:i w:val="false"/>
          <w:color w:val="000000"/>
          <w:sz w:val="28"/>
        </w:rPr>
        <w:t>
      "республикалық және облыстық бюджеттер, астана, Республикалық маңызы бар қалалар бюджеттері арасындағы жалпы сипаттағы трансферттердің көлемі туралы нормативтік құқықтық актілер;";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106-тармақтың</w:t>
      </w:r>
      <w:r>
        <w:rPr>
          <w:rFonts w:ascii="Times New Roman"/>
          <w:b w:val="false"/>
          <w:i w:val="false"/>
          <w:color w:val="000000"/>
          <w:sz w:val="28"/>
        </w:rPr>
        <w:t xml:space="preserve"> 2) тармақшасы мынадай редакцияда жазылсын:</w:t>
      </w:r>
    </w:p>
    <w:bookmarkStart w:name="z81" w:id="57"/>
    <w:p>
      <w:pPr>
        <w:spacing w:after="0"/>
        <w:ind w:left="0"/>
        <w:jc w:val="both"/>
      </w:pPr>
      <w:r>
        <w:rPr>
          <w:rFonts w:ascii="Times New Roman"/>
          <w:b w:val="false"/>
          <w:i w:val="false"/>
          <w:color w:val="000000"/>
          <w:sz w:val="28"/>
        </w:rPr>
        <w:t>
      "2) сарапшы ретінде әрекет етуді көздейтін қызмет саласында кемінде 5 (бес) жыл немесе ғылым кандидаты, ғылым докторы, PhD докторы немесе бейіні бойынша доктор ғылыми дәрежесі / дәрежесі болған жағдайда, ол бойынша сарапшы ретінде әрекет етуді көздейтін қызмет саласында кемінде 3 (үш) жыл жұмыс тәжірибесі сарапшы;";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 тармақ</w:t>
      </w:r>
      <w:r>
        <w:rPr>
          <w:rFonts w:ascii="Times New Roman"/>
          <w:b w:val="false"/>
          <w:i w:val="false"/>
          <w:color w:val="000000"/>
          <w:sz w:val="28"/>
        </w:rPr>
        <w:t xml:space="preserve"> мынадай редакцияда жазылсын:</w:t>
      </w:r>
    </w:p>
    <w:bookmarkStart w:name="z83" w:id="58"/>
    <w:p>
      <w:pPr>
        <w:spacing w:after="0"/>
        <w:ind w:left="0"/>
        <w:jc w:val="both"/>
      </w:pPr>
      <w:r>
        <w:rPr>
          <w:rFonts w:ascii="Times New Roman"/>
          <w:b w:val="false"/>
          <w:i w:val="false"/>
          <w:color w:val="000000"/>
          <w:sz w:val="28"/>
        </w:rPr>
        <w:t>
      "128. Әзірлеуші сыбайлас жемқорлыққа қарсы ғылыми сараптаманың қорытындысын қарайды және мынадай әрекеттердің бірін қабылдайды:</w:t>
      </w:r>
    </w:p>
    <w:bookmarkEnd w:id="58"/>
    <w:bookmarkStart w:name="z84" w:id="59"/>
    <w:p>
      <w:pPr>
        <w:spacing w:after="0"/>
        <w:ind w:left="0"/>
        <w:jc w:val="both"/>
      </w:pPr>
      <w:r>
        <w:rPr>
          <w:rFonts w:ascii="Times New Roman"/>
          <w:b w:val="false"/>
          <w:i w:val="false"/>
          <w:color w:val="000000"/>
          <w:sz w:val="28"/>
        </w:rPr>
        <w:t>
      1) сыбайлас жемқорлыққа қарсы ғылыми сараптама қорытындысының ұсынымдарымен келіскен жағдайда нормативтік құқықтық актінің жобасына тиісті өзгерістер және (немесе) толықтырулар енгізеді. Бұл ретте, қорытындыны алған күннен бастап 5 (бес) жұмыс күнінен кешіктірмей тиісті ақпаратты ашық нормативтік құқықтық актілердің интернет-порталында орналастырады;</w:t>
      </w:r>
    </w:p>
    <w:bookmarkEnd w:id="59"/>
    <w:bookmarkStart w:name="z85" w:id="60"/>
    <w:p>
      <w:pPr>
        <w:spacing w:after="0"/>
        <w:ind w:left="0"/>
        <w:jc w:val="both"/>
      </w:pPr>
      <w:r>
        <w:rPr>
          <w:rFonts w:ascii="Times New Roman"/>
          <w:b w:val="false"/>
          <w:i w:val="false"/>
          <w:color w:val="000000"/>
          <w:sz w:val="28"/>
        </w:rPr>
        <w:t>
      2) егер сыбайлас жемқорлыққа қарсы ғылыми сараптаманың қорытындысында әзірлеушінің құзыретіне жатпайтын ұсынымдар қамтылған жағдайда, әзірлеуші қорытынды келіп түскен сәттен бастап 2 (екі) жұмыс күні ішінде оларды құзыретіне сараптамалық қорытындыда қозғалатын мәселелерді қарау кіретін мемлекеттік органдарға тиісті ақпаратты пысықтау және ұсыну үшін нормативтік құқықтық актінің жобасымен бірге жібереді.</w:t>
      </w:r>
    </w:p>
    <w:bookmarkEnd w:id="60"/>
    <w:bookmarkStart w:name="z86" w:id="61"/>
    <w:p>
      <w:pPr>
        <w:spacing w:after="0"/>
        <w:ind w:left="0"/>
        <w:jc w:val="both"/>
      </w:pPr>
      <w:r>
        <w:rPr>
          <w:rFonts w:ascii="Times New Roman"/>
          <w:b w:val="false"/>
          <w:i w:val="false"/>
          <w:color w:val="000000"/>
          <w:sz w:val="28"/>
        </w:rPr>
        <w:t>
      Сыбайлас жемқорлыққа қарсы ғылыми сараптаманың қорытындысын және әзірлеушіден нормативтік құқықтық актінің жобасын алған күннен бастап 5 (бес) жұмыс күні ішінде құзыретіне сараптамалық қорытындыда қозғалатын мәселелерді қарау кіретін мемлекеттік органдар осы ұсынымдарды қарауға және әзірлеушіге тиісті ақпаратты ұсынуға міндетті. Әзірлеуші мемлекеттік органдардан ақпарат алған күннен бастап 2 (екі) жұмыс күнінен кешіктірмей оны ашық нормативтік құқықтық актілердің интернет-порталында орналастырады;</w:t>
      </w:r>
    </w:p>
    <w:bookmarkEnd w:id="61"/>
    <w:bookmarkStart w:name="z87" w:id="62"/>
    <w:p>
      <w:pPr>
        <w:spacing w:after="0"/>
        <w:ind w:left="0"/>
        <w:jc w:val="both"/>
      </w:pPr>
      <w:r>
        <w:rPr>
          <w:rFonts w:ascii="Times New Roman"/>
          <w:b w:val="false"/>
          <w:i w:val="false"/>
          <w:color w:val="000000"/>
          <w:sz w:val="28"/>
        </w:rPr>
        <w:t>
      3) ұсынымдармен келіспеген жағдайда, әзірлеуші сыбайлас жемқорлыққа қарсы ғылыми сараптаманың қорытындысын алған күннен бастап 5 (бес) жұмыс күнінен кешіктірмей келіспеудің негізделген себептерін көрсете отырып, мемлекеттік органдардың ұстанымын ашық нормативтік құқықтық актілердің интернет-порталында орналастырады.";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137-тармақтың</w:t>
      </w:r>
      <w:r>
        <w:rPr>
          <w:rFonts w:ascii="Times New Roman"/>
          <w:b w:val="false"/>
          <w:i w:val="false"/>
          <w:color w:val="000000"/>
          <w:sz w:val="28"/>
        </w:rPr>
        <w:t xml:space="preserve"> екінші абзацы мынадай редакцияда жазылсын:</w:t>
      </w:r>
    </w:p>
    <w:bookmarkStart w:name="z89" w:id="63"/>
    <w:p>
      <w:pPr>
        <w:spacing w:after="0"/>
        <w:ind w:left="0"/>
        <w:jc w:val="both"/>
      </w:pPr>
      <w:r>
        <w:rPr>
          <w:rFonts w:ascii="Times New Roman"/>
          <w:b w:val="false"/>
          <w:i w:val="false"/>
          <w:color w:val="000000"/>
          <w:sz w:val="28"/>
        </w:rPr>
        <w:t>
      "Конкурстық комиссия мүшелерінің жалпы саны тақ санды құрайды, бірақ кемінде 5 (бес) адам.";</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алып тасталсын;</w:t>
      </w:r>
    </w:p>
    <w:bookmarkStart w:name="z91" w:id="64"/>
    <w:p>
      <w:pPr>
        <w:spacing w:after="0"/>
        <w:ind w:left="0"/>
        <w:jc w:val="both"/>
      </w:pPr>
      <w:r>
        <w:rPr>
          <w:rFonts w:ascii="Times New Roman"/>
          <w:b w:val="false"/>
          <w:i w:val="false"/>
          <w:color w:val="000000"/>
          <w:sz w:val="28"/>
        </w:rPr>
        <w:t xml:space="preserve">
      ғылыми сараптаманы ұйымдастыру және жүргізу, сондай-ақ ғылыми сарапшыларды іріктеу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4"/>
    <w:bookmarkStart w:name="z92" w:id="65"/>
    <w:p>
      <w:pPr>
        <w:spacing w:after="0"/>
        <w:ind w:left="0"/>
        <w:jc w:val="both"/>
      </w:pPr>
      <w:r>
        <w:rPr>
          <w:rFonts w:ascii="Times New Roman"/>
          <w:b w:val="false"/>
          <w:i w:val="false"/>
          <w:color w:val="000000"/>
          <w:sz w:val="28"/>
        </w:rPr>
        <w:t xml:space="preserve">
      ғылыми сараптаманы ұйымдастыру және жүргізу, сондай-ақ ғылыми сарапшыларды іріктеу қағидаларына </w:t>
      </w:r>
      <w:r>
        <w:rPr>
          <w:rFonts w:ascii="Times New Roman"/>
          <w:b w:val="false"/>
          <w:i w:val="false"/>
          <w:color w:val="000000"/>
          <w:sz w:val="28"/>
        </w:rPr>
        <w:t>2-қосымшада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4" w:id="66"/>
    <w:p>
      <w:pPr>
        <w:spacing w:after="0"/>
        <w:ind w:left="0"/>
        <w:jc w:val="both"/>
      </w:pPr>
      <w:r>
        <w:rPr>
          <w:rFonts w:ascii="Times New Roman"/>
          <w:b w:val="false"/>
          <w:i w:val="false"/>
          <w:color w:val="000000"/>
          <w:sz w:val="28"/>
        </w:rPr>
        <w:t>
      "Уәкілетті ұйым мен сарапшы арасында жасалатын сыбайлас жемқорлыққа қарсы ғылыми сараптама жүргізуге арналған үлгілік шарт";</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10) тармақшасы мынадай редакцияда жазылсын:</w:t>
      </w:r>
    </w:p>
    <w:bookmarkStart w:name="z96" w:id="67"/>
    <w:p>
      <w:pPr>
        <w:spacing w:after="0"/>
        <w:ind w:left="0"/>
        <w:jc w:val="both"/>
      </w:pPr>
      <w:r>
        <w:rPr>
          <w:rFonts w:ascii="Times New Roman"/>
          <w:b w:val="false"/>
          <w:i w:val="false"/>
          <w:color w:val="000000"/>
          <w:sz w:val="28"/>
        </w:rPr>
        <w:t>
      "10) сыбайлас жемқорлыққа қарсы ғылыми сараптаманың қорытындысын қазақ немесе орыс тілінде қолма-қол, электрондық пошта арқылы не Цифрлық жүйе арқылы (ол болған кезде) беруді жүзеге асыру.".</w:t>
      </w:r>
    </w:p>
    <w:bookmarkEnd w:id="67"/>
    <w:bookmarkStart w:name="z97" w:id="68"/>
    <w:p>
      <w:pPr>
        <w:spacing w:after="0"/>
        <w:ind w:left="0"/>
        <w:jc w:val="both"/>
      </w:pPr>
      <w:r>
        <w:rPr>
          <w:rFonts w:ascii="Times New Roman"/>
          <w:b w:val="false"/>
          <w:i w:val="false"/>
          <w:color w:val="000000"/>
          <w:sz w:val="28"/>
        </w:rPr>
        <w:t>
      2. Қазақстан Республикасы Әділет министрлігінің Конституциялық заңнама және мемлекеттік басқару департаменті заңнамада белгіленген тәртіппен:</w:t>
      </w:r>
    </w:p>
    <w:bookmarkEnd w:id="68"/>
    <w:bookmarkStart w:name="z98" w:id="69"/>
    <w:p>
      <w:pPr>
        <w:spacing w:after="0"/>
        <w:ind w:left="0"/>
        <w:jc w:val="both"/>
      </w:pPr>
      <w:r>
        <w:rPr>
          <w:rFonts w:ascii="Times New Roman"/>
          <w:b w:val="false"/>
          <w:i w:val="false"/>
          <w:color w:val="000000"/>
          <w:sz w:val="28"/>
        </w:rPr>
        <w:t>
      1) осы бірлескен бұйрықты мемлекеттік тіркеуді;</w:t>
      </w:r>
    </w:p>
    <w:bookmarkEnd w:id="69"/>
    <w:bookmarkStart w:name="z99" w:id="70"/>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ресми интернет-ресурсында орналастыруды қамтамасыз етсін.</w:t>
      </w:r>
    </w:p>
    <w:bookmarkEnd w:id="70"/>
    <w:bookmarkStart w:name="z100" w:id="7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Әділет вице-министріне жүктелсін.</w:t>
      </w:r>
    </w:p>
    <w:bookmarkEnd w:id="71"/>
    <w:bookmarkStart w:name="z101" w:id="72"/>
    <w:p>
      <w:pPr>
        <w:spacing w:after="0"/>
        <w:ind w:left="0"/>
        <w:jc w:val="both"/>
      </w:pPr>
      <w:r>
        <w:rPr>
          <w:rFonts w:ascii="Times New Roman"/>
          <w:b w:val="false"/>
          <w:i w:val="false"/>
          <w:color w:val="000000"/>
          <w:sz w:val="28"/>
        </w:rPr>
        <w:t>
      4. Осы бірлескен бұйрық 2026 жылғы 12 шілдеден бастап қолданысқа енгізілетін осы бірлескен бұйрықтың 1-тармағының алпыс алтыншы және алпыс жетінші абзацтарын қоспағанда, 2026 жылғы 1 шілдеден бастап қолданысқа енгізіледі және ресми жариялануға тиіс.</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Жакселекова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29 маусымдағы</w:t>
            </w:r>
            <w:r>
              <w:br/>
            </w:r>
            <w:r>
              <w:rPr>
                <w:rFonts w:ascii="Times New Roman"/>
                <w:b w:val="false"/>
                <w:i w:val="false"/>
                <w:color w:val="000000"/>
                <w:sz w:val="20"/>
              </w:rPr>
              <w:t>№ 93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2026 жылғы 25 маусымдағы</w:t>
            </w:r>
            <w:r>
              <w:br/>
            </w:r>
            <w:r>
              <w:rPr>
                <w:rFonts w:ascii="Times New Roman"/>
                <w:b w:val="false"/>
                <w:i w:val="false"/>
                <w:color w:val="000000"/>
                <w:sz w:val="20"/>
              </w:rPr>
              <w:t xml:space="preserve">№ 603 бірлескен </w:t>
            </w:r>
            <w:r>
              <w:br/>
            </w:r>
            <w:r>
              <w:rPr>
                <w:rFonts w:ascii="Times New Roman"/>
                <w:b w:val="false"/>
                <w:i w:val="false"/>
                <w:color w:val="000000"/>
                <w:sz w:val="20"/>
              </w:rPr>
              <w:t>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 сараптаманы</w:t>
            </w:r>
            <w:r>
              <w:br/>
            </w:r>
            <w:r>
              <w:rPr>
                <w:rFonts w:ascii="Times New Roman"/>
                <w:b w:val="false"/>
                <w:i w:val="false"/>
                <w:color w:val="000000"/>
                <w:sz w:val="20"/>
              </w:rPr>
              <w:t>ұйымдастыру мен жүргізу,</w:t>
            </w:r>
            <w:r>
              <w:br/>
            </w:r>
            <w:r>
              <w:rPr>
                <w:rFonts w:ascii="Times New Roman"/>
                <w:b w:val="false"/>
                <w:i w:val="false"/>
                <w:color w:val="000000"/>
                <w:sz w:val="20"/>
              </w:rPr>
              <w:t>сондай-ақ ғылыми</w:t>
            </w:r>
            <w:r>
              <w:br/>
            </w:r>
            <w:r>
              <w:rPr>
                <w:rFonts w:ascii="Times New Roman"/>
                <w:b w:val="false"/>
                <w:i w:val="false"/>
                <w:color w:val="000000"/>
                <w:sz w:val="20"/>
              </w:rPr>
              <w:t>сарапшыларды іріктеу</w:t>
            </w:r>
            <w:r>
              <w:br/>
            </w:r>
            <w:r>
              <w:rPr>
                <w:rFonts w:ascii="Times New Roman"/>
                <w:b w:val="false"/>
                <w:i w:val="false"/>
                <w:color w:val="000000"/>
                <w:sz w:val="20"/>
              </w:rPr>
              <w:t>қағидаларына 1- қосымша</w:t>
            </w:r>
          </w:p>
        </w:tc>
      </w:tr>
    </w:tbl>
    <w:bookmarkStart w:name="z104" w:id="73"/>
    <w:p>
      <w:pPr>
        <w:spacing w:after="0"/>
        <w:ind w:left="0"/>
        <w:jc w:val="left"/>
      </w:pPr>
      <w:r>
        <w:rPr>
          <w:rFonts w:ascii="Times New Roman"/>
          <w:b/>
          <w:i w:val="false"/>
          <w:color w:val="000000"/>
        </w:rPr>
        <w:t xml:space="preserve"> Ғылыми экономикалық сараптамаға ұсыну үшін Қазақстан Республикасының қабылданатын заң жобалары қолданысыныңәлеуметтік-экономикалық салдарын бағалау жөніндегі паспорт</w:t>
      </w:r>
    </w:p>
    <w:bookmarkEnd w:id="73"/>
    <w:bookmarkStart w:name="z105" w:id="74"/>
    <w:p>
      <w:pPr>
        <w:spacing w:after="0"/>
        <w:ind w:left="0"/>
        <w:jc w:val="both"/>
      </w:pPr>
      <w:r>
        <w:rPr>
          <w:rFonts w:ascii="Times New Roman"/>
          <w:b w:val="false"/>
          <w:i w:val="false"/>
          <w:color w:val="000000"/>
          <w:sz w:val="28"/>
        </w:rPr>
        <w:t>
      *Паспорттың бөлімдерін толтыруға толық нұсқаулық қабылданатын заң жобалары қолданысының әлеуметтік-экономикалық салдарын бағалау жөніндегі әдістемелік ұсынымдарда берілген</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 орындаушының байланыс ақпараты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w:t>
            </w:r>
          </w:p>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реттеу мәні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 жобасын әзірлеудің негізділігі және уақтылылығы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 жобасы шешуге бағытталған проблема</w:t>
            </w:r>
          </w:p>
          <w:p>
            <w:pPr>
              <w:spacing w:after="20"/>
              <w:ind w:left="20"/>
              <w:jc w:val="both"/>
            </w:pPr>
            <w:r>
              <w:rPr>
                <w:rFonts w:ascii="Times New Roman"/>
                <w:b w:val="false"/>
                <w:i w:val="false"/>
                <w:color w:val="000000"/>
                <w:sz w:val="20"/>
              </w:rPr>
              <w:t>
(Проблема айқындалуға және барынша нақты тұжырымдалуға тиіс. Шектен тыс кең көлемде не нақты емес тұжырымдаудан аулақ болған дұрыс)</w:t>
            </w:r>
          </w:p>
          <w:p>
            <w:pPr>
              <w:spacing w:after="20"/>
              <w:ind w:left="20"/>
              <w:jc w:val="both"/>
            </w:pPr>
            <w:r>
              <w:rPr>
                <w:rFonts w:ascii="Times New Roman"/>
                <w:b w:val="false"/>
                <w:i w:val="false"/>
                <w:color w:val="000000"/>
                <w:sz w:val="20"/>
              </w:rPr>
              <w:t>
Проблеманы тұжырымдау:</w:t>
            </w:r>
          </w:p>
          <w:p>
            <w:pPr>
              <w:spacing w:after="20"/>
              <w:ind w:left="20"/>
              <w:jc w:val="both"/>
            </w:pPr>
            <w:r>
              <w:rPr>
                <w:rFonts w:ascii="Times New Roman"/>
                <w:b w:val="false"/>
                <w:i w:val="false"/>
                <w:color w:val="000000"/>
                <w:sz w:val="20"/>
              </w:rPr>
              <w:t>
Проблеманың сапалық және сандық сипаттамасы:</w:t>
            </w:r>
          </w:p>
          <w:p>
            <w:pPr>
              <w:spacing w:after="20"/>
              <w:ind w:left="20"/>
              <w:jc w:val="both"/>
            </w:pPr>
            <w:r>
              <w:rPr>
                <w:rFonts w:ascii="Times New Roman"/>
                <w:b w:val="false"/>
                <w:i w:val="false"/>
                <w:color w:val="000000"/>
                <w:sz w:val="20"/>
              </w:rPr>
              <w:t>
(проблеманың мәнін және ауқымын: аумақтық және салалық қырларда сапалы ашу, сондай-ақ проблеманың дамуының қарқыны туралы ақпарат беру: уақыт өте келе проблеманың ұлғаюы, азаюы немесе маңыздылығының өзгермеуі)</w:t>
            </w:r>
          </w:p>
          <w:p>
            <w:pPr>
              <w:spacing w:after="20"/>
              <w:ind w:left="20"/>
              <w:jc w:val="both"/>
            </w:pPr>
            <w:r>
              <w:rPr>
                <w:rFonts w:ascii="Times New Roman"/>
                <w:b w:val="false"/>
                <w:i w:val="false"/>
                <w:color w:val="000000"/>
                <w:sz w:val="20"/>
              </w:rPr>
              <w:t>
Проблеманың болуына байланысты туындайтын теріс әсерлер:</w:t>
            </w:r>
          </w:p>
          <w:p>
            <w:pPr>
              <w:spacing w:after="20"/>
              <w:ind w:left="20"/>
              <w:jc w:val="both"/>
            </w:pPr>
            <w:r>
              <w:rPr>
                <w:rFonts w:ascii="Times New Roman"/>
                <w:b w:val="false"/>
                <w:i w:val="false"/>
                <w:color w:val="000000"/>
                <w:sz w:val="20"/>
              </w:rPr>
              <w:t>
(зиян келтірілгені, оның ақшалай мәндегі мөлшері туралы мәліметтерді; азаматтар мен ұйымдардың құқықтары мен мүдделерін бұзу туралы сандық мәліметтерді; реттеудің болмауы салдарынан әрекеттерді, функцияларды не көрсетілетін қызметтерді алудың мүмкін еместігі туралы мәліметтерді (деректер және залалды, жіберіп алған пайданы бағалау және басқалар); азаматтар мен ұйымдардың өтініштері, шағымдары туралы деректерді және т.б. ұсына отырып, проблеманың болу салдары болып табылатын теріс әсерді сипаттау)</w:t>
            </w:r>
          </w:p>
          <w:p>
            <w:pPr>
              <w:spacing w:after="20"/>
              <w:ind w:left="20"/>
              <w:jc w:val="both"/>
            </w:pPr>
            <w:r>
              <w:rPr>
                <w:rFonts w:ascii="Times New Roman"/>
                <w:b w:val="false"/>
                <w:i w:val="false"/>
                <w:color w:val="000000"/>
                <w:sz w:val="20"/>
              </w:rPr>
              <w:t>
Өзіне қатысты проблема қозғалатын тұлғалар:</w:t>
            </w:r>
          </w:p>
          <w:p>
            <w:pPr>
              <w:spacing w:after="20"/>
              <w:ind w:left="20"/>
              <w:jc w:val="both"/>
            </w:pPr>
            <w:r>
              <w:rPr>
                <w:rFonts w:ascii="Times New Roman"/>
                <w:b w:val="false"/>
                <w:i w:val="false"/>
                <w:color w:val="000000"/>
                <w:sz w:val="20"/>
              </w:rPr>
              <w:t>
(нысаналы топтар қозғаған проблеманы сипаттау: азаматтар, кәсіпорындар, ұйымдар, мемлекет)</w:t>
            </w:r>
          </w:p>
          <w:p>
            <w:pPr>
              <w:spacing w:after="20"/>
              <w:ind w:left="20"/>
              <w:jc w:val="both"/>
            </w:pPr>
            <w:r>
              <w:rPr>
                <w:rFonts w:ascii="Times New Roman"/>
                <w:b w:val="false"/>
                <w:i w:val="false"/>
                <w:color w:val="000000"/>
                <w:sz w:val="20"/>
              </w:rPr>
              <w:t>
Проблемаға әкеп соғатын себептер: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Проблемалық саладағы ағымдағы жағдайды талдау және мемлекеттік реттеу (реттелетін саланы, экономика секторын дамытудың негізгі өлшемдері, статистикалық деректердің және халықаралық рейтингтік бағалаулардың талдауын пайдалана отырып, бәсекеге қабілеттілікті бағалау, қазіргі уақытта қолданыстағы заңнама, бағдарламалық құжаттар шеңберінде проблемаларды шешу үшін қолданылатын шаралар, қол жеткізілген нәтижелер)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Заң жобасының мақсаты мен міндеттері</w:t>
            </w:r>
          </w:p>
          <w:p>
            <w:pPr>
              <w:spacing w:after="20"/>
              <w:ind w:left="20"/>
              <w:jc w:val="both"/>
            </w:pPr>
            <w:r>
              <w:rPr>
                <w:rFonts w:ascii="Times New Roman"/>
                <w:b w:val="false"/>
                <w:i w:val="false"/>
                <w:color w:val="000000"/>
                <w:sz w:val="20"/>
              </w:rPr>
              <w:t>
(заң жобасын енгізуден қажет етілетін нәтиже)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үшін заң жобасы әзірленетін ұзақ мерзімді әлеуметтік және (немесе) экономикалық мақсаттарды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(мақсатқа қол жеткізілуін тексеруді жүзеге асыру үшін істердің болашақ жай-күйін айқындауға тиіс)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шешу нәтижелерінің сандық өлшемдік көрсеткіштері (міндеттерді шешу дәрежесін сипаттайтын көрсеткіштер (редакциялық түзетулерді қамтитын және құқықтық олқылықтар мен коллизияларды жоюға бағытталған нормаларға қолданылмайды)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Заң жобасы мақсаттарының мемлекеттің стратегиялық мақсаттарына сәйкестігі (құжаттардың нақты ережелері мен олардың атауларын көрсете отырып, ұсынылып отырған реттеу мақсатының ҚР Президентінің жыл сайынғы жолдауларының, "Қазақстан-2050" стратегиясының, стратегиялық және бағдарламалық құжаттардың мақсаттарымен келісілгендігін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стратегиялық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 жобасы мақсатының мемлекеттің стратегиялық мақсаттарына сәйкестігін сипаттау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Реттеудің ұқсас проблемаларын шешудің халықаралық тәжірибесі (әртүрлі елдерде реттеудің белгіленген проблемасын шешу мысалдарын сипаттау)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Заң жобасын әзірлеу кезеңінде қаралған проблеманы шешудің барлық нұсқаларын сипаттау және таңдалған нұсқаны негіздеу (проблеманы шешудің әртүрлі нұсқаларының механизмдерін, артықшылықтарын, кемшіліктерін, іске асыру тәуекелдерін сипаттау, сондай-ақ басқа нұсқаларды қабылдамау себебін сипаттай отырып, проблеманы шешудің ұсынылған тәсілін таңдауды негіздеу)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Нысаналы топтар үшін пайданы және шығасыларды талдау әдісін қолдана отырып, әлеуметтік-экономикалық салдарды талдау</w:t>
            </w:r>
          </w:p>
          <w:p>
            <w:pPr>
              <w:spacing w:after="20"/>
              <w:ind w:left="20"/>
              <w:jc w:val="both"/>
            </w:pPr>
            <w:r>
              <w:rPr>
                <w:rFonts w:ascii="Times New Roman"/>
                <w:b w:val="false"/>
                <w:i w:val="false"/>
                <w:color w:val="000000"/>
                <w:sz w:val="20"/>
              </w:rPr>
              <w:t>
(ұсынып отырған заң жобасы тікелей немесе жанама әсер етуі мүмкін нысаналы топтарды айқындау, оларға сапалық және сандық сипаттама беру, сондай-ақ олар үшін барлық күтілетін салдарды (оң және теріс)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Халық</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сандық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Пайданы сапалық және сандық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Шығасыларды сапалық және сандық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II. Кәсіпкерлік субъектілері</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сандық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Пайданы сапалық және сандық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Шығасыларды сапалық және сандық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III. Мемлекет</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топты сандық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Пайданы сапалық және сандық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Шығасыларды сапалық және сандық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осы бөлімдерге арналған ықтимал есептердің мысалдары әдістемелік ұсынымдардың 3-бөлімінде бар</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Іске асыру тәуекелдері (заң жобасын іске асыру кезінде оның мақсаттарына қол жеткізуге кедергі жасайтын теріс салдар, әлеуетті күрделіліктер, мән-жайлар)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Заң жобасының мақсаттары мен міндеттеріне қол жеткізу құралдары (қол жеткізу құралдары және бекітілген бюджеттік бағдарламалар шеңберінде болжамды сома, бекітілген сомадан артық қосымша қаржыландыру немесе басқа да көздерден бөлінген қаражат көрсетіледі. Бұл ретте қаржыландыру көздері: республикалық, жергілікті бюджеттер, Ұлттық қор және өзге де көздер, сондай-ақ салық мөлшерлемелерінің және бюджетке төленетін басқа да міндетті төлемдердің күші жойылған немесе төмендетілген жағдайда бюджет шығыны, салық жеңілдіктерін енгізу, шегерімдер және басқалары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көздер (көздердің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бюджет бағдарламасы шеңберіндегі сома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қосымша бөлінген қаражат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 бөлінген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 жобасын қоғамдық талқылау нәтижелері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(талдау нәтижелерін суреттермен безендіруге арналған қосымша материалдар)</w:t>
            </w:r>
          </w:p>
        </w:tc>
      </w:tr>
    </w:tbl>
    <w:p>
      <w:pPr>
        <w:spacing w:after="0"/>
        <w:ind w:left="0"/>
        <w:jc w:val="left"/>
      </w:pPr>
      <w:r>
        <w:rPr>
          <w:rFonts w:ascii="Times New Roman"/>
          <w:b w:val="false"/>
          <w:i w:val="false"/>
          <w:color w:val="000000"/>
          <w:sz w:val="28"/>
        </w:rPr>
        <w:t>      Т.А.Ә. (болған жағдайда)________________________________________________________</w:t>
      </w:r>
      <w:r>
        <w:br/>
      </w:r>
      <w:r>
        <w:rPr>
          <w:rFonts w:ascii="Times New Roman"/>
          <w:b w:val="false"/>
          <w:i w:val="false"/>
          <w:color w:val="000000"/>
          <w:sz w:val="28"/>
        </w:rPr>
        <w:t xml:space="preserve">(заң жобасын әзірлеуші мемлекеттік орган басшысының жетекшілік ететін </w:t>
      </w:r>
      <w:r>
        <w:br/>
      </w:r>
      <w:r>
        <w:rPr>
          <w:rFonts w:ascii="Times New Roman"/>
          <w:b w:val="false"/>
          <w:i w:val="false"/>
          <w:color w:val="000000"/>
          <w:sz w:val="28"/>
        </w:rPr>
        <w:t xml:space="preserve">орынбасарының/заң жобасын әзірлеуге бастама жасаған Парламент </w:t>
      </w:r>
      <w:r>
        <w:br/>
      </w:r>
      <w:r>
        <w:rPr>
          <w:rFonts w:ascii="Times New Roman"/>
          <w:b w:val="false"/>
          <w:i w:val="false"/>
          <w:color w:val="000000"/>
          <w:sz w:val="28"/>
        </w:rPr>
        <w:t xml:space="preserve">депутатының/депутаттарының, Қазақстан Халық Кеңесі мүшесінің/мүшелерінің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