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0845" w14:textId="96a0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"Ұжымдық шарттардың саны туралы мәліметтер" әкімшілік деректерді жинауға арналған нысанды бекіту туралы" Қазақстан Республикасы Еңбек және халықты әлеуметтік қорғау министрінің 2020 жылғы 4 желтоқсандағы № 477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2026 жылғы 19 маусымдағы № 253 бұйрығы. Қазақстан Республикасының Әділет министрлігінде 2026 жылғы 22 маусымда № 39028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"Ұжымдық шарттардың саны туралы мәліметтер" әкімшілік деректерді жинауға арналған нысанды бекіту туралы" Қазақстан Республикасы Еңбек және халықты әлеуметтік қорғау министрінің 2020 жылғы 4 желтоқсандағы № 477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21739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2010 жылғы 19 наурыздағы Қазақстан Республикасы Заңының 16-бабының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2017 жылғы 18 ақпандағы № 81 қаулысымен бекітілген Қазақстан Республикасының Еңбек және халықты әлеуметтік қорғау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Әкімшілік деректерді жинауға арналған </w:t>
      </w:r>
      <w:r>
        <w:rPr>
          <w:rFonts w:ascii="Times New Roman"/>
          <w:b w:val="false"/>
          <w:i w:val="false"/>
          <w:color w:val="000000"/>
          <w:sz w:val="28"/>
        </w:rPr>
        <w:t>нысанда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Нысан):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кіріспенің алтыншы абзацы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"Ақпаратты ұсынатын тұлғалар тобы: еңбек жөніндегі уәкілетті мемлекеттік органның астананың, облыстардың, республикалық маңызы бар қалалардың аумақтық бөлімшелері.";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</w:t>
      </w:r>
      <w:r>
        <w:rPr>
          <w:rFonts w:ascii="Times New Roman"/>
          <w:b w:val="false"/>
          <w:i w:val="false"/>
          <w:color w:val="000000"/>
          <w:sz w:val="28"/>
        </w:rPr>
        <w:t>қосымшасының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"Ұжымдық шарттардың саны туралы мәліметтер" әкімшілік деректерін жинауға арналған нысанын толтыру жөніндегі түсіндірмесінде: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"Ұжымдық шарттардың саны туралы мәліметтер" әкімшілік деректерді жинауға арналған нысанын толтыру жөніндегі түсіндірме Қазақстан Республикасы Үкіметінің 2017 жылғы 18 ақпандағы № 81 қаулысымен бекітілген Қазақстан Республикасының Еңбек және халықты әлеуметтік қорғау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әзірленіп, "Ұжымдық шарттардың саны туралы мәліметтер" әкімшілік деректерді жинауға арналған нысанын (бұдан әрі – Нысан) толтыру тәртібін нақтылайды.";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Толтырылған Нысанды Қазақстан Республикасы Еңбек және халықты әлеуметтік қорғау министрлігіне еңбек жөніндегі уәкілетті мемлекеттік органның астананың, облыстардың, республикалық маңызы бар қалалардың аумақтық бөлімшелері есепті кезеңнен кейінгі айдың 3-күніне дейін ай сайын ұсынады.".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Мемлекеттік еңбек инспекциясы комитеті Қазақстан Республикасының заңнамасында белгіленген тәртіппен: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интернет-ресурсында орналастыруды;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2-тармағының 1) және 2) тармақшалары орындалғаннан кейін үш жұмыс күні ішінде ақпаратты Қазақстан Республикасы Еңбек және халықты әлеуметтік қорғау министрлігінің Заң қызметі департаментіне ұсынуды қамтамасыз етсін.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Еңбек және халықты әлеуметтік қорғау бірінші вице-министріне жүктелсін.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жарияланғаннан кейін күнтізбелік он күн өткен соң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 және халықты 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