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968a" w14:textId="87b9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Құрылыстағы баға мониторингі үшін құрылыс материалдарын, бұйымдарын, конструкцияларын, жабдықтарын өндіруді (дайындауды) және жеткізуді жүзеге асыратын кәсіпкерлік субъектілерінің тізбесін қалыптастыру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29 мамырдағы № 270 бұйрығы. Қазақстан Республикасының Әділет министрлігінде 2026 жылғы 29 мамырда № 38828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01.07.2026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Құрылыс Кодексінің </w:t>
      </w:r>
      <w:r>
        <w:rPr>
          <w:rFonts w:ascii="Times New Roman"/>
          <w:b w:val="false"/>
          <w:i w:val="false"/>
          <w:color w:val="000000"/>
          <w:sz w:val="28"/>
        </w:rPr>
        <w:t>24-бабының</w:t>
      </w:r>
      <w:r>
        <w:rPr>
          <w:rFonts w:ascii="Times New Roman"/>
          <w:b w:val="false"/>
          <w:i w:val="false"/>
          <w:color w:val="000000"/>
          <w:sz w:val="28"/>
        </w:rPr>
        <w:t xml:space="preserve"> 8)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Құрылыстағы баға мониторингі үшін құрылыс материалдарын, бұйымдарын, конструкцияларын, жабдықтарын өндіруді (дайындауды) және жеткізуді жүзеге асыратын кәсіпкерлік субъектілерінің тізбесін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Өнеркәсіп және құрылыс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жатады.</w:t>
      </w:r>
    </w:p>
    <w:bookmarkEnd w:id="6"/>
    <w:bookmarkStart w:name="z13" w:id="7"/>
    <w:p>
      <w:pPr>
        <w:spacing w:after="0"/>
        <w:ind w:left="0"/>
        <w:jc w:val="both"/>
      </w:pPr>
      <w:r>
        <w:rPr>
          <w:rFonts w:ascii="Times New Roman"/>
          <w:b w:val="false"/>
          <w:i w:val="false"/>
          <w:color w:val="000000"/>
          <w:sz w:val="28"/>
        </w:rPr>
        <w:t xml:space="preserve">
      5. 2026 жылғы 12 шілдеден бастап: </w:t>
      </w:r>
    </w:p>
    <w:bookmarkEnd w:id="7"/>
    <w:bookmarkStart w:name="z14" w:id="8"/>
    <w:p>
      <w:pPr>
        <w:spacing w:after="0"/>
        <w:ind w:left="0"/>
        <w:jc w:val="both"/>
      </w:pPr>
      <w:r>
        <w:rPr>
          <w:rFonts w:ascii="Times New Roman"/>
          <w:b w:val="false"/>
          <w:i w:val="false"/>
          <w:color w:val="000000"/>
          <w:sz w:val="28"/>
        </w:rPr>
        <w:t>
      16-тармақ мынадай редакцияда қолданылатыны белгіленсін:</w:t>
      </w:r>
    </w:p>
    <w:bookmarkEnd w:id="8"/>
    <w:bookmarkStart w:name="z15" w:id="9"/>
    <w:p>
      <w:pPr>
        <w:spacing w:after="0"/>
        <w:ind w:left="0"/>
        <w:jc w:val="both"/>
      </w:pPr>
      <w:r>
        <w:rPr>
          <w:rFonts w:ascii="Times New Roman"/>
          <w:b w:val="false"/>
          <w:i w:val="false"/>
          <w:color w:val="000000"/>
          <w:sz w:val="28"/>
        </w:rPr>
        <w:t>
      "16. Уәкілетті органның ведомствосы мемлекеттік цифрлық жүйелерді пайдалана отырып, өндірушінің немесе өнім берушінің өтінішін қарайды және тиісті өтініші алған күннен бастап күнтізбелік 10 күн ішінде оны Тізбеге енгізу немесе ол туралы мәліметтерді Тізбеге өзгерту туралы шешім қабылдайды.".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w:t>
      </w:r>
    </w:p>
    <w:bookmarkEnd w:id="11"/>
    <w:bookmarkStart w:name="z19" w:id="12"/>
    <w:p>
      <w:pPr>
        <w:spacing w:after="0"/>
        <w:ind w:left="0"/>
        <w:jc w:val="both"/>
      </w:pPr>
      <w:r>
        <w:rPr>
          <w:rFonts w:ascii="Times New Roman"/>
          <w:b w:val="false"/>
          <w:i w:val="false"/>
          <w:color w:val="000000"/>
          <w:sz w:val="28"/>
        </w:rPr>
        <w:t>
      Стратегиялық жоспарлау және реформалар</w:t>
      </w:r>
    </w:p>
    <w:bookmarkEnd w:id="12"/>
    <w:bookmarkStart w:name="z20" w:id="13"/>
    <w:p>
      <w:pPr>
        <w:spacing w:after="0"/>
        <w:ind w:left="0"/>
        <w:jc w:val="both"/>
      </w:pPr>
      <w:r>
        <w:rPr>
          <w:rFonts w:ascii="Times New Roman"/>
          <w:b w:val="false"/>
          <w:i w:val="false"/>
          <w:color w:val="000000"/>
          <w:sz w:val="28"/>
        </w:rPr>
        <w:t>
      агенттігінің Ұлттық статистика бюросы</w:t>
      </w:r>
    </w:p>
    <w:bookmarkEnd w:id="13"/>
    <w:bookmarkStart w:name="z21" w:id="14"/>
    <w:p>
      <w:pPr>
        <w:spacing w:after="0"/>
        <w:ind w:left="0"/>
        <w:jc w:val="both"/>
      </w:pPr>
      <w:r>
        <w:rPr>
          <w:rFonts w:ascii="Times New Roman"/>
          <w:b w:val="false"/>
          <w:i w:val="false"/>
          <w:color w:val="000000"/>
          <w:sz w:val="28"/>
        </w:rPr>
        <w:t>
      "КЕЛІСІЛДІ"</w:t>
      </w:r>
    </w:p>
    <w:bookmarkEnd w:id="14"/>
    <w:bookmarkStart w:name="z22" w:id="15"/>
    <w:p>
      <w:pPr>
        <w:spacing w:after="0"/>
        <w:ind w:left="0"/>
        <w:jc w:val="both"/>
      </w:pPr>
      <w:r>
        <w:rPr>
          <w:rFonts w:ascii="Times New Roman"/>
          <w:b w:val="false"/>
          <w:i w:val="false"/>
          <w:color w:val="000000"/>
          <w:sz w:val="28"/>
        </w:rPr>
        <w:t>
      Қазақстан Республикасының</w:t>
      </w:r>
    </w:p>
    <w:bookmarkEnd w:id="15"/>
    <w:bookmarkStart w:name="z23" w:id="16"/>
    <w:p>
      <w:pPr>
        <w:spacing w:after="0"/>
        <w:ind w:left="0"/>
        <w:jc w:val="both"/>
      </w:pPr>
      <w:r>
        <w:rPr>
          <w:rFonts w:ascii="Times New Roman"/>
          <w:b w:val="false"/>
          <w:i w:val="false"/>
          <w:color w:val="000000"/>
          <w:sz w:val="28"/>
        </w:rPr>
        <w:t>
      Қаржы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29 мамырдағы</w:t>
            </w:r>
            <w:r>
              <w:br/>
            </w:r>
            <w:r>
              <w:rPr>
                <w:rFonts w:ascii="Times New Roman"/>
                <w:b w:val="false"/>
                <w:i w:val="false"/>
                <w:color w:val="000000"/>
                <w:sz w:val="20"/>
              </w:rPr>
              <w:t>№ 270 бұйрығына қосымша</w:t>
            </w:r>
          </w:p>
        </w:tc>
      </w:tr>
    </w:tbl>
    <w:bookmarkStart w:name="z25" w:id="17"/>
    <w:p>
      <w:pPr>
        <w:spacing w:after="0"/>
        <w:ind w:left="0"/>
        <w:jc w:val="left"/>
      </w:pPr>
      <w:r>
        <w:rPr>
          <w:rFonts w:ascii="Times New Roman"/>
          <w:b/>
          <w:i w:val="false"/>
          <w:color w:val="000000"/>
        </w:rPr>
        <w:t xml:space="preserve"> Құрылыстағы бағалар мониторингі үшін құрылыс материалдарын, бұйымдарын, конструкцияларын, жабдықтарын өндіруді (дайындауды) және жеткізуді жүзеге асыратын кәсіпкерлік субъектілерінің тізбесін қалыптастыру және жүргізу қағидалары</w:t>
      </w:r>
    </w:p>
    <w:bookmarkEnd w:id="17"/>
    <w:bookmarkStart w:name="z26" w:id="18"/>
    <w:p>
      <w:pPr>
        <w:spacing w:after="0"/>
        <w:ind w:left="0"/>
        <w:jc w:val="left"/>
      </w:pPr>
      <w:r>
        <w:rPr>
          <w:rFonts w:ascii="Times New Roman"/>
          <w:b/>
          <w:i w:val="false"/>
          <w:color w:val="000000"/>
        </w:rPr>
        <w:t xml:space="preserve"> 1-тарау. Жалпы ережелер</w:t>
      </w:r>
    </w:p>
    <w:bookmarkEnd w:id="18"/>
    <w:bookmarkStart w:name="z27" w:id="19"/>
    <w:p>
      <w:pPr>
        <w:spacing w:after="0"/>
        <w:ind w:left="0"/>
        <w:jc w:val="both"/>
      </w:pPr>
      <w:r>
        <w:rPr>
          <w:rFonts w:ascii="Times New Roman"/>
          <w:b w:val="false"/>
          <w:i w:val="false"/>
          <w:color w:val="000000"/>
          <w:sz w:val="28"/>
        </w:rPr>
        <w:t xml:space="preserve">
      1. Осы Құрылыстағы бағалар мониторингі үшін құрылыс материалдарын, бұйымдарын, конструкцияларын, жабдықтарын өндіруді (дайындауды) және жеткізуді жүзеге асыратын кәсіпкерлік субъектілерінің тізбесін қалыптастыру және жүргізу қағидалары (бұдан әрі - Қағидалар) Қазақстан Республикасы Құрылыс кодексінің </w:t>
      </w:r>
      <w:r>
        <w:rPr>
          <w:rFonts w:ascii="Times New Roman"/>
          <w:b w:val="false"/>
          <w:i w:val="false"/>
          <w:color w:val="000000"/>
          <w:sz w:val="28"/>
        </w:rPr>
        <w:t>24-бабының</w:t>
      </w:r>
      <w:r>
        <w:rPr>
          <w:rFonts w:ascii="Times New Roman"/>
          <w:b w:val="false"/>
          <w:i w:val="false"/>
          <w:color w:val="000000"/>
          <w:sz w:val="28"/>
        </w:rPr>
        <w:t xml:space="preserve"> 8) тармақшасына сәйкес әзірленген және құрылыстағы бағалар мониторингі үшін құрылыс материалдарын, бұйымдарын, конструкцияларын, жабдықтарын өндіруді (дайындауды) және жеткізуді жүзеге асыратын кәсіпкерлік субъектілерінің тізбесін қалыптастыру және жүргізу тәртібін айқындайды.</w:t>
      </w:r>
    </w:p>
    <w:bookmarkEnd w:id="19"/>
    <w:bookmarkStart w:name="z28" w:id="20"/>
    <w:p>
      <w:pPr>
        <w:spacing w:after="0"/>
        <w:ind w:left="0"/>
        <w:jc w:val="both"/>
      </w:pPr>
      <w:r>
        <w:rPr>
          <w:rFonts w:ascii="Times New Roman"/>
          <w:b w:val="false"/>
          <w:i w:val="false"/>
          <w:color w:val="000000"/>
          <w:sz w:val="28"/>
        </w:rPr>
        <w:t>
      2. Құрылыстағы бағалар мониторингі үшін құрылыс материалдарын, бұйымдарын, конструкцияларын, жабдықтарын өндіруді (дайындауды) және жеткізуді жүзеге асыратын кәсіпкерлік субъектілерінің тізбесін (бұдан әрі - Тізбе) қазақ және орыс тілдерінде сәулет, қала құрылысы және құрылыс істері жөніндегі уәкілетті орган ведомоствосы (бұдан әрі - уәкілетті орган ведомоствосы) қалыптастырады және жүргізеді.</w:t>
      </w:r>
    </w:p>
    <w:bookmarkEnd w:id="20"/>
    <w:bookmarkStart w:name="z29" w:id="21"/>
    <w:p>
      <w:pPr>
        <w:spacing w:after="0"/>
        <w:ind w:left="0"/>
        <w:jc w:val="both"/>
      </w:pPr>
      <w:r>
        <w:rPr>
          <w:rFonts w:ascii="Times New Roman"/>
          <w:b w:val="false"/>
          <w:i w:val="false"/>
          <w:color w:val="000000"/>
          <w:sz w:val="28"/>
        </w:rPr>
        <w:t>
      3. Тізбе құрылыстағы бағаларға мониторинг жүргізу кезінде сметалық нормативтерде пайдаланылатын құрылыс материалдарының, бұйымдарының, конструкциялары мен жабдықтарының номенклатурасын неғұрлым толық қамтуды қамтамасыз ету мақсатында қалыптастырылады.</w:t>
      </w:r>
    </w:p>
    <w:bookmarkEnd w:id="21"/>
    <w:bookmarkStart w:name="z30" w:id="22"/>
    <w:p>
      <w:pPr>
        <w:spacing w:after="0"/>
        <w:ind w:left="0"/>
        <w:jc w:val="both"/>
      </w:pPr>
      <w:r>
        <w:rPr>
          <w:rFonts w:ascii="Times New Roman"/>
          <w:b w:val="false"/>
          <w:i w:val="false"/>
          <w:color w:val="000000"/>
          <w:sz w:val="28"/>
        </w:rPr>
        <w:t>
      4. Осы Қағидаларды мынадай негізгі ұғымдар пайдаланылады:</w:t>
      </w:r>
    </w:p>
    <w:bookmarkEnd w:id="22"/>
    <w:bookmarkStart w:name="z31" w:id="23"/>
    <w:p>
      <w:pPr>
        <w:spacing w:after="0"/>
        <w:ind w:left="0"/>
        <w:jc w:val="both"/>
      </w:pPr>
      <w:r>
        <w:rPr>
          <w:rFonts w:ascii="Times New Roman"/>
          <w:b w:val="false"/>
          <w:i w:val="false"/>
          <w:color w:val="000000"/>
          <w:sz w:val="28"/>
        </w:rPr>
        <w:t>
      1) сәулет, қала құрылысы және құрылыс істері жөніндегі уәкілетті орган – сәулет, қала құрылысы және құрылыс қызметін мемлекеттік басқару саласында басшылықты, сондай-ақ, өз құзыреті шегінде салааралық үйлестіруді жүзеге асыратын орталық атқарушы орган;</w:t>
      </w:r>
    </w:p>
    <w:bookmarkEnd w:id="23"/>
    <w:bookmarkStart w:name="z32" w:id="24"/>
    <w:p>
      <w:pPr>
        <w:spacing w:after="0"/>
        <w:ind w:left="0"/>
        <w:jc w:val="both"/>
      </w:pPr>
      <w:r>
        <w:rPr>
          <w:rFonts w:ascii="Times New Roman"/>
          <w:b w:val="false"/>
          <w:i w:val="false"/>
          <w:color w:val="000000"/>
          <w:sz w:val="28"/>
        </w:rPr>
        <w:t>
      2) сметалық нормативтік құжаттар (сметалық нормативтер) – құрылыстың сметалық құнын айқындау үшін қажетті сметалық нормалар, құнның сметалық көрсеткіштері, индекстер және баға белгілеу жөніндегі басқа да нормативтік құжаттар, сондай-ақ, көмекші құралдар мен әдістемелік ұсынымдар.</w:t>
      </w:r>
    </w:p>
    <w:bookmarkEnd w:id="24"/>
    <w:bookmarkStart w:name="z33" w:id="25"/>
    <w:p>
      <w:pPr>
        <w:spacing w:after="0"/>
        <w:ind w:left="0"/>
        <w:jc w:val="left"/>
      </w:pPr>
      <w:r>
        <w:rPr>
          <w:rFonts w:ascii="Times New Roman"/>
          <w:b/>
          <w:i w:val="false"/>
          <w:color w:val="000000"/>
        </w:rPr>
        <w:t xml:space="preserve"> 2-тарау. Тізбені қалыптастыру және жүргізу тәртібі</w:t>
      </w:r>
    </w:p>
    <w:bookmarkEnd w:id="25"/>
    <w:bookmarkStart w:name="z34" w:id="26"/>
    <w:p>
      <w:pPr>
        <w:spacing w:after="0"/>
        <w:ind w:left="0"/>
        <w:jc w:val="both"/>
      </w:pPr>
      <w:r>
        <w:rPr>
          <w:rFonts w:ascii="Times New Roman"/>
          <w:b w:val="false"/>
          <w:i w:val="false"/>
          <w:color w:val="000000"/>
          <w:sz w:val="28"/>
        </w:rPr>
        <w:t>
      5. Тізбе мыналардан қалыптастырылады:</w:t>
      </w:r>
    </w:p>
    <w:bookmarkEnd w:id="26"/>
    <w:bookmarkStart w:name="z35" w:id="27"/>
    <w:p>
      <w:pPr>
        <w:spacing w:after="0"/>
        <w:ind w:left="0"/>
        <w:jc w:val="both"/>
      </w:pPr>
      <w:r>
        <w:rPr>
          <w:rFonts w:ascii="Times New Roman"/>
          <w:b w:val="false"/>
          <w:i w:val="false"/>
          <w:color w:val="000000"/>
          <w:sz w:val="28"/>
        </w:rPr>
        <w:t xml:space="preserve">
      1) Қазақстан Республикасы Стратегиялық жоспарлау және реформалар агенттігінің Ұлттық статистика бюросынан (бұдан әрі – Бюро) алынған Кәсіпкерлік кодексінің </w:t>
      </w:r>
      <w:r>
        <w:rPr>
          <w:rFonts w:ascii="Times New Roman"/>
          <w:b w:val="false"/>
          <w:i w:val="false"/>
          <w:color w:val="000000"/>
          <w:sz w:val="28"/>
        </w:rPr>
        <w:t>28-бабы</w:t>
      </w:r>
      <w:r>
        <w:rPr>
          <w:rFonts w:ascii="Times New Roman"/>
          <w:b w:val="false"/>
          <w:i w:val="false"/>
          <w:color w:val="000000"/>
          <w:sz w:val="28"/>
        </w:rPr>
        <w:t xml:space="preserve"> 13-тармағының 1) – 6) тармақшаларында көзделген жалпыға бірдей қолжетімді ақпарат негізінде;</w:t>
      </w:r>
    </w:p>
    <w:bookmarkEnd w:id="27"/>
    <w:bookmarkStart w:name="z36" w:id="28"/>
    <w:p>
      <w:pPr>
        <w:spacing w:after="0"/>
        <w:ind w:left="0"/>
        <w:jc w:val="both"/>
      </w:pPr>
      <w:r>
        <w:rPr>
          <w:rFonts w:ascii="Times New Roman"/>
          <w:b w:val="false"/>
          <w:i w:val="false"/>
          <w:color w:val="000000"/>
          <w:sz w:val="28"/>
        </w:rPr>
        <w:t>
      2) Қазақстан Республикасы Қаржы министрлігінің мемлекеттік кіріс комитетінен (бұдан әрі – Комитет) алынған кәсіпкерлік субъектілері туралы мәліметтер негізінде;</w:t>
      </w:r>
    </w:p>
    <w:bookmarkEnd w:id="28"/>
    <w:bookmarkStart w:name="z37" w:id="29"/>
    <w:p>
      <w:pPr>
        <w:spacing w:after="0"/>
        <w:ind w:left="0"/>
        <w:jc w:val="both"/>
      </w:pPr>
      <w:r>
        <w:rPr>
          <w:rFonts w:ascii="Times New Roman"/>
          <w:b w:val="false"/>
          <w:i w:val="false"/>
          <w:color w:val="000000"/>
          <w:sz w:val="28"/>
        </w:rPr>
        <w:t>
      3) Қазақстандық тауар өндірушілердің тізілімінен алынған кәсіпкерлік субъектілері туралы мәліметтер негізінде;</w:t>
      </w:r>
    </w:p>
    <w:bookmarkEnd w:id="29"/>
    <w:bookmarkStart w:name="z38" w:id="30"/>
    <w:p>
      <w:pPr>
        <w:spacing w:after="0"/>
        <w:ind w:left="0"/>
        <w:jc w:val="both"/>
      </w:pPr>
      <w:r>
        <w:rPr>
          <w:rFonts w:ascii="Times New Roman"/>
          <w:b w:val="false"/>
          <w:i w:val="false"/>
          <w:color w:val="000000"/>
          <w:sz w:val="28"/>
        </w:rPr>
        <w:t>
      4) Қазақстан Республикасындағы құрылыс үшін құрылыс материалдарын, бұйымдарын, конструкцияларын және жабдықтарын өндіруді (дайындауды) жүзеге асыратын кәсіпкерлік субъектілерінен (бұдан әрі – тауар өндірушілер) алынған кәсіпкерлік субъектілері туралы мәліметтер негізінде;</w:t>
      </w:r>
    </w:p>
    <w:bookmarkEnd w:id="30"/>
    <w:bookmarkStart w:name="z39" w:id="31"/>
    <w:p>
      <w:pPr>
        <w:spacing w:after="0"/>
        <w:ind w:left="0"/>
        <w:jc w:val="both"/>
      </w:pPr>
      <w:r>
        <w:rPr>
          <w:rFonts w:ascii="Times New Roman"/>
          <w:b w:val="false"/>
          <w:i w:val="false"/>
          <w:color w:val="000000"/>
          <w:sz w:val="28"/>
        </w:rPr>
        <w:t>
      5) Қазақстан Республикасында құрылыс үшін құрылыс материалдарын, бұйымдарын, конструкциялары мен жабдықтарын жеткізуді, оларды Еуразиялық экономикалық одаққа мүше мемлекеттерден әкелуді, сондай-ақ, ішкі тұтыну үшін шығару кедендік рәсімі қолданылатын құрылыс материалдарын, бұйымдарын, конструкцияларын және жабдықтарын үшінші елдерден әкелуді жүзеге асыратын кәсіпкерлік субъектілерінен (бұдан әрі – жеткізушілер) алынған кәсіпкерлік субъектілері туралы мәліметтер негізінде;</w:t>
      </w:r>
    </w:p>
    <w:bookmarkEnd w:id="31"/>
    <w:bookmarkStart w:name="z40" w:id="32"/>
    <w:p>
      <w:pPr>
        <w:spacing w:after="0"/>
        <w:ind w:left="0"/>
        <w:jc w:val="both"/>
      </w:pPr>
      <w:r>
        <w:rPr>
          <w:rFonts w:ascii="Times New Roman"/>
          <w:b w:val="false"/>
          <w:i w:val="false"/>
          <w:color w:val="000000"/>
          <w:sz w:val="28"/>
        </w:rPr>
        <w:t>
      6. Тізбені қалыптастыру және жүргізу мақсатында уәкілетті органның ведомствосы жыл сайын, ағымдағы жылдың 1 қазанына дейін Бюроға "Ұлттық анықтамалық ақпарат" цифрлық сервисінде өзектендіру арқылы Қазақстан Республикасы Стратегиялық жоспарлау және реформалар агенттігі төрағасының 2024 жылғы 26 қыркүйектегі № 77 бұйрығымен бекітілген Ұлттық анықтамалық ақпараттың элементтерін әзірлеу және бекіту қағидаларына сәйкес бекітілген құрылыста пайдаланылатын материалдар, бұйымдар, конструкциялар, жабдықтар және басқа да құрылыс ресурстары туралы ведомстволық (салалық) ұлттық анықтамалық ақпаратқа енгізілген құрылыс материалдары, бұйымдары, конструкциялары, жабдықтары кодтары тізбесін (бұдан әрі – құрылыс ресурстарының жіктемесі) ұсынады.</w:t>
      </w:r>
    </w:p>
    <w:bookmarkEnd w:id="32"/>
    <w:bookmarkStart w:name="z41" w:id="33"/>
    <w:p>
      <w:pPr>
        <w:spacing w:after="0"/>
        <w:ind w:left="0"/>
        <w:jc w:val="both"/>
      </w:pPr>
      <w:r>
        <w:rPr>
          <w:rFonts w:ascii="Times New Roman"/>
          <w:b w:val="false"/>
          <w:i w:val="false"/>
          <w:color w:val="000000"/>
          <w:sz w:val="28"/>
        </w:rPr>
        <w:t xml:space="preserve">
      7. Бюро жыл сайын, ағымдағы жылғы 1 қарашасына дейін уәкілетті органның ведомствосына және Комитетке Қазақстан Республикасы Кәсіпкерлік кодексінің </w:t>
      </w:r>
      <w:r>
        <w:rPr>
          <w:rFonts w:ascii="Times New Roman"/>
          <w:b w:val="false"/>
          <w:i w:val="false"/>
          <w:color w:val="000000"/>
          <w:sz w:val="28"/>
        </w:rPr>
        <w:t>28-бабы</w:t>
      </w:r>
      <w:r>
        <w:rPr>
          <w:rFonts w:ascii="Times New Roman"/>
          <w:b w:val="false"/>
          <w:i w:val="false"/>
          <w:color w:val="000000"/>
          <w:sz w:val="28"/>
        </w:rPr>
        <w:t xml:space="preserve"> 13-тармағының 1) – 6) тармақшаларында көзделген жалпыға бірдей қолжетімді ақпаратты ұсынады.</w:t>
      </w:r>
    </w:p>
    <w:bookmarkEnd w:id="33"/>
    <w:bookmarkStart w:name="z42" w:id="34"/>
    <w:p>
      <w:pPr>
        <w:spacing w:after="0"/>
        <w:ind w:left="0"/>
        <w:jc w:val="both"/>
      </w:pPr>
      <w:r>
        <w:rPr>
          <w:rFonts w:ascii="Times New Roman"/>
          <w:b w:val="false"/>
          <w:i w:val="false"/>
          <w:color w:val="000000"/>
          <w:sz w:val="28"/>
        </w:rPr>
        <w:t>
      8. Комитет жыл сайын, ағымдағы жылғы 1 желтоқсанға дейін уәкілетті органның ведомствосына мыналарды ұсынады:</w:t>
      </w:r>
    </w:p>
    <w:bookmarkEnd w:id="34"/>
    <w:bookmarkStart w:name="z43" w:id="35"/>
    <w:p>
      <w:pPr>
        <w:spacing w:after="0"/>
        <w:ind w:left="0"/>
        <w:jc w:val="both"/>
      </w:pPr>
      <w:r>
        <w:rPr>
          <w:rFonts w:ascii="Times New Roman"/>
          <w:b w:val="false"/>
          <w:i w:val="false"/>
          <w:color w:val="000000"/>
          <w:sz w:val="28"/>
        </w:rPr>
        <w:t>
      1) осы Қағидалардың 7-тармағына сәйкес Бюро қалыптастырған тізбеден алып тастауға жататын және банкроттық немесе жою (қызметін тоқтату) сатысында орналасқан кәсіпкерлік субъектілерінің тізбесін;</w:t>
      </w:r>
    </w:p>
    <w:bookmarkEnd w:id="35"/>
    <w:bookmarkStart w:name="z44" w:id="36"/>
    <w:p>
      <w:pPr>
        <w:spacing w:after="0"/>
        <w:ind w:left="0"/>
        <w:jc w:val="both"/>
      </w:pPr>
      <w:r>
        <w:rPr>
          <w:rFonts w:ascii="Times New Roman"/>
          <w:b w:val="false"/>
          <w:i w:val="false"/>
          <w:color w:val="000000"/>
          <w:sz w:val="28"/>
        </w:rPr>
        <w:t>
      2) Банкроттық немесе тарату (қызметті тоқтату) сатысында тұрғандарды қоспағанда ішкі тұтыну үшін шығарудың кедендік рәсімі қолданылатын экономикалық қызмет түрлерінің жалпы жіктеуішінің кодтарына сәйкес келетін экономикалық қызмет түрлері бойынша өнім жіктеуіші бойынша кодтары бар құрылыс материалдарын, бұйымдарын, конструкцияларын және жабдықтарын Қазақстан Республикасына үшінші елдерден әкелу бойынша қызметті жүзеге асыратын кәсіпкерлік субъектілерінің тізбесі: 02 – "Орман өсірушілік және ағаш дайындау", 08 – "Өзге де пайдалы қазбаларды өндіру", 16 – "Жиһаздан басқа ағаш және тығын бұйымдарын өндіру; тоқу үшін сабан мен материалдардан бұйымдарды өндіру", 19 – "Кокс және мұнай өңдеу өнімдерін өндіру", 20 – "Химия өнеркәсібі өнімдерін өндіру", 22 – "Резеңке және пластмасса бұйымдарын өндіру", 23 – "Өзге де металл емес минерал өнімін өндіру", 24 – "Металлургия өндірісі", 25 – "Машиналар мен жабдықтардан басқа дайын металл бұйымдарын өндіру", 26 – "Компьютерлерді, электрондық және оптикалық жабдықты өндіру", 27 "Электр жабдығын өндіру", 28 – "Басқа топтарға енгізілмеген машиналар мен жабдықтарды өндіру", 31 – "Жиһаз өндіру", 35 – "Электр энергиясымен, газбен, бумен, ыстық сумен және ауаны баптаумен жабдықтау", 46 – "автомобиль және мотоциклдермен сауданы қоспағанда көтерме сауда".</w:t>
      </w:r>
    </w:p>
    <w:bookmarkEnd w:id="36"/>
    <w:bookmarkStart w:name="z45" w:id="37"/>
    <w:p>
      <w:pPr>
        <w:spacing w:after="0"/>
        <w:ind w:left="0"/>
        <w:jc w:val="both"/>
      </w:pPr>
      <w:r>
        <w:rPr>
          <w:rFonts w:ascii="Times New Roman"/>
          <w:b w:val="false"/>
          <w:i w:val="false"/>
          <w:color w:val="000000"/>
          <w:sz w:val="28"/>
        </w:rPr>
        <w:t xml:space="preserve">
      Комитет қалыптастырған кәсіпкерлік субъектілерінің тізбесі кәсіпкерлік субъектілерінің атауы, сәйкестендіру нөмірі туралы ақпаратты қамтиды. Осы тармақтың </w:t>
      </w:r>
      <w:r>
        <w:rPr>
          <w:rFonts w:ascii="Times New Roman"/>
          <w:b w:val="false"/>
          <w:i w:val="false"/>
          <w:color w:val="000000"/>
          <w:sz w:val="28"/>
        </w:rPr>
        <w:t>2)</w:t>
      </w:r>
      <w:r>
        <w:rPr>
          <w:rFonts w:ascii="Times New Roman"/>
          <w:b w:val="false"/>
          <w:i w:val="false"/>
          <w:color w:val="000000"/>
          <w:sz w:val="28"/>
        </w:rPr>
        <w:t xml:space="preserve"> тармақшасында көрсетілген кәсіпкерлік субъектілері бойынша кәсіпкерлік субъектілерінің тізбесі олардың резиденттігі мен орналасқан жері (болған жағдайда) туралы ақпаратты қосымша қамтиды.</w:t>
      </w:r>
    </w:p>
    <w:bookmarkEnd w:id="37"/>
    <w:bookmarkStart w:name="z46" w:id="38"/>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ақпарат ағымдағы жылғы 1 қазандағы жай-күйі бойынша қалыптастырылады және электрондық түрде ұсынылады.</w:t>
      </w:r>
    </w:p>
    <w:bookmarkEnd w:id="38"/>
    <w:bookmarkStart w:name="z47" w:id="39"/>
    <w:p>
      <w:pPr>
        <w:spacing w:after="0"/>
        <w:ind w:left="0"/>
        <w:jc w:val="both"/>
      </w:pPr>
      <w:r>
        <w:rPr>
          <w:rFonts w:ascii="Times New Roman"/>
          <w:b w:val="false"/>
          <w:i w:val="false"/>
          <w:color w:val="000000"/>
          <w:sz w:val="28"/>
        </w:rPr>
        <w:t>
      10. Қазақстандық тауар өндірушілердің тізілімінде тұратын кәсіпкерлік субъектілері туралы ақпарат ағымдағы жылғы 1 желтоқсандағы жай-күйі бойынша қалыптастырылады.</w:t>
      </w:r>
    </w:p>
    <w:bookmarkEnd w:id="39"/>
    <w:bookmarkStart w:name="z48" w:id="40"/>
    <w:p>
      <w:pPr>
        <w:spacing w:after="0"/>
        <w:ind w:left="0"/>
        <w:jc w:val="both"/>
      </w:pPr>
      <w:r>
        <w:rPr>
          <w:rFonts w:ascii="Times New Roman"/>
          <w:b w:val="false"/>
          <w:i w:val="false"/>
          <w:color w:val="000000"/>
          <w:sz w:val="28"/>
        </w:rPr>
        <w:t xml:space="preserve">
      11. Уәкілетті органның ведомствосы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Тізбені қалыптастырады және ағымдағы жылғы 31 желтоқсаннан кешіктірмей жыл сайын өз интернет-ресурсында орналастырады.</w:t>
      </w:r>
    </w:p>
    <w:bookmarkEnd w:id="40"/>
    <w:bookmarkStart w:name="z49" w:id="41"/>
    <w:p>
      <w:pPr>
        <w:spacing w:after="0"/>
        <w:ind w:left="0"/>
        <w:jc w:val="both"/>
      </w:pPr>
      <w:r>
        <w:rPr>
          <w:rFonts w:ascii="Times New Roman"/>
          <w:b w:val="false"/>
          <w:i w:val="false"/>
          <w:color w:val="000000"/>
          <w:sz w:val="28"/>
        </w:rPr>
        <w:t>
      12. Уәкілетті органның ведомствосы өндірушілер мен жеткізушілердің ақпараты негізінде Тізбені өзектендіруді жүзеге асырады.</w:t>
      </w:r>
    </w:p>
    <w:bookmarkEnd w:id="41"/>
    <w:bookmarkStart w:name="z50" w:id="42"/>
    <w:p>
      <w:pPr>
        <w:spacing w:after="0"/>
        <w:ind w:left="0"/>
        <w:jc w:val="both"/>
      </w:pPr>
      <w:r>
        <w:rPr>
          <w:rFonts w:ascii="Times New Roman"/>
          <w:b w:val="false"/>
          <w:i w:val="false"/>
          <w:color w:val="000000"/>
          <w:sz w:val="28"/>
        </w:rPr>
        <w:t>
      13. Өндірушілер мен жеткізушілер уәкілетті органның ведомствосына оларды Тізбеге енгізу туралы өтінішті қосымшамен бірге:</w:t>
      </w:r>
    </w:p>
    <w:bookmarkEnd w:id="42"/>
    <w:bookmarkStart w:name="z51" w:id="4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жеткізуші (өндіруші) туралы ақапаратты;</w:t>
      </w:r>
    </w:p>
    <w:bookmarkEnd w:id="43"/>
    <w:bookmarkStart w:name="z52" w:id="44"/>
    <w:p>
      <w:pPr>
        <w:spacing w:after="0"/>
        <w:ind w:left="0"/>
        <w:jc w:val="both"/>
      </w:pPr>
      <w:r>
        <w:rPr>
          <w:rFonts w:ascii="Times New Roman"/>
          <w:b w:val="false"/>
          <w:i w:val="false"/>
          <w:color w:val="000000"/>
          <w:sz w:val="28"/>
        </w:rPr>
        <w:t>
      2) тіркелген заңды тұлға, филиал немесе оның өкілі туралы мәліметтерді жібереді.</w:t>
      </w:r>
    </w:p>
    <w:bookmarkEnd w:id="44"/>
    <w:bookmarkStart w:name="z53" w:id="45"/>
    <w:p>
      <w:pPr>
        <w:spacing w:after="0"/>
        <w:ind w:left="0"/>
        <w:jc w:val="both"/>
      </w:pPr>
      <w:r>
        <w:rPr>
          <w:rFonts w:ascii="Times New Roman"/>
          <w:b w:val="false"/>
          <w:i w:val="false"/>
          <w:color w:val="000000"/>
          <w:sz w:val="28"/>
        </w:rPr>
        <w:t>
      14. Уәкілетті органның ведомствосы өндірушіні немесе жеткізушіні тізбеге оның мынадай өлшемшарттарға сәйкес келген кезде енгізеді:</w:t>
      </w:r>
    </w:p>
    <w:bookmarkEnd w:id="45"/>
    <w:bookmarkStart w:name="z54" w:id="46"/>
    <w:p>
      <w:pPr>
        <w:spacing w:after="0"/>
        <w:ind w:left="0"/>
        <w:jc w:val="both"/>
      </w:pPr>
      <w:r>
        <w:rPr>
          <w:rFonts w:ascii="Times New Roman"/>
          <w:b w:val="false"/>
          <w:i w:val="false"/>
          <w:color w:val="000000"/>
          <w:sz w:val="28"/>
        </w:rPr>
        <w:t>
      1) сот оған қатысты банкроттық немесе тарату туралы іс жүргізуді қозғамауына;</w:t>
      </w:r>
    </w:p>
    <w:bookmarkEnd w:id="46"/>
    <w:bookmarkStart w:name="z55" w:id="47"/>
    <w:p>
      <w:pPr>
        <w:spacing w:after="0"/>
        <w:ind w:left="0"/>
        <w:jc w:val="both"/>
      </w:pPr>
      <w:r>
        <w:rPr>
          <w:rFonts w:ascii="Times New Roman"/>
          <w:b w:val="false"/>
          <w:i w:val="false"/>
          <w:color w:val="000000"/>
          <w:sz w:val="28"/>
        </w:rPr>
        <w:t>
      2) оның мемлекеттік сатып алуға жосықсыз қатысушылар тізілімінде және (немесе) сатып алуға жосықсыз қатысушылар тізілімінде және (немесе) Ұлттық әл-ауқат қорының сенісіз әлеуметті өнім берушілері (өнім берушілері) тізбесінде болмауына;</w:t>
      </w:r>
    </w:p>
    <w:bookmarkEnd w:id="47"/>
    <w:bookmarkStart w:name="z56" w:id="48"/>
    <w:p>
      <w:pPr>
        <w:spacing w:after="0"/>
        <w:ind w:left="0"/>
        <w:jc w:val="both"/>
      </w:pPr>
      <w:r>
        <w:rPr>
          <w:rFonts w:ascii="Times New Roman"/>
          <w:b w:val="false"/>
          <w:i w:val="false"/>
          <w:color w:val="000000"/>
          <w:sz w:val="28"/>
        </w:rPr>
        <w:t>
      3) Қазақстан Республикасындағы құрылыс үшін кодтары құрылыс ресурстарының жіктеуішіне енгізілген құрылыс материалдарын, бұйымдарын, конструкциялары мен жабдықтарын өндіру (дайындау) және (немесе) жеткізу жөніндегі қызметті жүзеге асыруына.</w:t>
      </w:r>
    </w:p>
    <w:bookmarkEnd w:id="48"/>
    <w:bookmarkStart w:name="z57" w:id="49"/>
    <w:p>
      <w:pPr>
        <w:spacing w:after="0"/>
        <w:ind w:left="0"/>
        <w:jc w:val="both"/>
      </w:pPr>
      <w:r>
        <w:rPr>
          <w:rFonts w:ascii="Times New Roman"/>
          <w:b w:val="false"/>
          <w:i w:val="false"/>
          <w:color w:val="000000"/>
          <w:sz w:val="28"/>
        </w:rPr>
        <w:t>
      15. Уәкілетті орган ведомствосы Тізбеде көрсетілген ол туралы ақпаратқа өзгерістер енгізу туралы кәсіпкерлік субъектісінен алынған өтініш негізінде Тізбеге өзгерістер енгізеді.</w:t>
      </w:r>
    </w:p>
    <w:bookmarkEnd w:id="49"/>
    <w:bookmarkStart w:name="z58" w:id="50"/>
    <w:p>
      <w:pPr>
        <w:spacing w:after="0"/>
        <w:ind w:left="0"/>
        <w:jc w:val="both"/>
      </w:pPr>
      <w:r>
        <w:rPr>
          <w:rFonts w:ascii="Times New Roman"/>
          <w:b w:val="false"/>
          <w:i w:val="false"/>
          <w:color w:val="000000"/>
          <w:sz w:val="28"/>
        </w:rPr>
        <w:t>
      Кәсіпкерлік субъектісінің атауы, ұйымдастырушылық-құқықтық нысаны, орналасқан жерінің өзгеруі кезінде өтінішке тіркелген заңды тұлға, филиалы немесе оның өкілдігі туралы мәліметтер қоса беріледі.</w:t>
      </w:r>
    </w:p>
    <w:bookmarkEnd w:id="50"/>
    <w:bookmarkStart w:name="z59" w:id="51"/>
    <w:p>
      <w:pPr>
        <w:spacing w:after="0"/>
        <w:ind w:left="0"/>
        <w:jc w:val="both"/>
      </w:pPr>
      <w:r>
        <w:rPr>
          <w:rFonts w:ascii="Times New Roman"/>
          <w:b w:val="false"/>
          <w:i w:val="false"/>
          <w:color w:val="000000"/>
          <w:sz w:val="28"/>
        </w:rPr>
        <w:t>
      16. Уәкілетті органның ведомствосы мемлекеттік ақпараттық жүйелерді пайдалана отырып, өндірушінің немесе өнім берушінің өтінішін қарайды және тиісті өтініші алған күннен бастап күнтізбелік 10 күн ішінде оны Тізбеге енгізу немесе ол туралы мәліметтерді Тізбеге өзгерту туралы шешім қабылдайды.</w:t>
      </w:r>
    </w:p>
    <w:bookmarkEnd w:id="51"/>
    <w:bookmarkStart w:name="z60" w:id="52"/>
    <w:p>
      <w:pPr>
        <w:spacing w:after="0"/>
        <w:ind w:left="0"/>
        <w:jc w:val="both"/>
      </w:pPr>
      <w:r>
        <w:rPr>
          <w:rFonts w:ascii="Times New Roman"/>
          <w:b w:val="false"/>
          <w:i w:val="false"/>
          <w:color w:val="000000"/>
          <w:sz w:val="28"/>
        </w:rPr>
        <w:t xml:space="preserve">
      17. Уәкілетті органның ведомствосы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қарастырылған жағдайларды қоспағанда Тізбеге енгізілген кәсіпкерлік субъектілеріне осы Қағидаларға 2-қосымшада қарастырылған өнім беруші (өндіруші) туралы ақпаратты ұсыну туралы хабарлама (бұдан әрі – ақпарат ұсыну туралы хабарлама) жібереді. Ақпаратты ұсыну туралы хабарлама жыл сайын Тізбені уәкілетті орган ведомствосының интернет-ресурсының орналастырған күннен бастап күнтізбелік 25 күннен кешіктірілмей жіберіледі.</w:t>
      </w:r>
    </w:p>
    <w:bookmarkEnd w:id="52"/>
    <w:bookmarkStart w:name="z61" w:id="53"/>
    <w:p>
      <w:pPr>
        <w:spacing w:after="0"/>
        <w:ind w:left="0"/>
        <w:jc w:val="both"/>
      </w:pPr>
      <w:r>
        <w:rPr>
          <w:rFonts w:ascii="Times New Roman"/>
          <w:b w:val="false"/>
          <w:i w:val="false"/>
          <w:color w:val="000000"/>
          <w:sz w:val="28"/>
        </w:rPr>
        <w:t>
      18. Ақпарат беру туралы хабарлама оның берілгені туралы хабарламасы бар тапсырыс хатпен не телефонограммамен немесе жеделхатпен, ұялы байланыстың абоненттік нөмірі бойынша немесе электрондық мекенжай бойынша мәтіндік хабарламамен жіберіледі.</w:t>
      </w:r>
    </w:p>
    <w:bookmarkEnd w:id="53"/>
    <w:bookmarkStart w:name="z62" w:id="54"/>
    <w:p>
      <w:pPr>
        <w:spacing w:after="0"/>
        <w:ind w:left="0"/>
        <w:jc w:val="both"/>
      </w:pPr>
      <w:r>
        <w:rPr>
          <w:rFonts w:ascii="Times New Roman"/>
          <w:b w:val="false"/>
          <w:i w:val="false"/>
          <w:color w:val="000000"/>
          <w:sz w:val="28"/>
        </w:rPr>
        <w:t>
      Ақпарат беру туралы хабарлама Тізбеде көрсетілген тіркелген және (немесе) нақты орналасқан жері бойынша жіберіледі.</w:t>
      </w:r>
    </w:p>
    <w:bookmarkEnd w:id="54"/>
    <w:bookmarkStart w:name="z63" w:id="55"/>
    <w:p>
      <w:pPr>
        <w:spacing w:after="0"/>
        <w:ind w:left="0"/>
        <w:jc w:val="both"/>
      </w:pPr>
      <w:r>
        <w:rPr>
          <w:rFonts w:ascii="Times New Roman"/>
          <w:b w:val="false"/>
          <w:i w:val="false"/>
          <w:color w:val="000000"/>
          <w:sz w:val="28"/>
        </w:rPr>
        <w:t>
      19. Ақпаратты ұсыну туралы хабарлама мынадай жағдайларда тиісті түрде жеткізілген болып есептеледі:</w:t>
      </w:r>
    </w:p>
    <w:bookmarkEnd w:id="55"/>
    <w:bookmarkStart w:name="z64" w:id="56"/>
    <w:p>
      <w:pPr>
        <w:spacing w:after="0"/>
        <w:ind w:left="0"/>
        <w:jc w:val="both"/>
      </w:pPr>
      <w:r>
        <w:rPr>
          <w:rFonts w:ascii="Times New Roman"/>
          <w:b w:val="false"/>
          <w:i w:val="false"/>
          <w:color w:val="000000"/>
          <w:sz w:val="28"/>
        </w:rPr>
        <w:t>
      өз тегін, аты-жөнін және лауазымын көрсете отырып, хабарламада оны алғаны туралы хабарламаға қол қоятын кәсіпкерлік субъектісінің басшысына немесе қызметкеріне ақпарат беру туралы хабарлама тапсырылған;</w:t>
      </w:r>
    </w:p>
    <w:bookmarkEnd w:id="56"/>
    <w:bookmarkStart w:name="z65" w:id="57"/>
    <w:p>
      <w:pPr>
        <w:spacing w:after="0"/>
        <w:ind w:left="0"/>
        <w:jc w:val="both"/>
      </w:pPr>
      <w:r>
        <w:rPr>
          <w:rFonts w:ascii="Times New Roman"/>
          <w:b w:val="false"/>
          <w:i w:val="false"/>
          <w:color w:val="000000"/>
          <w:sz w:val="28"/>
        </w:rPr>
        <w:t>
      өзге де байланыс құралдарын пайдалана отырып, ақпаратты жіберу кезінде оны беру туралы хабарламаны жеткізуді тіркеген.</w:t>
      </w:r>
    </w:p>
    <w:bookmarkEnd w:id="57"/>
    <w:bookmarkStart w:name="z66" w:id="58"/>
    <w:p>
      <w:pPr>
        <w:spacing w:after="0"/>
        <w:ind w:left="0"/>
        <w:jc w:val="both"/>
      </w:pPr>
      <w:r>
        <w:rPr>
          <w:rFonts w:ascii="Times New Roman"/>
          <w:b w:val="false"/>
          <w:i w:val="false"/>
          <w:color w:val="000000"/>
          <w:sz w:val="28"/>
        </w:rPr>
        <w:t>
      Адресат ақпарат беру туралы хабарламаны қабылдаудан бас тартқан кезде оны жеткізуші немесе тапсырушы тұлға ақпарат беру туралы хабарламаға тиісті белгі қояды, ол уәкілетті органның ведомствосына қайтарылады.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Құрылыстағы баға мониторингі</w:t>
            </w:r>
            <w:r>
              <w:br/>
            </w:r>
            <w:r>
              <w:rPr>
                <w:rFonts w:ascii="Times New Roman"/>
                <w:b w:val="false"/>
                <w:i w:val="false"/>
                <w:color w:val="000000"/>
                <w:sz w:val="20"/>
              </w:rPr>
              <w:t>үшін құрылыс материалдарын,</w:t>
            </w:r>
            <w:r>
              <w:br/>
            </w:r>
            <w:r>
              <w:rPr>
                <w:rFonts w:ascii="Times New Roman"/>
                <w:b w:val="false"/>
                <w:i w:val="false"/>
                <w:color w:val="000000"/>
                <w:sz w:val="20"/>
              </w:rPr>
              <w:t>бұйымдарын,</w:t>
            </w:r>
            <w:r>
              <w:br/>
            </w:r>
            <w:r>
              <w:rPr>
                <w:rFonts w:ascii="Times New Roman"/>
                <w:b w:val="false"/>
                <w:i w:val="false"/>
                <w:color w:val="000000"/>
                <w:sz w:val="20"/>
              </w:rPr>
              <w:t>конструкцияларын,</w:t>
            </w:r>
            <w:r>
              <w:br/>
            </w:r>
            <w:r>
              <w:rPr>
                <w:rFonts w:ascii="Times New Roman"/>
                <w:b w:val="false"/>
                <w:i w:val="false"/>
                <w:color w:val="000000"/>
                <w:sz w:val="20"/>
              </w:rPr>
              <w:t>жабдықтарын өндіруді</w:t>
            </w:r>
            <w:r>
              <w:br/>
            </w:r>
            <w:r>
              <w:rPr>
                <w:rFonts w:ascii="Times New Roman"/>
                <w:b w:val="false"/>
                <w:i w:val="false"/>
                <w:color w:val="000000"/>
                <w:sz w:val="20"/>
              </w:rPr>
              <w:t>(дайындауды) және жеткізуді</w:t>
            </w:r>
            <w:r>
              <w:br/>
            </w:r>
            <w:r>
              <w:rPr>
                <w:rFonts w:ascii="Times New Roman"/>
                <w:b w:val="false"/>
                <w:i w:val="false"/>
                <w:color w:val="000000"/>
                <w:sz w:val="20"/>
              </w:rPr>
              <w:t>жүзеге асыратын кәсіпкерлік</w:t>
            </w:r>
            <w:r>
              <w:br/>
            </w:r>
            <w:r>
              <w:rPr>
                <w:rFonts w:ascii="Times New Roman"/>
                <w:b w:val="false"/>
                <w:i w:val="false"/>
                <w:color w:val="000000"/>
                <w:sz w:val="20"/>
              </w:rPr>
              <w:t>субъектілерінің тізбесін</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59"/>
    <w:p>
      <w:pPr>
        <w:spacing w:after="0"/>
        <w:ind w:left="0"/>
        <w:jc w:val="left"/>
      </w:pPr>
      <w:r>
        <w:rPr>
          <w:rFonts w:ascii="Times New Roman"/>
          <w:b/>
          <w:i w:val="false"/>
          <w:color w:val="000000"/>
        </w:rPr>
        <w:t xml:space="preserve"> Құрылыстағы баға мониторингі үшін құрылыс материалдарын, бұйымдарын, конструкцияларын, жабдықтарын өндіруді (дайындауды) және жеткізуді жүзеге асыратын кәсіпкерлік субъектілерінің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ұйымдастырушылық-құқықтық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 нөмірі (БСН, болған жағдайда)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 (елді мекеннің атауы, мекенжай)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КРЖ сәйкес құрылыс материалының, бұйымының, </w:t>
            </w:r>
            <w:r>
              <w:rPr>
                <w:rFonts w:ascii="Times New Roman"/>
                <w:b/>
                <w:i w:val="false"/>
                <w:color w:val="000000"/>
                <w:sz w:val="20"/>
              </w:rPr>
              <w:t>конструкциясының, жабдығының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КРЖ кодына сәйкес құрылыс материалының, бұйымының, конструкциясының, жабдығының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i w:val="false"/>
                <w:color w:val="000000"/>
                <w:sz w:val="20"/>
              </w:rPr>
              <w:t xml:space="preserve"> материалдарының, бұйымдарының, конструкцияларының, жабдықтарының түрлері бойынша ағымдағы жылы енгізілгендердің саны немесе өнді</w:t>
            </w:r>
            <w:r>
              <w:rPr>
                <w:rFonts w:ascii="Times New Roman"/>
                <w:b/>
                <w:i w:val="false"/>
                <w:color w:val="000000"/>
                <w:sz w:val="20"/>
              </w:rPr>
              <w:t>рістік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Басшылық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ТЕӘА,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телефон (жұмыс, ұялы)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60"/>
    <w:p>
      <w:pPr>
        <w:spacing w:after="0"/>
        <w:ind w:left="0"/>
        <w:jc w:val="both"/>
      </w:pPr>
      <w:r>
        <w:rPr>
          <w:rFonts w:ascii="Times New Roman"/>
          <w:b w:val="false"/>
          <w:i w:val="false"/>
          <w:color w:val="000000"/>
          <w:sz w:val="28"/>
        </w:rPr>
        <w:t>
      Аббревиатураларды ашып көрсету:</w:t>
      </w:r>
    </w:p>
    <w:bookmarkEnd w:id="60"/>
    <w:bookmarkStart w:name="z71" w:id="61"/>
    <w:p>
      <w:pPr>
        <w:spacing w:after="0"/>
        <w:ind w:left="0"/>
        <w:jc w:val="both"/>
      </w:pPr>
      <w:r>
        <w:rPr>
          <w:rFonts w:ascii="Times New Roman"/>
          <w:b w:val="false"/>
          <w:i w:val="false"/>
          <w:color w:val="000000"/>
          <w:sz w:val="28"/>
        </w:rPr>
        <w:t>
      БСН – бизнес-сәйкестендіру нөмірі;</w:t>
      </w:r>
    </w:p>
    <w:bookmarkEnd w:id="61"/>
    <w:bookmarkStart w:name="z72" w:id="62"/>
    <w:p>
      <w:pPr>
        <w:spacing w:after="0"/>
        <w:ind w:left="0"/>
        <w:jc w:val="both"/>
      </w:pPr>
      <w:r>
        <w:rPr>
          <w:rFonts w:ascii="Times New Roman"/>
          <w:b w:val="false"/>
          <w:i w:val="false"/>
          <w:color w:val="000000"/>
          <w:sz w:val="28"/>
        </w:rPr>
        <w:t>
      ҚРЖ – құрылыс ресурстарының жіктеуіші;</w:t>
      </w:r>
    </w:p>
    <w:bookmarkEnd w:id="62"/>
    <w:bookmarkStart w:name="z73" w:id="63"/>
    <w:p>
      <w:pPr>
        <w:spacing w:after="0"/>
        <w:ind w:left="0"/>
        <w:jc w:val="both"/>
      </w:pPr>
      <w:r>
        <w:rPr>
          <w:rFonts w:ascii="Times New Roman"/>
          <w:b w:val="false"/>
          <w:i w:val="false"/>
          <w:color w:val="000000"/>
          <w:sz w:val="28"/>
        </w:rPr>
        <w:t>
      ТЕӘА – тегі, есімі, әкесінің аты.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Құрылыстағы баға мониторингі</w:t>
            </w:r>
            <w:r>
              <w:br/>
            </w:r>
            <w:r>
              <w:rPr>
                <w:rFonts w:ascii="Times New Roman"/>
                <w:b w:val="false"/>
                <w:i w:val="false"/>
                <w:color w:val="000000"/>
                <w:sz w:val="20"/>
              </w:rPr>
              <w:t>үшін құрылыс материалдарын,</w:t>
            </w:r>
            <w:r>
              <w:br/>
            </w:r>
            <w:r>
              <w:rPr>
                <w:rFonts w:ascii="Times New Roman"/>
                <w:b w:val="false"/>
                <w:i w:val="false"/>
                <w:color w:val="000000"/>
                <w:sz w:val="20"/>
              </w:rPr>
              <w:t>бұйымдарын,</w:t>
            </w:r>
            <w:r>
              <w:br/>
            </w:r>
            <w:r>
              <w:rPr>
                <w:rFonts w:ascii="Times New Roman"/>
                <w:b w:val="false"/>
                <w:i w:val="false"/>
                <w:color w:val="000000"/>
                <w:sz w:val="20"/>
              </w:rPr>
              <w:t>конструкцияларын,</w:t>
            </w:r>
            <w:r>
              <w:br/>
            </w:r>
            <w:r>
              <w:rPr>
                <w:rFonts w:ascii="Times New Roman"/>
                <w:b w:val="false"/>
                <w:i w:val="false"/>
                <w:color w:val="000000"/>
                <w:sz w:val="20"/>
              </w:rPr>
              <w:t>жабдықтарын өндіруді</w:t>
            </w:r>
            <w:r>
              <w:br/>
            </w:r>
            <w:r>
              <w:rPr>
                <w:rFonts w:ascii="Times New Roman"/>
                <w:b w:val="false"/>
                <w:i w:val="false"/>
                <w:color w:val="000000"/>
                <w:sz w:val="20"/>
              </w:rPr>
              <w:t>(дайындауды) және жеткізуді</w:t>
            </w:r>
            <w:r>
              <w:br/>
            </w:r>
            <w:r>
              <w:rPr>
                <w:rFonts w:ascii="Times New Roman"/>
                <w:b w:val="false"/>
                <w:i w:val="false"/>
                <w:color w:val="000000"/>
                <w:sz w:val="20"/>
              </w:rPr>
              <w:t>жүзеге асыратын кәсіпкерлік</w:t>
            </w:r>
            <w:r>
              <w:br/>
            </w:r>
            <w:r>
              <w:rPr>
                <w:rFonts w:ascii="Times New Roman"/>
                <w:b w:val="false"/>
                <w:i w:val="false"/>
                <w:color w:val="000000"/>
                <w:sz w:val="20"/>
              </w:rPr>
              <w:t>субъектілерінің тізбесін</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77" w:id="64"/>
    <w:p>
      <w:pPr>
        <w:spacing w:after="0"/>
        <w:ind w:left="0"/>
        <w:jc w:val="both"/>
      </w:pPr>
      <w:r>
        <w:rPr>
          <w:rFonts w:ascii="Times New Roman"/>
          <w:b w:val="false"/>
          <w:i w:val="false"/>
          <w:color w:val="000000"/>
          <w:sz w:val="28"/>
        </w:rPr>
        <w:t>
      Ұсынылады: Сәулет, қала құрылысы және құрылыс істері жөніндегі уәкілетті орган</w:t>
      </w:r>
    </w:p>
    <w:bookmarkEnd w:id="64"/>
    <w:bookmarkStart w:name="z78" w:id="65"/>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 kds?lang=ru</w:t>
      </w:r>
    </w:p>
    <w:bookmarkEnd w:id="65"/>
    <w:bookmarkStart w:name="z79" w:id="66"/>
    <w:p>
      <w:pPr>
        <w:spacing w:after="0"/>
        <w:ind w:left="0"/>
        <w:jc w:val="both"/>
      </w:pPr>
      <w:r>
        <w:rPr>
          <w:rFonts w:ascii="Times New Roman"/>
          <w:b w:val="false"/>
          <w:i w:val="false"/>
          <w:color w:val="000000"/>
          <w:sz w:val="28"/>
        </w:rPr>
        <w:t>
      Әкімшілік нысанның атауы: Жеткізуші (өндіруші) туралы ақпарат</w:t>
      </w:r>
    </w:p>
    <w:bookmarkEnd w:id="66"/>
    <w:bookmarkStart w:name="z80" w:id="6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 02-ПР</w:t>
      </w:r>
    </w:p>
    <w:bookmarkEnd w:id="67"/>
    <w:bookmarkStart w:name="z81" w:id="68"/>
    <w:p>
      <w:pPr>
        <w:spacing w:after="0"/>
        <w:ind w:left="0"/>
        <w:jc w:val="both"/>
      </w:pPr>
      <w:r>
        <w:rPr>
          <w:rFonts w:ascii="Times New Roman"/>
          <w:b w:val="false"/>
          <w:i w:val="false"/>
          <w:color w:val="000000"/>
          <w:sz w:val="28"/>
        </w:rPr>
        <w:t>
      Кезеңділігі: жылдық</w:t>
      </w:r>
    </w:p>
    <w:bookmarkEnd w:id="68"/>
    <w:bookmarkStart w:name="z82" w:id="69"/>
    <w:p>
      <w:pPr>
        <w:spacing w:after="0"/>
        <w:ind w:left="0"/>
        <w:jc w:val="both"/>
      </w:pPr>
      <w:r>
        <w:rPr>
          <w:rFonts w:ascii="Times New Roman"/>
          <w:b w:val="false"/>
          <w:i w:val="false"/>
          <w:color w:val="000000"/>
          <w:sz w:val="28"/>
        </w:rPr>
        <w:t>
      Есепті кезең: __жыл</w:t>
      </w:r>
    </w:p>
    <w:bookmarkEnd w:id="69"/>
    <w:bookmarkStart w:name="z83" w:id="7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Құрылыс материалдарын, бұйымдарын, конструкцияларын, жабдықтарын өндіруді (дайындауды) және жеткізуді жүзеге асыратын кәсіпкерлік субъектілері.</w:t>
      </w:r>
    </w:p>
    <w:bookmarkEnd w:id="70"/>
    <w:bookmarkStart w:name="z84" w:id="7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Тізбені уәкілетті орган ведомствосының интернет-ресурсының орналастырған күннен бастап күнтізбелік 25 күннен кешіктірілмей.</w:t>
      </w:r>
    </w:p>
    <w:bookmarkEnd w:id="71"/>
    <w:bookmarkStart w:name="z85" w:id="72"/>
    <w:p>
      <w:pPr>
        <w:spacing w:after="0"/>
        <w:ind w:left="0"/>
        <w:jc w:val="both"/>
      </w:pPr>
      <w:r>
        <w:rPr>
          <w:rFonts w:ascii="Times New Roman"/>
          <w:b w:val="false"/>
          <w:i w:val="false"/>
          <w:color w:val="000000"/>
          <w:sz w:val="28"/>
        </w:rPr>
        <w:t>
      Жинау әдісі: қағаз жеткізгіште, электронды түрде.</w:t>
      </w:r>
    </w:p>
    <w:bookmarkEnd w:id="72"/>
    <w:bookmarkStart w:name="z86" w:id="73"/>
    <w:p>
      <w:pPr>
        <w:spacing w:after="0"/>
        <w:ind w:left="0"/>
        <w:jc w:val="both"/>
      </w:pPr>
      <w:r>
        <w:rPr>
          <w:rFonts w:ascii="Times New Roman"/>
          <w:b w:val="false"/>
          <w:i w:val="false"/>
          <w:color w:val="000000"/>
          <w:sz w:val="28"/>
        </w:rPr>
        <w:t xml:space="preserve">
      Бизнес-сәйкестендіру нөмірі (бұдан әрі – БСН) </w:t>
      </w:r>
    </w:p>
    <w:bookmarkEnd w:id="73"/>
    <w:p>
      <w:pPr>
        <w:spacing w:after="0"/>
        <w:ind w:left="0"/>
        <w:jc w:val="both"/>
      </w:pPr>
      <w:r>
        <w:drawing>
          <wp:inline distT="0" distB="0" distL="0" distR="0">
            <wp:extent cx="3860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60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4"/>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74"/>
    <w:bookmarkStart w:name="z88" w:id="75"/>
    <w:p>
      <w:pPr>
        <w:spacing w:after="0"/>
        <w:ind w:left="0"/>
        <w:jc w:val="left"/>
      </w:pPr>
      <w:r>
        <w:rPr>
          <w:rFonts w:ascii="Times New Roman"/>
          <w:b/>
          <w:i w:val="false"/>
          <w:color w:val="000000"/>
        </w:rPr>
        <w:t xml:space="preserve"> Жеткізуші (өндіруші) туралы ақпарат</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ұйымдастырушылық-құқықтық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(БСН, болған жағдайда)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(әкімшілік-аумақтық объектілер сыныптауышы) коды бойынша орналасқан жері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КРЖ сәйкес құрылыс материалының, бұйымының, конструкциясының, жабдығының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КРЖ кодына сәйкес құрылыс материалының, бұйымының, конструкциясының, жабдығының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конструкцияларының, жабдықтарының түрлері бойынша ағымдағы жылы енгізілгендердің саны немесе өндірістік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туралы мәліметтер / Сведения о руководите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ТЕӘА,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телефон (жұмыс, ұялы)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76"/>
    <w:p>
      <w:pPr>
        <w:spacing w:after="0"/>
        <w:ind w:left="0"/>
        <w:jc w:val="both"/>
      </w:pPr>
      <w:r>
        <w:rPr>
          <w:rFonts w:ascii="Times New Roman"/>
          <w:b w:val="false"/>
          <w:i w:val="false"/>
          <w:color w:val="000000"/>
          <w:sz w:val="28"/>
        </w:rPr>
        <w:t>
      Ұсынылған ақпараттың шынайылығын, оның ішінде, банкрот болып табылмайтындығын растаймын, "Оңалту және банкроттық туралы" Қазақстан Республикасының Заңына сәйкес банкроттық рәсіміне немесе таратылуға жатпаймын және заңмен қорғалатын құпияны құрайтын мәліметтерді пайдалануға, сондай-ақ, дербес деректерді жинауға, өңдеуге, сақтауға, жүктеуге және пайдалануға келісімімді беремін.</w:t>
      </w:r>
    </w:p>
    <w:bookmarkEnd w:id="76"/>
    <w:bookmarkStart w:name="z90" w:id="77"/>
    <w:p>
      <w:pPr>
        <w:spacing w:after="0"/>
        <w:ind w:left="0"/>
        <w:jc w:val="both"/>
      </w:pPr>
      <w:r>
        <w:rPr>
          <w:rFonts w:ascii="Times New Roman"/>
          <w:b w:val="false"/>
          <w:i w:val="false"/>
          <w:color w:val="000000"/>
          <w:sz w:val="28"/>
        </w:rPr>
        <w:t>
      Атауы _____________________</w:t>
      </w:r>
    </w:p>
    <w:bookmarkEnd w:id="77"/>
    <w:bookmarkStart w:name="z91" w:id="78"/>
    <w:p>
      <w:pPr>
        <w:spacing w:after="0"/>
        <w:ind w:left="0"/>
        <w:jc w:val="both"/>
      </w:pPr>
      <w:r>
        <w:rPr>
          <w:rFonts w:ascii="Times New Roman"/>
          <w:b w:val="false"/>
          <w:i w:val="false"/>
          <w:color w:val="000000"/>
          <w:sz w:val="28"/>
        </w:rPr>
        <w:t xml:space="preserve">
      Мекен-жайы ______________________ </w:t>
      </w:r>
    </w:p>
    <w:bookmarkEnd w:id="78"/>
    <w:bookmarkStart w:name="z92" w:id="79"/>
    <w:p>
      <w:pPr>
        <w:spacing w:after="0"/>
        <w:ind w:left="0"/>
        <w:jc w:val="both"/>
      </w:pPr>
      <w:r>
        <w:rPr>
          <w:rFonts w:ascii="Times New Roman"/>
          <w:b w:val="false"/>
          <w:i w:val="false"/>
          <w:color w:val="000000"/>
          <w:sz w:val="28"/>
        </w:rPr>
        <w:t>
      Телефон _________________________________________</w:t>
      </w:r>
    </w:p>
    <w:bookmarkEnd w:id="79"/>
    <w:bookmarkStart w:name="z93" w:id="80"/>
    <w:p>
      <w:pPr>
        <w:spacing w:after="0"/>
        <w:ind w:left="0"/>
        <w:jc w:val="both"/>
      </w:pPr>
      <w:r>
        <w:rPr>
          <w:rFonts w:ascii="Times New Roman"/>
          <w:b w:val="false"/>
          <w:i w:val="false"/>
          <w:color w:val="000000"/>
          <w:sz w:val="28"/>
        </w:rPr>
        <w:t>
      Электрондық пошта мекенжайы__________________________</w:t>
      </w:r>
    </w:p>
    <w:bookmarkEnd w:id="80"/>
    <w:bookmarkStart w:name="z94" w:id="81"/>
    <w:p>
      <w:pPr>
        <w:spacing w:after="0"/>
        <w:ind w:left="0"/>
        <w:jc w:val="both"/>
      </w:pPr>
      <w:r>
        <w:rPr>
          <w:rFonts w:ascii="Times New Roman"/>
          <w:b w:val="false"/>
          <w:i w:val="false"/>
          <w:color w:val="000000"/>
          <w:sz w:val="28"/>
        </w:rPr>
        <w:t>
      Орындаушы ________________________________ _______________________</w:t>
      </w:r>
    </w:p>
    <w:bookmarkEnd w:id="81"/>
    <w:bookmarkStart w:name="z95" w:id="82"/>
    <w:p>
      <w:pPr>
        <w:spacing w:after="0"/>
        <w:ind w:left="0"/>
        <w:jc w:val="both"/>
      </w:pPr>
      <w:r>
        <w:rPr>
          <w:rFonts w:ascii="Times New Roman"/>
          <w:b w:val="false"/>
          <w:i w:val="false"/>
          <w:color w:val="000000"/>
          <w:sz w:val="28"/>
        </w:rPr>
        <w:t>
      (тегі, аты және әкесінің аты (бар болған жағдайда)) электрондық цифрлық қолы</w:t>
      </w:r>
    </w:p>
    <w:bookmarkEnd w:id="82"/>
    <w:bookmarkStart w:name="z96" w:id="83"/>
    <w:p>
      <w:pPr>
        <w:spacing w:after="0"/>
        <w:ind w:left="0"/>
        <w:jc w:val="both"/>
      </w:pPr>
      <w:r>
        <w:rPr>
          <w:rFonts w:ascii="Times New Roman"/>
          <w:b w:val="false"/>
          <w:i w:val="false"/>
          <w:color w:val="000000"/>
          <w:sz w:val="28"/>
        </w:rPr>
        <w:t>
      Басшы немесе оның міндетін атқарушы адам</w:t>
      </w:r>
    </w:p>
    <w:bookmarkEnd w:id="83"/>
    <w:bookmarkStart w:name="z97" w:id="84"/>
    <w:p>
      <w:pPr>
        <w:spacing w:after="0"/>
        <w:ind w:left="0"/>
        <w:jc w:val="both"/>
      </w:pPr>
      <w:r>
        <w:rPr>
          <w:rFonts w:ascii="Times New Roman"/>
          <w:b w:val="false"/>
          <w:i w:val="false"/>
          <w:color w:val="000000"/>
          <w:sz w:val="28"/>
        </w:rPr>
        <w:t>
      _______________________________ ______________________________</w:t>
      </w:r>
    </w:p>
    <w:bookmarkEnd w:id="84"/>
    <w:bookmarkStart w:name="z98" w:id="85"/>
    <w:p>
      <w:pPr>
        <w:spacing w:after="0"/>
        <w:ind w:left="0"/>
        <w:jc w:val="both"/>
      </w:pPr>
      <w:r>
        <w:rPr>
          <w:rFonts w:ascii="Times New Roman"/>
          <w:b w:val="false"/>
          <w:i w:val="false"/>
          <w:color w:val="000000"/>
          <w:sz w:val="28"/>
        </w:rPr>
        <w:t>
      (тегі, аты және әкесінің аты (бар болған жағдайда)) электрондық цифрлық қолы</w:t>
      </w:r>
    </w:p>
    <w:bookmarkEnd w:id="85"/>
    <w:bookmarkStart w:name="z99" w:id="86"/>
    <w:p>
      <w:pPr>
        <w:spacing w:after="0"/>
        <w:ind w:left="0"/>
        <w:jc w:val="both"/>
      </w:pPr>
      <w:r>
        <w:rPr>
          <w:rFonts w:ascii="Times New Roman"/>
          <w:b w:val="false"/>
          <w:i w:val="false"/>
          <w:color w:val="000000"/>
          <w:sz w:val="28"/>
        </w:rPr>
        <w:t>
      М.О. _________________________________________</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"Жеткізуші (өндіруші) туралы</w:t>
            </w:r>
            <w:r>
              <w:br/>
            </w:r>
            <w:r>
              <w:rPr>
                <w:rFonts w:ascii="Times New Roman"/>
                <w:b w:val="false"/>
                <w:i w:val="false"/>
                <w:color w:val="000000"/>
                <w:sz w:val="20"/>
              </w:rPr>
              <w:t>ақпарат" нысанға қосымша</w:t>
            </w:r>
          </w:p>
        </w:tc>
      </w:tr>
    </w:tbl>
    <w:bookmarkStart w:name="z101" w:id="87"/>
    <w:p>
      <w:pPr>
        <w:spacing w:after="0"/>
        <w:ind w:left="0"/>
        <w:jc w:val="left"/>
      </w:pPr>
      <w:r>
        <w:rPr>
          <w:rFonts w:ascii="Times New Roman"/>
          <w:b/>
          <w:i w:val="false"/>
          <w:color w:val="000000"/>
        </w:rPr>
        <w:t xml:space="preserve"> "№ 02-ПР" өтеусіз негізде әкімшілік деректерді жинауға арналған нысанды толтыру бойынша түсініктеме</w:t>
      </w:r>
    </w:p>
    <w:bookmarkEnd w:id="87"/>
    <w:bookmarkStart w:name="z102" w:id="88"/>
    <w:p>
      <w:pPr>
        <w:spacing w:after="0"/>
        <w:ind w:left="0"/>
        <w:jc w:val="left"/>
      </w:pPr>
      <w:r>
        <w:rPr>
          <w:rFonts w:ascii="Times New Roman"/>
          <w:b/>
          <w:i w:val="false"/>
          <w:color w:val="000000"/>
        </w:rPr>
        <w:t xml:space="preserve"> (форманың индексі және жиілігі)</w:t>
      </w:r>
    </w:p>
    <w:bookmarkEnd w:id="88"/>
    <w:bookmarkStart w:name="z103" w:id="89"/>
    <w:p>
      <w:pPr>
        <w:spacing w:after="0"/>
        <w:ind w:left="0"/>
        <w:jc w:val="both"/>
      </w:pPr>
      <w:r>
        <w:rPr>
          <w:rFonts w:ascii="Times New Roman"/>
          <w:b w:val="false"/>
          <w:i w:val="false"/>
          <w:color w:val="000000"/>
          <w:sz w:val="28"/>
        </w:rPr>
        <w:t>
      Әкімшілік нысанда қолданылатын терминдер мен анықтамалар:</w:t>
      </w:r>
    </w:p>
    <w:bookmarkEnd w:id="89"/>
    <w:bookmarkStart w:name="z104" w:id="90"/>
    <w:p>
      <w:pPr>
        <w:spacing w:after="0"/>
        <w:ind w:left="0"/>
        <w:jc w:val="both"/>
      </w:pPr>
      <w:r>
        <w:rPr>
          <w:rFonts w:ascii="Times New Roman"/>
          <w:b w:val="false"/>
          <w:i w:val="false"/>
          <w:color w:val="000000"/>
          <w:sz w:val="28"/>
        </w:rPr>
        <w:t>
      Аббревиатураларды декодтау:</w:t>
      </w:r>
    </w:p>
    <w:bookmarkEnd w:id="90"/>
    <w:bookmarkStart w:name="z105" w:id="91"/>
    <w:p>
      <w:pPr>
        <w:spacing w:after="0"/>
        <w:ind w:left="0"/>
        <w:jc w:val="both"/>
      </w:pPr>
      <w:r>
        <w:rPr>
          <w:rFonts w:ascii="Times New Roman"/>
          <w:b w:val="false"/>
          <w:i w:val="false"/>
          <w:color w:val="000000"/>
          <w:sz w:val="28"/>
        </w:rPr>
        <w:t>
      БСН-бизнес-сәйкестендіру нөмірі;</w:t>
      </w:r>
    </w:p>
    <w:bookmarkEnd w:id="91"/>
    <w:bookmarkStart w:name="z106" w:id="92"/>
    <w:p>
      <w:pPr>
        <w:spacing w:after="0"/>
        <w:ind w:left="0"/>
        <w:jc w:val="both"/>
      </w:pPr>
      <w:r>
        <w:rPr>
          <w:rFonts w:ascii="Times New Roman"/>
          <w:b w:val="false"/>
          <w:i w:val="false"/>
          <w:color w:val="000000"/>
          <w:sz w:val="28"/>
        </w:rPr>
        <w:t>
      КСР - құрылыс ресурстарының жіктеуіші;</w:t>
      </w:r>
    </w:p>
    <w:bookmarkEnd w:id="92"/>
    <w:bookmarkStart w:name="z107" w:id="93"/>
    <w:p>
      <w:pPr>
        <w:spacing w:after="0"/>
        <w:ind w:left="0"/>
        <w:jc w:val="both"/>
      </w:pPr>
      <w:r>
        <w:rPr>
          <w:rFonts w:ascii="Times New Roman"/>
          <w:b w:val="false"/>
          <w:i w:val="false"/>
          <w:color w:val="000000"/>
          <w:sz w:val="28"/>
        </w:rPr>
        <w:t>
      ТАӘ-Тегі, Аты, Әкесінің аты.</w:t>
      </w:r>
    </w:p>
    <w:bookmarkEnd w:id="93"/>
    <w:bookmarkStart w:name="z108" w:id="94"/>
    <w:p>
      <w:pPr>
        <w:spacing w:after="0"/>
        <w:ind w:left="0"/>
        <w:jc w:val="both"/>
      </w:pPr>
      <w:r>
        <w:rPr>
          <w:rFonts w:ascii="Times New Roman"/>
          <w:b w:val="false"/>
          <w:i w:val="false"/>
          <w:color w:val="000000"/>
          <w:sz w:val="28"/>
        </w:rPr>
        <w:t>
      Әдістемелік түсіндірмелер: тізбе құрылыстағы бағаларға мониторинг жүргізу кезінде сметалық нормативтерде пайдаланылатын құрылыс материалдарының, бұйымдардың, конструкциялар мен жабдықтардың номенклатурасын барынша толық қамтуды қамтамасыз ету мақсатында қалыптастырылады</w:t>
      </w:r>
    </w:p>
    <w:bookmarkEnd w:id="94"/>
    <w:bookmarkStart w:name="z109" w:id="95"/>
    <w:p>
      <w:pPr>
        <w:spacing w:after="0"/>
        <w:ind w:left="0"/>
        <w:jc w:val="both"/>
      </w:pPr>
      <w:r>
        <w:rPr>
          <w:rFonts w:ascii="Times New Roman"/>
          <w:b w:val="false"/>
          <w:i w:val="false"/>
          <w:color w:val="000000"/>
          <w:sz w:val="28"/>
        </w:rPr>
        <w:t>
      Арифметикалық-логикалық бақылау (қажет болған жағдайда)</w:t>
      </w:r>
    </w:p>
    <w:bookmarkEnd w:id="95"/>
    <w:bookmarkStart w:name="z110" w:id="96"/>
    <w:p>
      <w:pPr>
        <w:spacing w:after="0"/>
        <w:ind w:left="0"/>
        <w:jc w:val="both"/>
      </w:pPr>
      <w:r>
        <w:rPr>
          <w:rFonts w:ascii="Times New Roman"/>
          <w:b w:val="false"/>
          <w:i w:val="false"/>
          <w:color w:val="000000"/>
          <w:sz w:val="28"/>
        </w:rPr>
        <w:t>
      1-жолда атауы, ұйымдық-құқықтық нысаны көрсетіледі.</w:t>
      </w:r>
    </w:p>
    <w:bookmarkEnd w:id="96"/>
    <w:bookmarkStart w:name="z111" w:id="97"/>
    <w:p>
      <w:pPr>
        <w:spacing w:after="0"/>
        <w:ind w:left="0"/>
        <w:jc w:val="both"/>
      </w:pPr>
      <w:r>
        <w:rPr>
          <w:rFonts w:ascii="Times New Roman"/>
          <w:b w:val="false"/>
          <w:i w:val="false"/>
          <w:color w:val="000000"/>
          <w:sz w:val="28"/>
        </w:rPr>
        <w:t>
      2-жолда сәйкестендіру нөмірі (бар болса БСН) көрсетіледі.</w:t>
      </w:r>
    </w:p>
    <w:bookmarkEnd w:id="97"/>
    <w:bookmarkStart w:name="z112" w:id="98"/>
    <w:p>
      <w:pPr>
        <w:spacing w:after="0"/>
        <w:ind w:left="0"/>
        <w:jc w:val="both"/>
      </w:pPr>
      <w:r>
        <w:rPr>
          <w:rFonts w:ascii="Times New Roman"/>
          <w:b w:val="false"/>
          <w:i w:val="false"/>
          <w:color w:val="000000"/>
          <w:sz w:val="28"/>
        </w:rPr>
        <w:t>
      3-жолда ӘАОС (әкімшілік-аумақтық объектілер сыныптауышы) коды бойынша орналасқан жері көрсетіледі</w:t>
      </w:r>
    </w:p>
    <w:bookmarkEnd w:id="98"/>
    <w:bookmarkStart w:name="z113" w:id="99"/>
    <w:p>
      <w:pPr>
        <w:spacing w:after="0"/>
        <w:ind w:left="0"/>
        <w:jc w:val="both"/>
      </w:pPr>
      <w:r>
        <w:rPr>
          <w:rFonts w:ascii="Times New Roman"/>
          <w:b w:val="false"/>
          <w:i w:val="false"/>
          <w:color w:val="000000"/>
          <w:sz w:val="28"/>
        </w:rPr>
        <w:t>
      4-жолда КСР сәйкес құрылыс материалының, бұйымның, конструкцияның, жабдықтың коды көрсетіледі.</w:t>
      </w:r>
    </w:p>
    <w:bookmarkEnd w:id="99"/>
    <w:bookmarkStart w:name="z114" w:id="100"/>
    <w:p>
      <w:pPr>
        <w:spacing w:after="0"/>
        <w:ind w:left="0"/>
        <w:jc w:val="both"/>
      </w:pPr>
      <w:r>
        <w:rPr>
          <w:rFonts w:ascii="Times New Roman"/>
          <w:b w:val="false"/>
          <w:i w:val="false"/>
          <w:color w:val="000000"/>
          <w:sz w:val="28"/>
        </w:rPr>
        <w:t>
      5-жолда КСР кодына сәйкес құрылыс материалының, бұйымның, конструкцияның, жабдықтың атауы көрсетіледі.</w:t>
      </w:r>
    </w:p>
    <w:bookmarkEnd w:id="100"/>
    <w:bookmarkStart w:name="z115" w:id="101"/>
    <w:p>
      <w:pPr>
        <w:spacing w:after="0"/>
        <w:ind w:left="0"/>
        <w:jc w:val="both"/>
      </w:pPr>
      <w:r>
        <w:rPr>
          <w:rFonts w:ascii="Times New Roman"/>
          <w:b w:val="false"/>
          <w:i w:val="false"/>
          <w:color w:val="000000"/>
          <w:sz w:val="28"/>
        </w:rPr>
        <w:t>
      6-жолда құрылыс материалдарының, бұйымдарының, конструкцияларының, жабдықтарының түрлері бойынша ағымдағы жылы әкелінген өндірістік қуаты немесе саны көрсетіледі.</w:t>
      </w:r>
    </w:p>
    <w:bookmarkEnd w:id="101"/>
    <w:bookmarkStart w:name="z116" w:id="102"/>
    <w:p>
      <w:pPr>
        <w:spacing w:after="0"/>
        <w:ind w:left="0"/>
        <w:jc w:val="both"/>
      </w:pPr>
      <w:r>
        <w:rPr>
          <w:rFonts w:ascii="Times New Roman"/>
          <w:b w:val="false"/>
          <w:i w:val="false"/>
          <w:color w:val="000000"/>
          <w:sz w:val="28"/>
        </w:rPr>
        <w:t>
      7-жолда аты-жөні, лауазымы көрсетіледі.</w:t>
      </w:r>
    </w:p>
    <w:bookmarkEnd w:id="102"/>
    <w:bookmarkStart w:name="z117" w:id="103"/>
    <w:p>
      <w:pPr>
        <w:spacing w:after="0"/>
        <w:ind w:left="0"/>
        <w:jc w:val="both"/>
      </w:pPr>
      <w:r>
        <w:rPr>
          <w:rFonts w:ascii="Times New Roman"/>
          <w:b w:val="false"/>
          <w:i w:val="false"/>
          <w:color w:val="000000"/>
          <w:sz w:val="28"/>
        </w:rPr>
        <w:t>
      8-жолда электрондық пошта, телефон (жұмыс, ұялы) көрсетіледі.</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