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ab8f" w14:textId="f8ea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4 мамырдағы № 329 бұйрығы. Қазақстан Республикасының Әділет министрлігінде 2026 жылғы 12 мамырда № 38699 болып тіркелді</w:t>
      </w:r>
    </w:p>
    <w:p>
      <w:pPr>
        <w:spacing w:after="0"/>
        <w:ind w:left="0"/>
        <w:jc w:val="both"/>
      </w:pPr>
      <w:bookmarkStart w:name="z4" w:id="0"/>
      <w:r>
        <w:rPr>
          <w:rFonts w:ascii="Times New Roman"/>
          <w:b w:val="false"/>
          <w:i w:val="false"/>
          <w:color w:val="000000"/>
          <w:sz w:val="28"/>
        </w:rPr>
        <w:t xml:space="preserve">
      "Күзет қызметі туралы" Заңы 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күзет ұйымы (филиал немесе өкілдік) туралы мәліметтер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күзет дабылы құралдарын монтаждау, баптау және оларға техникалық қызмет көрсету қызметін жүзеге асыратын субъект (филиал немесе өкілдік) туралы мәліметтер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туралы мәліметтер нысаны;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күзет ұйымы (филиалы немесе өкілдігі) қолданатын қызметтік қару туралы мәліметтер нысаны;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күзет ұйымы (филиалы немесе өкілдігі) қолданатын қызметтік қару түрлері бойынша туралы мәліметтер нысаны;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қолданатын қызметтік қару түрлері бойынша туралы мәліметтер нысаны;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жеке күзет ұйымы (филиалы немесе өкілдігі) қолданатын арнайы құралдар туралы мәліметтер нысаны;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жеке күзет ұйымы (филиалы немесе өкілдігі) күзететін мектепке дейінгі және мектеп білім беру нысандары туралы мәліметтер нысаны;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жеке күзет ұйымы (филиалы немесе өкілдігі), сондай-ақ мамандандырылған оқу орталықтары (филиалы), қолданбайтын қызметтік қару түрлері бойынша туралы мәліметтер нысаны;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күзет ұйымының (филиалының немесе өкілдігінің) қоғамдық тәртіпті сақтауда ішкі істер органдарымен өзара іс-қимыл жасасудың нәтижелері туралы мәліметтер нысаны;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күзет ұйымы (филиалы немесе өкілдігі) жұмыскерлері жасаған, сондай-ақ оларға қатысты қозғалған қылмыстық құқық бұзушылықтар туралы мәліметтер нысаны;</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жеке күзет ұйымы (филиалы немесе өкілдігі) басшысының және күзет қызметін жүзеге асыруға тартылған күзет ұйымының өзге де басшы қызметкерлері, сондай-ақ күзетшілерінің теріс қылықтарымен жұмыстан шығарылғандары туралы мәліметтер нысаны;</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жеке күзет ұйымы (филиалы немесе өкілдігі) күзететін террористік тұрғыдан осал объектілер туралы мәліметтер нысаны;</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айналысатын субъектңлердің есептілікті ұсынуының кезеңділігі бекітілсін.</w:t>
      </w:r>
    </w:p>
    <w:bookmarkEnd w:id="15"/>
    <w:bookmarkStart w:name="z20" w:id="16"/>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комитеті Қазақстан Республикасының заңнамасында белгіленген тәртіпте:</w:t>
      </w:r>
    </w:p>
    <w:bookmarkEnd w:id="16"/>
    <w:bookmarkStart w:name="z21"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2"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орналастыруын;</w:t>
      </w:r>
    </w:p>
    <w:bookmarkEnd w:id="18"/>
    <w:bookmarkStart w:name="z23" w:id="1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25" w:id="21"/>
    <w:p>
      <w:pPr>
        <w:spacing w:after="0"/>
        <w:ind w:left="0"/>
        <w:jc w:val="both"/>
      </w:pPr>
      <w:r>
        <w:rPr>
          <w:rFonts w:ascii="Times New Roman"/>
          <w:b w:val="false"/>
          <w:i w:val="false"/>
          <w:color w:val="000000"/>
          <w:sz w:val="28"/>
        </w:rPr>
        <w:t>
      Осы бұйрық алғашқы ресми жарияланған күнінен кейін он күнтізбелік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 қосымша</w:t>
            </w:r>
          </w:p>
        </w:tc>
      </w:tr>
    </w:tbl>
    <w:bookmarkStart w:name="z28" w:id="22"/>
    <w:p>
      <w:pPr>
        <w:spacing w:after="0"/>
        <w:ind w:left="0"/>
        <w:jc w:val="left"/>
      </w:pPr>
      <w:r>
        <w:rPr>
          <w:rFonts w:ascii="Times New Roman"/>
          <w:b/>
          <w:i w:val="false"/>
          <w:color w:val="000000"/>
        </w:rPr>
        <w:t xml:space="preserve"> 20___ жылғы "___"____________ жеке күзет ұйымы (филиал немесе өкілдік) туралы мәліметтер нысаны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және күзет қызметін жүзеге асыруға тартылған күзет ұйымының өзге де басшы қызметкерлері туралы мәліметтер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даярлықтан немесе біліктілікті арттырудан өткені туралы куәліктің нөмірі, берілген күні және МОО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лауазымымын атқаратын адамдар туралы мәліметтер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құрылтайшылары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даярлықтан немесе біліктілікті арттырудан өткені туралы куәліктің нөмірі, берілген күні және МОО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бойынша рұқсат беру құжаты туралы мәліметтер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Оққағарлар саны (күзетшілер)*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күзетпен күзетілетін объектілер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ОБП арқылы күзетілетін объектілер саны (пәтерлерді қоспағанда)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күші жойылатын күні</w:t>
            </w: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пәтерлер саны/жеке үйлер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күзетпен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 арқылы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ұйымдарды күзету бойынша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күзетілетін ұйымдардың атауы, орналасқан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ұйымның инвесторы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бекеттер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күзетіне жұмылдырылған күзетшілер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 саны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қолданылатын қарулар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ұңғысыз, жарақаттайтын патрондармен ату мүмкіндігі бар газды 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жарақаттайтын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 оқ атуға қайта жасалған автоматтар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ұңғылы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3"/>
    <w:p>
      <w:pPr>
        <w:spacing w:after="0"/>
        <w:ind w:left="0"/>
        <w:jc w:val="both"/>
      </w:pPr>
      <w:r>
        <w:rPr>
          <w:rFonts w:ascii="Times New Roman"/>
          <w:b w:val="false"/>
          <w:i w:val="false"/>
          <w:color w:val="000000"/>
          <w:sz w:val="28"/>
        </w:rPr>
        <w:t>
      Ескертпе:</w:t>
      </w:r>
    </w:p>
    <w:bookmarkEnd w:id="23"/>
    <w:bookmarkStart w:name="z30" w:id="24"/>
    <w:p>
      <w:pPr>
        <w:spacing w:after="0"/>
        <w:ind w:left="0"/>
        <w:jc w:val="both"/>
      </w:pPr>
      <w:r>
        <w:rPr>
          <w:rFonts w:ascii="Times New Roman"/>
          <w:b w:val="false"/>
          <w:i w:val="false"/>
          <w:color w:val="000000"/>
          <w:sz w:val="28"/>
        </w:rPr>
        <w:t>
      1) ЖСН – жеке сәйкестендіру нөмірі;</w:t>
      </w:r>
    </w:p>
    <w:bookmarkEnd w:id="24"/>
    <w:bookmarkStart w:name="z31" w:id="25"/>
    <w:p>
      <w:pPr>
        <w:spacing w:after="0"/>
        <w:ind w:left="0"/>
        <w:jc w:val="both"/>
      </w:pPr>
      <w:r>
        <w:rPr>
          <w:rFonts w:ascii="Times New Roman"/>
          <w:b w:val="false"/>
          <w:i w:val="false"/>
          <w:color w:val="000000"/>
          <w:sz w:val="28"/>
        </w:rPr>
        <w:t>
      2) БСН – бизнес сәйкестендіру нөмірі;</w:t>
      </w:r>
    </w:p>
    <w:bookmarkEnd w:id="25"/>
    <w:bookmarkStart w:name="z32" w:id="26"/>
    <w:p>
      <w:pPr>
        <w:spacing w:after="0"/>
        <w:ind w:left="0"/>
        <w:jc w:val="both"/>
      </w:pPr>
      <w:r>
        <w:rPr>
          <w:rFonts w:ascii="Times New Roman"/>
          <w:b w:val="false"/>
          <w:i w:val="false"/>
          <w:color w:val="000000"/>
          <w:sz w:val="28"/>
        </w:rPr>
        <w:t>
      3) МОО – мамандандырылған оқу орны;</w:t>
      </w:r>
    </w:p>
    <w:bookmarkEnd w:id="26"/>
    <w:bookmarkStart w:name="z33" w:id="27"/>
    <w:p>
      <w:pPr>
        <w:spacing w:after="0"/>
        <w:ind w:left="0"/>
        <w:jc w:val="both"/>
      </w:pPr>
      <w:r>
        <w:rPr>
          <w:rFonts w:ascii="Times New Roman"/>
          <w:b w:val="false"/>
          <w:i w:val="false"/>
          <w:color w:val="000000"/>
          <w:sz w:val="28"/>
        </w:rPr>
        <w:t>
      4) ОБП – орталықтандырылған бақылау пульті.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2 қосымша</w:t>
            </w:r>
          </w:p>
        </w:tc>
      </w:tr>
    </w:tbl>
    <w:bookmarkStart w:name="z35" w:id="28"/>
    <w:p>
      <w:pPr>
        <w:spacing w:after="0"/>
        <w:ind w:left="0"/>
        <w:jc w:val="left"/>
      </w:pPr>
      <w:r>
        <w:rPr>
          <w:rFonts w:ascii="Times New Roman"/>
          <w:b/>
          <w:i w:val="false"/>
          <w:color w:val="000000"/>
        </w:rPr>
        <w:t xml:space="preserve"> 20___ жылғы "___"____________ күзет дабылы құралдарын монтаждау, баптау және оларға техникалық қызмет көрсету қызметін жүзеге асыратын субъект (филиал немесе өкілдік) туралы мәліметтер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заңды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КДҚМБОТҚК айналысатын жұмысшылар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немесе орта білім туралы дипломы (диплом № және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Ескертпе:</w:t>
      </w:r>
    </w:p>
    <w:bookmarkEnd w:id="29"/>
    <w:bookmarkStart w:name="z37" w:id="30"/>
    <w:p>
      <w:pPr>
        <w:spacing w:after="0"/>
        <w:ind w:left="0"/>
        <w:jc w:val="both"/>
      </w:pPr>
      <w:r>
        <w:rPr>
          <w:rFonts w:ascii="Times New Roman"/>
          <w:b w:val="false"/>
          <w:i w:val="false"/>
          <w:color w:val="000000"/>
          <w:sz w:val="28"/>
        </w:rPr>
        <w:t>
      1) ЖСН – жеке сәйкестендіру нөмірі;</w:t>
      </w:r>
    </w:p>
    <w:bookmarkEnd w:id="30"/>
    <w:bookmarkStart w:name="z38" w:id="31"/>
    <w:p>
      <w:pPr>
        <w:spacing w:after="0"/>
        <w:ind w:left="0"/>
        <w:jc w:val="both"/>
      </w:pPr>
      <w:r>
        <w:rPr>
          <w:rFonts w:ascii="Times New Roman"/>
          <w:b w:val="false"/>
          <w:i w:val="false"/>
          <w:color w:val="000000"/>
          <w:sz w:val="28"/>
        </w:rPr>
        <w:t>
      2) БСН – бизнес сәйкестендіру нөмірі;</w:t>
      </w:r>
    </w:p>
    <w:bookmarkEnd w:id="31"/>
    <w:bookmarkStart w:name="z39" w:id="32"/>
    <w:p>
      <w:pPr>
        <w:spacing w:after="0"/>
        <w:ind w:left="0"/>
        <w:jc w:val="both"/>
      </w:pPr>
      <w:r>
        <w:rPr>
          <w:rFonts w:ascii="Times New Roman"/>
          <w:b w:val="false"/>
          <w:i w:val="false"/>
          <w:color w:val="000000"/>
          <w:sz w:val="28"/>
        </w:rPr>
        <w:t>
      3) КДҚМБОТҚК – күзет дабылы құралдарын монтаждау, баптау және оларға техникалық қызмет көрсету.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3 қосымша</w:t>
            </w:r>
          </w:p>
        </w:tc>
      </w:tr>
    </w:tbl>
    <w:bookmarkStart w:name="z41" w:id="33"/>
    <w:p>
      <w:pPr>
        <w:spacing w:after="0"/>
        <w:ind w:left="0"/>
        <w:jc w:val="left"/>
      </w:pPr>
      <w:r>
        <w:rPr>
          <w:rFonts w:ascii="Times New Roman"/>
          <w:b/>
          <w:i w:val="false"/>
          <w:color w:val="000000"/>
        </w:rPr>
        <w:t xml:space="preserve"> 20___ жылғы "___"____________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туралы мәліметтер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оқытушылары бойынша мәліметтер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дипломдар-дың, сертификаттардың нөмірлері мен берілген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 оқытудың теориялық, практикалық білімі мен дағдыларын, сондай-ақ осы саладағы жұмыс тәжірибесін растайтын құжаттар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тартылған күзет ұйымы басшыларының және өзге де басшы қызметкерлерінің саны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даярлықтан өткендер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 қайтадан тапсыруға жолданғандар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даярлықтан өткендер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филиалдар мен өкілдіктердің күзетшілерінің саны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даярлықтан өткендер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жоғарлатудан өткендер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 қайтадан тапсыруға жолданғандар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даярлықтан өткендер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жарақтандыру бойынша мәліметтер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сыныбының болуы (өзінде/жалдауда)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тирдің болуы (өзінде/жалдауда)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болуы (өзінде/жалдауда)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4"/>
    <w:p>
      <w:pPr>
        <w:spacing w:after="0"/>
        <w:ind w:left="0"/>
        <w:jc w:val="both"/>
      </w:pPr>
      <w:r>
        <w:rPr>
          <w:rFonts w:ascii="Times New Roman"/>
          <w:b w:val="false"/>
          <w:i w:val="false"/>
          <w:color w:val="000000"/>
          <w:sz w:val="28"/>
        </w:rPr>
        <w:t>
      Ескертпе: 18-19, 30-32-тармақтары бойынша растайтын құжаттардың көшірмелерін қосу керек.</w:t>
      </w:r>
    </w:p>
    <w:bookmarkEnd w:id="34"/>
    <w:bookmarkStart w:name="z43" w:id="35"/>
    <w:p>
      <w:pPr>
        <w:spacing w:after="0"/>
        <w:ind w:left="0"/>
        <w:jc w:val="both"/>
      </w:pPr>
      <w:r>
        <w:rPr>
          <w:rFonts w:ascii="Times New Roman"/>
          <w:b w:val="false"/>
          <w:i w:val="false"/>
          <w:color w:val="000000"/>
          <w:sz w:val="28"/>
        </w:rPr>
        <w:t>
      1) ЖСН – жеке сәйкестендіру нөмірі;</w:t>
      </w:r>
    </w:p>
    <w:bookmarkEnd w:id="35"/>
    <w:bookmarkStart w:name="z44" w:id="36"/>
    <w:p>
      <w:pPr>
        <w:spacing w:after="0"/>
        <w:ind w:left="0"/>
        <w:jc w:val="both"/>
      </w:pPr>
      <w:r>
        <w:rPr>
          <w:rFonts w:ascii="Times New Roman"/>
          <w:b w:val="false"/>
          <w:i w:val="false"/>
          <w:color w:val="000000"/>
          <w:sz w:val="28"/>
        </w:rPr>
        <w:t>
      2) БСН – бизнес сәйкестендіру нөмірі;</w:t>
      </w:r>
    </w:p>
    <w:bookmarkEnd w:id="36"/>
    <w:bookmarkStart w:name="z45" w:id="37"/>
    <w:p>
      <w:pPr>
        <w:spacing w:after="0"/>
        <w:ind w:left="0"/>
        <w:jc w:val="both"/>
      </w:pPr>
      <w:r>
        <w:rPr>
          <w:rFonts w:ascii="Times New Roman"/>
          <w:b w:val="false"/>
          <w:i w:val="false"/>
          <w:color w:val="000000"/>
          <w:sz w:val="28"/>
        </w:rPr>
        <w:t>
      3) ЖКҰ – жеке күзет ұйымы.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4 қосымша</w:t>
            </w:r>
          </w:p>
        </w:tc>
      </w:tr>
    </w:tbl>
    <w:bookmarkStart w:name="z47" w:id="38"/>
    <w:p>
      <w:pPr>
        <w:spacing w:after="0"/>
        <w:ind w:left="0"/>
        <w:jc w:val="left"/>
      </w:pPr>
      <w:r>
        <w:rPr>
          <w:rFonts w:ascii="Times New Roman"/>
          <w:b/>
          <w:i w:val="false"/>
          <w:color w:val="000000"/>
        </w:rPr>
        <w:t xml:space="preserve"> 20___ жылғы "___"____________ жеке күзет ұйымы (филиалы немесе өкілдігі) қолданатын қызметтік қару туралы мәліметтер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қолданумен күзетілетін объектілер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саны,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 оқ атуға қайта жасалған автоматтар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тапанщалар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жарақаттайтын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жарақаттайтын патрондармен ату мүмкіндігі бар газды 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ұңғылы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5 қосымша</w:t>
            </w:r>
          </w:p>
        </w:tc>
      </w:tr>
    </w:tbl>
    <w:bookmarkStart w:name="z50" w:id="40"/>
    <w:p>
      <w:pPr>
        <w:spacing w:after="0"/>
        <w:ind w:left="0"/>
        <w:jc w:val="left"/>
      </w:pPr>
      <w:r>
        <w:rPr>
          <w:rFonts w:ascii="Times New Roman"/>
          <w:b/>
          <w:i w:val="false"/>
          <w:color w:val="000000"/>
        </w:rPr>
        <w:t xml:space="preserve"> 20___ жылғы "___"____________ жеке күзет ұйымы (филиалы немесе өкілдігі) қолданатын қызметтік қару түрлері бойынша мәліметтер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(моделі)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ұңғылы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жарақаттайтын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Жарақаттайтын патрондармен ату мүмкіндігі бар газды 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1"/>
    <w:p>
      <w:pPr>
        <w:spacing w:after="0"/>
        <w:ind w:left="0"/>
        <w:jc w:val="both"/>
      </w:pPr>
      <w:r>
        <w:rPr>
          <w:rFonts w:ascii="Times New Roman"/>
          <w:b w:val="false"/>
          <w:i w:val="false"/>
          <w:color w:val="000000"/>
          <w:sz w:val="28"/>
        </w:rPr>
        <w:t>
      Ескертпе: БСН – бизнес сәйкестендіру нөмірі.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6 қосымша</w:t>
            </w:r>
          </w:p>
        </w:tc>
      </w:tr>
    </w:tbl>
    <w:bookmarkStart w:name="z53" w:id="42"/>
    <w:p>
      <w:pPr>
        <w:spacing w:after="0"/>
        <w:ind w:left="0"/>
        <w:jc w:val="left"/>
      </w:pPr>
      <w:r>
        <w:rPr>
          <w:rFonts w:ascii="Times New Roman"/>
          <w:b/>
          <w:i w:val="false"/>
          <w:color w:val="000000"/>
        </w:rPr>
        <w:t xml:space="preserve"> 20___ жылғы "___"____________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қолданатын қызметтік қару түрлері бойынша мәліметтер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(моделі)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ұңғылы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жарақаттайтын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жарақаттайтын салатын патрондармен ату мүмкіндігі бар газды 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3"/>
    <w:p>
      <w:pPr>
        <w:spacing w:after="0"/>
        <w:ind w:left="0"/>
        <w:jc w:val="both"/>
      </w:pPr>
      <w:r>
        <w:rPr>
          <w:rFonts w:ascii="Times New Roman"/>
          <w:b w:val="false"/>
          <w:i w:val="false"/>
          <w:color w:val="000000"/>
          <w:sz w:val="28"/>
        </w:rPr>
        <w:t>
      Ескертпе: БСН – бизнес сәйкестендіру нөмірі.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7 қосымша</w:t>
            </w:r>
          </w:p>
        </w:tc>
      </w:tr>
    </w:tbl>
    <w:bookmarkStart w:name="z56" w:id="44"/>
    <w:p>
      <w:pPr>
        <w:spacing w:after="0"/>
        <w:ind w:left="0"/>
        <w:jc w:val="left"/>
      </w:pPr>
      <w:r>
        <w:rPr>
          <w:rFonts w:ascii="Times New Roman"/>
          <w:b/>
          <w:i w:val="false"/>
          <w:color w:val="000000"/>
        </w:rPr>
        <w:t xml:space="preserve"> 20___ жылғы "___"____________ жеке күзет ұйымы (филиалы немесе өкілдігі) қолданатын арнайы құралдар туралы мәліметтер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кеудешесі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дулығасы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және аяқты қорғауға арналған қорғану қалқаншаларының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жарылғыш заттар мен құрылғыларды анықтайтын детекторлар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және улағыш заттарды анықтайтын детекторлар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алып жүретін бейнетіркегіш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5"/>
    <w:p>
      <w:pPr>
        <w:spacing w:after="0"/>
        <w:ind w:left="0"/>
        <w:jc w:val="both"/>
      </w:pPr>
      <w:r>
        <w:rPr>
          <w:rFonts w:ascii="Times New Roman"/>
          <w:b w:val="false"/>
          <w:i w:val="false"/>
          <w:color w:val="000000"/>
          <w:sz w:val="28"/>
        </w:rPr>
        <w:t>
      Ескертпе:</w:t>
      </w:r>
    </w:p>
    <w:bookmarkEnd w:id="45"/>
    <w:bookmarkStart w:name="z58" w:id="46"/>
    <w:p>
      <w:pPr>
        <w:spacing w:after="0"/>
        <w:ind w:left="0"/>
        <w:jc w:val="both"/>
      </w:pPr>
      <w:r>
        <w:rPr>
          <w:rFonts w:ascii="Times New Roman"/>
          <w:b w:val="false"/>
          <w:i w:val="false"/>
          <w:color w:val="000000"/>
          <w:sz w:val="28"/>
        </w:rPr>
        <w:t>
      1) БСН – бизнес сәйкестендіру нөмірі;</w:t>
      </w:r>
    </w:p>
    <w:bookmarkEnd w:id="46"/>
    <w:bookmarkStart w:name="z59" w:id="47"/>
    <w:p>
      <w:pPr>
        <w:spacing w:after="0"/>
        <w:ind w:left="0"/>
        <w:jc w:val="both"/>
      </w:pPr>
      <w:r>
        <w:rPr>
          <w:rFonts w:ascii="Times New Roman"/>
          <w:b w:val="false"/>
          <w:i w:val="false"/>
          <w:color w:val="000000"/>
          <w:sz w:val="28"/>
        </w:rPr>
        <w:t>
      2) ЖКҰ – жеке күзет ұйымы.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8 қосымша</w:t>
            </w:r>
          </w:p>
        </w:tc>
      </w:tr>
    </w:tbl>
    <w:bookmarkStart w:name="z61" w:id="48"/>
    <w:p>
      <w:pPr>
        <w:spacing w:after="0"/>
        <w:ind w:left="0"/>
        <w:jc w:val="left"/>
      </w:pPr>
      <w:r>
        <w:rPr>
          <w:rFonts w:ascii="Times New Roman"/>
          <w:b/>
          <w:i w:val="false"/>
          <w:color w:val="000000"/>
        </w:rPr>
        <w:t xml:space="preserve"> 20___ жылғы "___"____________ жеке күзет ұйымы (филиалы немесе өкілдігі) күзететін мектепке дейінгі және  мектеп білім беру нысандары туралы мәліметтер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объектінің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күзететін нысандар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қызметтік қарумен күзететін объектілер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және дабыл түймесі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жеке күзет (дабыл түймесінсіз)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дабыл түймесімен (адам күзетпейтін)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бақшалары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9"/>
    <w:p>
      <w:pPr>
        <w:spacing w:after="0"/>
        <w:ind w:left="0"/>
        <w:jc w:val="both"/>
      </w:pPr>
      <w:r>
        <w:rPr>
          <w:rFonts w:ascii="Times New Roman"/>
          <w:b w:val="false"/>
          <w:i w:val="false"/>
          <w:color w:val="000000"/>
          <w:sz w:val="28"/>
        </w:rPr>
        <w:t>
      Ескертпе:</w:t>
      </w:r>
    </w:p>
    <w:bookmarkEnd w:id="49"/>
    <w:bookmarkStart w:name="z63" w:id="50"/>
    <w:p>
      <w:pPr>
        <w:spacing w:after="0"/>
        <w:ind w:left="0"/>
        <w:jc w:val="both"/>
      </w:pPr>
      <w:r>
        <w:rPr>
          <w:rFonts w:ascii="Times New Roman"/>
          <w:b w:val="false"/>
          <w:i w:val="false"/>
          <w:color w:val="000000"/>
          <w:sz w:val="28"/>
        </w:rPr>
        <w:t>
      1) ЖКҰ – жеке күзет ұйымы;</w:t>
      </w:r>
    </w:p>
    <w:bookmarkEnd w:id="50"/>
    <w:bookmarkStart w:name="z64" w:id="51"/>
    <w:p>
      <w:pPr>
        <w:spacing w:after="0"/>
        <w:ind w:left="0"/>
        <w:jc w:val="both"/>
      </w:pPr>
      <w:r>
        <w:rPr>
          <w:rFonts w:ascii="Times New Roman"/>
          <w:b w:val="false"/>
          <w:i w:val="false"/>
          <w:color w:val="000000"/>
          <w:sz w:val="28"/>
        </w:rPr>
        <w:t>
      2) мектептер – орта білім беру ұйымдары (бастауыш, негізгі орта және жалпы орта);</w:t>
      </w:r>
    </w:p>
    <w:bookmarkEnd w:id="51"/>
    <w:bookmarkStart w:name="z65" w:id="52"/>
    <w:p>
      <w:pPr>
        <w:spacing w:after="0"/>
        <w:ind w:left="0"/>
        <w:jc w:val="both"/>
      </w:pPr>
      <w:r>
        <w:rPr>
          <w:rFonts w:ascii="Times New Roman"/>
          <w:b w:val="false"/>
          <w:i w:val="false"/>
          <w:color w:val="000000"/>
          <w:sz w:val="28"/>
        </w:rPr>
        <w:t>
      3) балалар бақшалары – мектепке дейінгі білім беру мекемелері (бөбекжай-бақшалар, бала бақшасы, шағын орталықтар).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9 қосымша</w:t>
            </w:r>
          </w:p>
        </w:tc>
      </w:tr>
    </w:tbl>
    <w:bookmarkStart w:name="z67" w:id="53"/>
    <w:p>
      <w:pPr>
        <w:spacing w:after="0"/>
        <w:ind w:left="0"/>
        <w:jc w:val="left"/>
      </w:pPr>
      <w:r>
        <w:rPr>
          <w:rFonts w:ascii="Times New Roman"/>
          <w:b/>
          <w:i w:val="false"/>
          <w:color w:val="000000"/>
        </w:rPr>
        <w:t xml:space="preserve"> 20___ жылғы "___"____________ жеке күзет ұйымы (филиалы немесе өкілдігі), сондай-ақ мамандандырылған оқу орталықтары (филиалы), қолданбайтын қызметтік қару түрлері бойынша мәліметтер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 жүзеге асыруды тоқтату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(рұқсаттар) тоқтата тұру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(рұқсаттар) айыру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(рұқсаттар) жою</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қарулар саны</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қарулар саны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жарақаттайтын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ұңғылы</w:t>
            </w: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қарулар саны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жарақаттайтын патрондармен газды қарулар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(тек МОО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ІІО-ға өткізілген қарулар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 сақтауға тапсырылған қару бірліктерінің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4"/>
    <w:p>
      <w:pPr>
        <w:spacing w:after="0"/>
        <w:ind w:left="0"/>
        <w:jc w:val="both"/>
      </w:pPr>
      <w:r>
        <w:rPr>
          <w:rFonts w:ascii="Times New Roman"/>
          <w:b w:val="false"/>
          <w:i w:val="false"/>
          <w:color w:val="000000"/>
          <w:sz w:val="28"/>
        </w:rPr>
        <w:t>
      Ескертпе:</w:t>
      </w:r>
    </w:p>
    <w:bookmarkEnd w:id="54"/>
    <w:bookmarkStart w:name="z69" w:id="55"/>
    <w:p>
      <w:pPr>
        <w:spacing w:after="0"/>
        <w:ind w:left="0"/>
        <w:jc w:val="both"/>
      </w:pPr>
      <w:r>
        <w:rPr>
          <w:rFonts w:ascii="Times New Roman"/>
          <w:b w:val="false"/>
          <w:i w:val="false"/>
          <w:color w:val="000000"/>
          <w:sz w:val="28"/>
        </w:rPr>
        <w:t>
      1) ІІО – ішкі істер органдары;</w:t>
      </w:r>
    </w:p>
    <w:bookmarkEnd w:id="55"/>
    <w:bookmarkStart w:name="z70" w:id="56"/>
    <w:p>
      <w:pPr>
        <w:spacing w:after="0"/>
        <w:ind w:left="0"/>
        <w:jc w:val="both"/>
      </w:pPr>
      <w:r>
        <w:rPr>
          <w:rFonts w:ascii="Times New Roman"/>
          <w:b w:val="false"/>
          <w:i w:val="false"/>
          <w:color w:val="000000"/>
          <w:sz w:val="28"/>
        </w:rPr>
        <w:t>
      2) МОО – мамандандырылған оқу орталығы;</w:t>
      </w:r>
    </w:p>
    <w:bookmarkEnd w:id="56"/>
    <w:bookmarkStart w:name="z71" w:id="57"/>
    <w:p>
      <w:pPr>
        <w:spacing w:after="0"/>
        <w:ind w:left="0"/>
        <w:jc w:val="both"/>
      </w:pPr>
      <w:r>
        <w:rPr>
          <w:rFonts w:ascii="Times New Roman"/>
          <w:b w:val="false"/>
          <w:i w:val="false"/>
          <w:color w:val="000000"/>
          <w:sz w:val="28"/>
        </w:rPr>
        <w:t>
      3) ОСБ – орталықтандырылған сақтау пункті.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10 қосымша</w:t>
            </w:r>
          </w:p>
        </w:tc>
      </w:tr>
    </w:tbl>
    <w:bookmarkStart w:name="z73" w:id="58"/>
    <w:p>
      <w:pPr>
        <w:spacing w:after="0"/>
        <w:ind w:left="0"/>
        <w:jc w:val="left"/>
      </w:pPr>
      <w:r>
        <w:rPr>
          <w:rFonts w:ascii="Times New Roman"/>
          <w:b/>
          <w:i w:val="false"/>
          <w:color w:val="000000"/>
        </w:rPr>
        <w:t xml:space="preserve"> 20___ жылғы "___"____________ жеке күзет ұйымының (филиалының немесе өкілдігінің) қоғамдық тәртіпті сақтауда ішкі істер органдарымен өзара іс-қимыл жасасудың нәтижелері туралы мәліметтер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күзетуге жұмылдырылған күзетшілер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Күзетшілердің қатысуымен ашылған қылмыстық құқық бұзушылықтар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Күзетшілердің анықтаған әкімшілік құқық бұзушылықтар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және ІІО-ға жеткізілген құқық бұзушылар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объектілерде жолы кесілген құқық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күзетшілер санының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полицияның қоғамдық көмекшілері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күзетуге жұмылдырылғандар санының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күзетілетін объектілердегі ұрлықтар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9"/>
    <w:p>
      <w:pPr>
        <w:spacing w:after="0"/>
        <w:ind w:left="0"/>
        <w:jc w:val="both"/>
      </w:pPr>
      <w:r>
        <w:rPr>
          <w:rFonts w:ascii="Times New Roman"/>
          <w:b w:val="false"/>
          <w:i w:val="false"/>
          <w:color w:val="000000"/>
          <w:sz w:val="28"/>
        </w:rPr>
        <w:t xml:space="preserve">
      Ескертпе: </w:t>
      </w:r>
    </w:p>
    <w:bookmarkEnd w:id="59"/>
    <w:bookmarkStart w:name="z75" w:id="60"/>
    <w:p>
      <w:pPr>
        <w:spacing w:after="0"/>
        <w:ind w:left="0"/>
        <w:jc w:val="both"/>
      </w:pPr>
      <w:r>
        <w:rPr>
          <w:rFonts w:ascii="Times New Roman"/>
          <w:b w:val="false"/>
          <w:i w:val="false"/>
          <w:color w:val="000000"/>
          <w:sz w:val="28"/>
        </w:rPr>
        <w:t>
      1) ІІО – ішкі істер органдары;</w:t>
      </w:r>
    </w:p>
    <w:bookmarkEnd w:id="60"/>
    <w:bookmarkStart w:name="z76" w:id="61"/>
    <w:p>
      <w:pPr>
        <w:spacing w:after="0"/>
        <w:ind w:left="0"/>
        <w:jc w:val="both"/>
      </w:pPr>
      <w:r>
        <w:rPr>
          <w:rFonts w:ascii="Times New Roman"/>
          <w:b w:val="false"/>
          <w:i w:val="false"/>
          <w:color w:val="000000"/>
          <w:sz w:val="28"/>
        </w:rPr>
        <w:t xml:space="preserve">
      2) ЖКҰ – жеке күзет ұйымы.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11 қосымша</w:t>
            </w:r>
          </w:p>
        </w:tc>
      </w:tr>
    </w:tbl>
    <w:bookmarkStart w:name="z78" w:id="62"/>
    <w:p>
      <w:pPr>
        <w:spacing w:after="0"/>
        <w:ind w:left="0"/>
        <w:jc w:val="left"/>
      </w:pPr>
      <w:r>
        <w:rPr>
          <w:rFonts w:ascii="Times New Roman"/>
          <w:b/>
          <w:i w:val="false"/>
          <w:color w:val="000000"/>
        </w:rPr>
        <w:t xml:space="preserve"> 20___ жылғы "___"____________ жеке күзет ұйымы (филиалы немесе өкілдігі) жұмыскерлері жасаған, сондай-ақ оларға қатысты қозғалған қылмыстық құқық бұзушылықтар туралы мәліметтер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(филиалы немесе өкілдігі) жұмысшысының тегі, аты, әкесінің аты, ЖСН және тұратын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фабуласы, СДТБТ нөмірі, тіркеу күні және ҚР ҚК 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Қызметте/қызметтен тыс жерде орын 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3"/>
    <w:p>
      <w:pPr>
        <w:spacing w:after="0"/>
        <w:ind w:left="0"/>
        <w:jc w:val="both"/>
      </w:pPr>
      <w:r>
        <w:rPr>
          <w:rFonts w:ascii="Times New Roman"/>
          <w:b w:val="false"/>
          <w:i w:val="false"/>
          <w:color w:val="000000"/>
          <w:sz w:val="28"/>
        </w:rPr>
        <w:t>
      Ескертпе:</w:t>
      </w:r>
    </w:p>
    <w:bookmarkEnd w:id="63"/>
    <w:bookmarkStart w:name="z80" w:id="64"/>
    <w:p>
      <w:pPr>
        <w:spacing w:after="0"/>
        <w:ind w:left="0"/>
        <w:jc w:val="both"/>
      </w:pPr>
      <w:r>
        <w:rPr>
          <w:rFonts w:ascii="Times New Roman"/>
          <w:b w:val="false"/>
          <w:i w:val="false"/>
          <w:color w:val="000000"/>
          <w:sz w:val="28"/>
        </w:rPr>
        <w:t>
      1) ҚР ҚК – Қазақстан Республикасы Қылмыстық кодексі;</w:t>
      </w:r>
    </w:p>
    <w:bookmarkEnd w:id="64"/>
    <w:bookmarkStart w:name="z81" w:id="65"/>
    <w:p>
      <w:pPr>
        <w:spacing w:after="0"/>
        <w:ind w:left="0"/>
        <w:jc w:val="both"/>
      </w:pPr>
      <w:r>
        <w:rPr>
          <w:rFonts w:ascii="Times New Roman"/>
          <w:b w:val="false"/>
          <w:i w:val="false"/>
          <w:color w:val="000000"/>
          <w:sz w:val="28"/>
        </w:rPr>
        <w:t>
      2) ЖСН – жеке сәйкестендіру нөмірі;</w:t>
      </w:r>
    </w:p>
    <w:bookmarkEnd w:id="65"/>
    <w:bookmarkStart w:name="z82" w:id="66"/>
    <w:p>
      <w:pPr>
        <w:spacing w:after="0"/>
        <w:ind w:left="0"/>
        <w:jc w:val="both"/>
      </w:pPr>
      <w:r>
        <w:rPr>
          <w:rFonts w:ascii="Times New Roman"/>
          <w:b w:val="false"/>
          <w:i w:val="false"/>
          <w:color w:val="000000"/>
          <w:sz w:val="28"/>
        </w:rPr>
        <w:t>
      3) СДТБТ – сотқа дейінгі тергеудің бірыңғай тізілімі;</w:t>
      </w:r>
    </w:p>
    <w:bookmarkEnd w:id="66"/>
    <w:bookmarkStart w:name="z83" w:id="67"/>
    <w:p>
      <w:pPr>
        <w:spacing w:after="0"/>
        <w:ind w:left="0"/>
        <w:jc w:val="both"/>
      </w:pPr>
      <w:r>
        <w:rPr>
          <w:rFonts w:ascii="Times New Roman"/>
          <w:b w:val="false"/>
          <w:i w:val="false"/>
          <w:color w:val="000000"/>
          <w:sz w:val="28"/>
        </w:rPr>
        <w:t>
      4) ЖКҰ – жеке күзет ұйымы.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12-қосымша</w:t>
            </w:r>
          </w:p>
        </w:tc>
      </w:tr>
    </w:tbl>
    <w:bookmarkStart w:name="z85" w:id="68"/>
    <w:p>
      <w:pPr>
        <w:spacing w:after="0"/>
        <w:ind w:left="0"/>
        <w:jc w:val="left"/>
      </w:pPr>
      <w:r>
        <w:rPr>
          <w:rFonts w:ascii="Times New Roman"/>
          <w:b/>
          <w:i w:val="false"/>
          <w:color w:val="000000"/>
        </w:rPr>
        <w:t xml:space="preserve"> 20___ жылғы "___"____________ жеке күзет ұйымы (филиалы немесе өкілдігі) басшысының және күзет қызметін жүзеге асыруға тартылған күзет ұйымының өзге де басшы қызметкерлері, сондай-ақ күзетшілерінің теріс қылықтарымен жұмыстан шығарылғандары туралы мәліметтер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оның филиалы және өкілдігі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 оның филиалы және өкілдігі жұмысшысының тегі, аты, әкесінің аты, ЖСН және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себебінің қысқаша фабуласы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туралы бұйрықтың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9"/>
    <w:p>
      <w:pPr>
        <w:spacing w:after="0"/>
        <w:ind w:left="0"/>
        <w:jc w:val="both"/>
      </w:pPr>
      <w:r>
        <w:rPr>
          <w:rFonts w:ascii="Times New Roman"/>
          <w:b w:val="false"/>
          <w:i w:val="false"/>
          <w:color w:val="000000"/>
          <w:sz w:val="28"/>
        </w:rPr>
        <w:t>
      Ескертпе:</w:t>
      </w:r>
    </w:p>
    <w:bookmarkEnd w:id="69"/>
    <w:bookmarkStart w:name="z87" w:id="70"/>
    <w:p>
      <w:pPr>
        <w:spacing w:after="0"/>
        <w:ind w:left="0"/>
        <w:jc w:val="both"/>
      </w:pPr>
      <w:r>
        <w:rPr>
          <w:rFonts w:ascii="Times New Roman"/>
          <w:b w:val="false"/>
          <w:i w:val="false"/>
          <w:color w:val="000000"/>
          <w:sz w:val="28"/>
        </w:rPr>
        <w:t>
      1) ЖСН – жеке сәйкестендіру нөмірі;</w:t>
      </w:r>
    </w:p>
    <w:bookmarkEnd w:id="70"/>
    <w:bookmarkStart w:name="z88" w:id="71"/>
    <w:p>
      <w:pPr>
        <w:spacing w:after="0"/>
        <w:ind w:left="0"/>
        <w:jc w:val="both"/>
      </w:pPr>
      <w:r>
        <w:rPr>
          <w:rFonts w:ascii="Times New Roman"/>
          <w:b w:val="false"/>
          <w:i w:val="false"/>
          <w:color w:val="000000"/>
          <w:sz w:val="28"/>
        </w:rPr>
        <w:t>
      2) ЖКҰ – жеке күзет ұйымы;   3) МОО – мамандандырылған оқу орталығы.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13- қосымша</w:t>
            </w:r>
          </w:p>
        </w:tc>
      </w:tr>
    </w:tbl>
    <w:bookmarkStart w:name="z90" w:id="72"/>
    <w:p>
      <w:pPr>
        <w:spacing w:after="0"/>
        <w:ind w:left="0"/>
        <w:jc w:val="left"/>
      </w:pPr>
      <w:r>
        <w:rPr>
          <w:rFonts w:ascii="Times New Roman"/>
          <w:b/>
          <w:i w:val="false"/>
          <w:color w:val="000000"/>
        </w:rPr>
        <w:t xml:space="preserve"> 20___ жылғы "___"____________ жеке күзет ұйымы (филиалы немесе өкілдігі) күзететін террористік тұрғыдан осал объектілер туралы мәліметтер нысаны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Күзетілетін ТТО объектілерінің атауы, орналасқан мекенжайлары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Күзет қызметін көрсету туралы келісім-шарттардың нөмірі мен берілген күні, олардың мерзімінің аяқталуы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 объектілерінің санаттары (аса маңызды мемлекеттік объектілер,  стратегиялық объектілер, қауіпті өндірістік объектілер, адамдар көп жиналатын 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ТТО объектіле-ріндегі бекеттер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ТТО объектілерін күзетуге жұмылдырылған күзетшілер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қоюдың мобильді топтарының саны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ТТО объектілерінде қолданатын қарудың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3"/>
    <w:p>
      <w:pPr>
        <w:spacing w:after="0"/>
        <w:ind w:left="0"/>
        <w:jc w:val="both"/>
      </w:pPr>
      <w:r>
        <w:rPr>
          <w:rFonts w:ascii="Times New Roman"/>
          <w:b w:val="false"/>
          <w:i w:val="false"/>
          <w:color w:val="000000"/>
          <w:sz w:val="28"/>
        </w:rPr>
        <w:t>
      Ескертпе: ТТО – террористік тұрғыдан осал.</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329 бұйрығына 14- қосымша</w:t>
            </w:r>
          </w:p>
        </w:tc>
      </w:tr>
    </w:tbl>
    <w:bookmarkStart w:name="z93" w:id="74"/>
    <w:p>
      <w:pPr>
        <w:spacing w:after="0"/>
        <w:ind w:left="0"/>
        <w:jc w:val="left"/>
      </w:pPr>
      <w:r>
        <w:rPr>
          <w:rFonts w:ascii="Times New Roman"/>
          <w:b/>
          <w:i w:val="false"/>
          <w:color w:val="000000"/>
        </w:rPr>
        <w:t xml:space="preserve">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есептілікті ұсыну кезеңділігі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тәсілі мен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 немесе өкілдік)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қызметін жүзеге асыратын субъект (филиал немесе өкілдік)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қызметпен айналысатын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қолданатын қызметтік қару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қолданатын қызметтік қару түрлері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орталығы (филиалы) қолданатын қызметтік қару түрлері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қолданатын арнайы құралдар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күзететін мектепке дейінгі және мектеп білім беру нысандары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сондай-ақ мамандандырылған оқу орталықтары (филиалы), қолданбайтын қызметтік қару түрлері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 және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(филиалының немесе өкілдігінің) қоғамдық тәртіпті сақтауда ішкі істер органдарымен өзара іс-қимыл жасасудың нәтижелері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жұмыскерлері жасаған, сондай-ақ оларға қатысты қозғалған қылмыстық құқық бұзушылықтар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басшысының, басшысының орынбасарлары, басшының міндетін атқарушы, сондай-ақ күзет (қауіпсіздік, қарауыл, команда, топ және т.б.) бастығының, күзет (қауіпсіздік, қарауыл, команда, топ және т.б.) бастығының орынбасары және жеке күзет ұйымы (филиалы немесе өкілдігі) күзетшілерінің теріс қылықтарымен жұмыстан шығарылғандары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(филиалы немесе өкілдігі) күзететін террористік тұрғыдан осал объектілер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асыратын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арқылы Қазақстан Республикасы ІІМ полиция департаментінің күзет қызметін бақылау бөліністері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25-күніне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