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bb80" w14:textId="1fcb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4 мамырдағы № 168 және Қазақстан Республикасы Премьер-Министрінің орынбасары – Ұлттық экономика министрінің 2026 жылғы 5 мамырдағы № 46 бірлескен бұйрығы. Қазақстан Республикасының Әділет министрлігінде 2026 жылғы 6 мамырда № 38683 болып тіркелді</w:t>
      </w:r>
    </w:p>
    <w:p>
      <w:pPr>
        <w:spacing w:after="0"/>
        <w:ind w:left="0"/>
        <w:jc w:val="both"/>
      </w:pPr>
      <w:bookmarkStart w:name="z7" w:id="0"/>
      <w:r>
        <w:rPr>
          <w:rFonts w:ascii="Times New Roman"/>
          <w:b w:val="false"/>
          <w:i w:val="false"/>
          <w:color w:val="000000"/>
          <w:sz w:val="28"/>
        </w:rPr>
        <w:t>
      БҰЙЫРАМЫЗ:</w:t>
      </w:r>
    </w:p>
    <w:bookmarkEnd w:id="0"/>
    <w:bookmarkStart w:name="z8" w:id="1"/>
    <w:p>
      <w:pPr>
        <w:spacing w:after="0"/>
        <w:ind w:left="0"/>
        <w:jc w:val="both"/>
      </w:pPr>
      <w:r>
        <w:rPr>
          <w:rFonts w:ascii="Times New Roman"/>
          <w:b w:val="false"/>
          <w:i w:val="false"/>
          <w:color w:val="000000"/>
          <w:sz w:val="28"/>
        </w:rPr>
        <w:t xml:space="preserve">
      1. "Астық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19025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2"/>
    <w:bookmarkStart w:name="z11" w:id="3"/>
    <w:p>
      <w:pPr>
        <w:spacing w:after="0"/>
        <w:ind w:left="0"/>
        <w:jc w:val="both"/>
      </w:pPr>
      <w:r>
        <w:rPr>
          <w:rFonts w:ascii="Times New Roman"/>
          <w:b w:val="false"/>
          <w:i w:val="false"/>
          <w:color w:val="000000"/>
          <w:sz w:val="28"/>
        </w:rPr>
        <w:t>
      "3-2) осы бірлескен бұйрыққа 3-2-қосымшаға сәйкес Қазақстан Республикасының заңнамасының сақталуын бақылауды жүзеге асыратын жергілікті атқарушы органдар үшін астық нарығын реттеу саласындағы тексеру парағы;</w:t>
      </w:r>
    </w:p>
    <w:bookmarkEnd w:id="3"/>
    <w:bookmarkStart w:name="z12" w:id="4"/>
    <w:p>
      <w:pPr>
        <w:spacing w:after="0"/>
        <w:ind w:left="0"/>
        <w:jc w:val="both"/>
      </w:pPr>
      <w:r>
        <w:rPr>
          <w:rFonts w:ascii="Times New Roman"/>
          <w:b w:val="false"/>
          <w:i w:val="false"/>
          <w:color w:val="000000"/>
          <w:sz w:val="28"/>
        </w:rPr>
        <w:t>
      3-3) осы бірлескен бұйрыққа 3-3-қосымшаға сәйкес Қазақстан Республикасының астық туралы заңнамасының сақталуын бақылауды жүзеге асыратын жергілікті атқарушы органдар үшін астық нарығын реттеу саласындағы тексеру парағы;";</w:t>
      </w:r>
    </w:p>
    <w:bookmarkEnd w:id="4"/>
    <w:bookmarkStart w:name="z13" w:id="5"/>
    <w:p>
      <w:pPr>
        <w:spacing w:after="0"/>
        <w:ind w:left="0"/>
        <w:jc w:val="both"/>
      </w:pPr>
      <w:r>
        <w:rPr>
          <w:rFonts w:ascii="Times New Roman"/>
          <w:b w:val="false"/>
          <w:i w:val="false"/>
          <w:color w:val="000000"/>
          <w:sz w:val="28"/>
        </w:rPr>
        <w:t xml:space="preserve">
      көрсетілген бірлескен бұйрықпен бекітілген астық нарығын реттеу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 бақылау субъектілері - астықты өндірумен, сақтаумен, тасымалдаумен, өңдеумен және өткізумен байланысты қызметті жүзеге асыратын заңды тұлғалар (астық қабылдау кәсіпорындары), сондай-ақ астық қабылдау кәсіпорындарына бақылауды жүзеге асыратын жергілікті атқарушы органдар;";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"3) болмашы бұзушылық – астық саласындағы нормативтік құқықтық актілерде белгіленген талаптарды астық нарығы саласындағы құжаттаманы дұрыс жүргізбеу бөлігінде бұзу, сондай-ақ жергілікті атқарушы органдардың астықтың сандық-сапалық есебін жүргізу жөніндегі талаптарын, астықты сақтау шарттарын және астық қолхаттарын беру, айналысқа жіберу және өтеу шарттарын бұзуы;";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"5) елеулі бұзушылық – астық саласындағы нормативтік құқықтық актілерде белгіленген талаптарды астықты қысқы сақтау жағдайына ауыстыру жөніндегі іс-шараларды жүргізу бөлігінде бұзу, технологиялық жабдықтардың сәйкессіздігі, астық нарығы саласындағы ақпарат пен құжаттаманың ұсынылмауы, сондай-ақ жергілікті атқарушы органдардың астық қолхаттарын шығару арқылы қойма қызметі бойынша қызметтер көрсету бойынша қызметті жүзеге асыру құқығына лицензияны беру және тоқтату бойынша және астық қабылдау кәсіпорындары жыл сайынғы тексеру шеңберінде жаңа егіннің астығын қабылдауға қойылатын біліктілік талаптарын бұзу;</w:t>
      </w:r>
    </w:p>
    <w:bookmarkEnd w:id="8"/>
    <w:bookmarkStart w:name="z21" w:id="9"/>
    <w:p>
      <w:pPr>
        <w:spacing w:after="0"/>
        <w:ind w:left="0"/>
        <w:jc w:val="both"/>
      </w:pPr>
      <w:r>
        <w:rPr>
          <w:rFonts w:ascii="Times New Roman"/>
          <w:b w:val="false"/>
          <w:i w:val="false"/>
          <w:color w:val="000000"/>
          <w:sz w:val="28"/>
        </w:rPr>
        <w:t>
      6) өрескел бұзушылық – "Әкімшілік құқық бұзушылық туралы"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заңнамасында белгіленген талаптарды астықтың сандық-сапалық сақталуының нашарлауына, оның ішінде астықтың жоғалу және бүліну фактілеріне, астықты сақтау шарттарының сақталмауына, астық қабылдау кәсіпорындарының олар шығарған астық қолхаттары бойынша міндеттемелерді орындамауына алып келуі мүмкін бұзушылықтар бөлігінде бұзу, сондай-ақ жергілікті атқарушы органдардың астық қабылдау кәсіпорнында уақытша басқару жағдайында астық қабылдау кәсіпорнынан астық көлігінің кез келген түрімен жөнелтуге тыйым салу жөніндегі талаптарын бұзу;";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мынадай редакцияда жазылсын:</w:t>
      </w:r>
    </w:p>
    <w:bookmarkStart w:name="z23" w:id="1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w:t>
      </w:r>
    </w:p>
    <w:bookmarkEnd w:id="10"/>
    <w:bookmarkStart w:name="z24" w:id="11"/>
    <w:p>
      <w:pPr>
        <w:spacing w:after="0"/>
        <w:ind w:left="0"/>
        <w:jc w:val="both"/>
      </w:pPr>
      <w:r>
        <w:rPr>
          <w:rFonts w:ascii="Times New Roman"/>
          <w:b w:val="false"/>
          <w:i w:val="false"/>
          <w:color w:val="000000"/>
          <w:sz w:val="28"/>
        </w:rPr>
        <w:t>
      1) астық өндірумен, сақтаумен, тасымалдаумен, қайта өңдеумен және өткізумен байланысты қызметті жүзеге асыратын заңды тұлғалар (астық қабылдау кәсіпорындары) тәуекелдің жоғары дәрежесіне жатады;</w:t>
      </w:r>
    </w:p>
    <w:bookmarkEnd w:id="11"/>
    <w:bookmarkStart w:name="z25" w:id="12"/>
    <w:p>
      <w:pPr>
        <w:spacing w:after="0"/>
        <w:ind w:left="0"/>
        <w:jc w:val="both"/>
      </w:pPr>
      <w:r>
        <w:rPr>
          <w:rFonts w:ascii="Times New Roman"/>
          <w:b w:val="false"/>
          <w:i w:val="false"/>
          <w:color w:val="000000"/>
          <w:sz w:val="28"/>
        </w:rPr>
        <w:t>
      2) астық қабылдау кәсіпорындарына мемлекеттік бақылауды жүзеге асыратын жергілікті атқарушы органдар тәуекелдің орташа дәрежесіне жатады.</w:t>
      </w:r>
    </w:p>
    <w:bookmarkEnd w:id="12"/>
    <w:bookmarkStart w:name="z26" w:id="13"/>
    <w:p>
      <w:pPr>
        <w:spacing w:after="0"/>
        <w:ind w:left="0"/>
        <w:jc w:val="both"/>
      </w:pPr>
      <w:r>
        <w:rPr>
          <w:rFonts w:ascii="Times New Roman"/>
          <w:b w:val="false"/>
          <w:i w:val="false"/>
          <w:color w:val="000000"/>
          <w:sz w:val="28"/>
        </w:rPr>
        <w:t>
      Тәуекелдің орташа және жоғары дәрежесіне жатқызылған бақылау субъектілеріне (объектілеріне) қатысты біліктілік талаптарына сәйкестігін тексеру, бақылау субъектісіне (объектісіне) бара отырып профилактикалық бақылау және жоспардан тыс тексеру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w:t>
      </w:r>
    </w:p>
    <w:bookmarkEnd w:id="14"/>
    <w:bookmarkStart w:name="z29" w:id="15"/>
    <w:p>
      <w:pPr>
        <w:spacing w:after="0"/>
        <w:ind w:left="0"/>
        <w:jc w:val="both"/>
      </w:pPr>
      <w:r>
        <w:rPr>
          <w:rFonts w:ascii="Times New Roman"/>
          <w:b w:val="false"/>
          <w:i w:val="false"/>
          <w:color w:val="000000"/>
          <w:sz w:val="28"/>
        </w:rPr>
        <w:t>
      1) астық өндірумен, сақтаумен, тасымалдаумен, қайта өңдеумен және өткізумен байланысты қызметті жүзеге асыратын заңды тұлғалар (астық қабылдау кәсіпорындары) тәуекел дәрежесінің көрсеткіші 71-ден 100-ге дейін қоса алғанда болғанда жоғары тәуекел дәрежесіне жатады.</w:t>
      </w:r>
    </w:p>
    <w:bookmarkEnd w:id="15"/>
    <w:bookmarkStart w:name="z30" w:id="16"/>
    <w:p>
      <w:pPr>
        <w:spacing w:after="0"/>
        <w:ind w:left="0"/>
        <w:jc w:val="both"/>
      </w:pPr>
      <w:r>
        <w:rPr>
          <w:rFonts w:ascii="Times New Roman"/>
          <w:b w:val="false"/>
          <w:i w:val="false"/>
          <w:color w:val="000000"/>
          <w:sz w:val="28"/>
        </w:rPr>
        <w:t>
      2) астық қабылдау кәсіпорындарына мемлекеттік бақылауды жүзеге асыратын жергілікті атқарушы органдар тәуекел дәрежесінің көрсеткіші 31-ден 70-ке дейін қоса алғанда болғанда орташа тәуекел дәрежесіне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екінші бөлік мынадай редакцияда жазылсын:</w:t>
      </w:r>
    </w:p>
    <w:bookmarkEnd w:id="17"/>
    <w:bookmarkStart w:name="z33" w:id="18"/>
    <w:p>
      <w:pPr>
        <w:spacing w:after="0"/>
        <w:ind w:left="0"/>
        <w:jc w:val="both"/>
      </w:pPr>
      <w:r>
        <w:rPr>
          <w:rFonts w:ascii="Times New Roman"/>
          <w:b w:val="false"/>
          <w:i w:val="false"/>
          <w:color w:val="000000"/>
          <w:sz w:val="28"/>
        </w:rPr>
        <w:t>
      "Астықты өндірумен, сақтаумен, тасымалдаумен, қайта өңдеумен және өткізумен байланысты қызметті жүзеге асыратын заңды тұлғалар (астық қабылдау кәсіпорындары) үшін астық нарығын реттеу саласындағы талаптардың бұзылу дәрежесі осы Өлшемшарттарға 1-қосымшаға сәйкес айқындалады.";</w:t>
      </w:r>
    </w:p>
    <w:bookmarkEnd w:id="18"/>
    <w:bookmarkStart w:name="z34" w:id="19"/>
    <w:p>
      <w:pPr>
        <w:spacing w:after="0"/>
        <w:ind w:left="0"/>
        <w:jc w:val="both"/>
      </w:pPr>
      <w:r>
        <w:rPr>
          <w:rFonts w:ascii="Times New Roman"/>
          <w:b w:val="false"/>
          <w:i w:val="false"/>
          <w:color w:val="000000"/>
          <w:sz w:val="28"/>
        </w:rPr>
        <w:t>
      мынадай мазмұндағы үшінші бөлікпен толықтырылсын:</w:t>
      </w:r>
    </w:p>
    <w:bookmarkEnd w:id="19"/>
    <w:bookmarkStart w:name="z35" w:id="20"/>
    <w:p>
      <w:pPr>
        <w:spacing w:after="0"/>
        <w:ind w:left="0"/>
        <w:jc w:val="both"/>
      </w:pPr>
      <w:r>
        <w:rPr>
          <w:rFonts w:ascii="Times New Roman"/>
          <w:b w:val="false"/>
          <w:i w:val="false"/>
          <w:color w:val="000000"/>
          <w:sz w:val="28"/>
        </w:rPr>
        <w:t>
      "Астық қабылдау кәсіпорындарына мемлекеттік бақылауды жүзеге асыратын жергілікті атқарушы органдар үшін астық нарығын реттеу саласындағы талаптардың бұзылу дәрежесі осы Өлшемшарттарға 1-1-қосымшаға сәйкес айқындалады.";</w:t>
      </w:r>
    </w:p>
    <w:bookmarkEnd w:id="20"/>
    <w:bookmarkStart w:name="z36" w:id="21"/>
    <w:p>
      <w:pPr>
        <w:spacing w:after="0"/>
        <w:ind w:left="0"/>
        <w:jc w:val="both"/>
      </w:pPr>
      <w:r>
        <w:rPr>
          <w:rFonts w:ascii="Times New Roman"/>
          <w:b w:val="false"/>
          <w:i w:val="false"/>
          <w:color w:val="000000"/>
          <w:sz w:val="28"/>
        </w:rPr>
        <w:t>
      7-1-тармақпен толықтырылсын:</w:t>
      </w:r>
    </w:p>
    <w:bookmarkEnd w:id="21"/>
    <w:bookmarkStart w:name="z37" w:id="22"/>
    <w:p>
      <w:pPr>
        <w:spacing w:after="0"/>
        <w:ind w:left="0"/>
        <w:jc w:val="both"/>
      </w:pPr>
      <w:r>
        <w:rPr>
          <w:rFonts w:ascii="Times New Roman"/>
          <w:b w:val="false"/>
          <w:i w:val="false"/>
          <w:color w:val="000000"/>
          <w:sz w:val="28"/>
        </w:rPr>
        <w:t>
      "7-1. Объективті өлшемшарттар бойынша тәуекел дәрежесі орташа бақылау субъектісіне (объектісіне) Қазақстан Республикасының астық нарығын реттеу саласындағы заңнамасының сақталуын және субъектілердің қызметін бақылауды жүзеге асыратын жергілікті атқарушы органдар жатады.";</w:t>
      </w:r>
    </w:p>
    <w:bookmarkEnd w:id="22"/>
    <w:bookmarkStart w:name="z38" w:id="23"/>
    <w:p>
      <w:pPr>
        <w:spacing w:after="0"/>
        <w:ind w:left="0"/>
        <w:jc w:val="both"/>
      </w:pPr>
      <w:r>
        <w:rPr>
          <w:rFonts w:ascii="Times New Roman"/>
          <w:b w:val="false"/>
          <w:i w:val="false"/>
          <w:color w:val="000000"/>
          <w:sz w:val="28"/>
        </w:rPr>
        <w:t xml:space="preserve">
      астық нарығын реттеу саласындағы тәуекел дәрежесін бағалау өлшемшарттарына </w:t>
      </w:r>
      <w:r>
        <w:rPr>
          <w:rFonts w:ascii="Times New Roman"/>
          <w:b w:val="false"/>
          <w:i w:val="false"/>
          <w:color w:val="000000"/>
          <w:sz w:val="28"/>
        </w:rPr>
        <w:t>1-қосымшада:</w:t>
      </w:r>
    </w:p>
    <w:bookmarkEnd w:id="23"/>
    <w:bookmarkStart w:name="z39" w:id="24"/>
    <w:p>
      <w:pPr>
        <w:spacing w:after="0"/>
        <w:ind w:left="0"/>
        <w:jc w:val="both"/>
      </w:pPr>
      <w:r>
        <w:rPr>
          <w:rFonts w:ascii="Times New Roman"/>
          <w:b w:val="false"/>
          <w:i w:val="false"/>
          <w:color w:val="000000"/>
          <w:sz w:val="28"/>
        </w:rPr>
        <w:t>
      реттік нөмірі 15-жол мынадай редакцияда жазылсын:</w:t>
      </w:r>
    </w:p>
    <w:bookmarkEnd w:id="24"/>
    <w:bookmarkStart w:name="z4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26"/>
    <w:p>
      <w:pPr>
        <w:spacing w:after="0"/>
        <w:ind w:left="0"/>
        <w:jc w:val="both"/>
      </w:pPr>
      <w:r>
        <w:rPr>
          <w:rFonts w:ascii="Times New Roman"/>
          <w:b w:val="false"/>
          <w:i w:val="false"/>
          <w:color w:val="000000"/>
          <w:sz w:val="28"/>
        </w:rPr>
        <w:t xml:space="preserve">
      астық нарығын реттеу саласындағы тәуекелдер дәрежесін бағалау өлшемшарттарына </w:t>
      </w:r>
      <w:r>
        <w:rPr>
          <w:rFonts w:ascii="Times New Roman"/>
          <w:b w:val="false"/>
          <w:i w:val="false"/>
          <w:color w:val="000000"/>
          <w:sz w:val="28"/>
        </w:rPr>
        <w:t>3-қосымшада</w:t>
      </w:r>
      <w:r>
        <w:rPr>
          <w:rFonts w:ascii="Times New Roman"/>
          <w:b w:val="false"/>
          <w:i w:val="false"/>
          <w:color w:val="000000"/>
          <w:sz w:val="28"/>
        </w:rPr>
        <w:t>:</w:t>
      </w:r>
    </w:p>
    <w:bookmarkEnd w:id="26"/>
    <w:bookmarkStart w:name="z43" w:id="27"/>
    <w:p>
      <w:pPr>
        <w:spacing w:after="0"/>
        <w:ind w:left="0"/>
        <w:jc w:val="both"/>
      </w:pPr>
      <w:r>
        <w:rPr>
          <w:rFonts w:ascii="Times New Roman"/>
          <w:b w:val="false"/>
          <w:i w:val="false"/>
          <w:color w:val="000000"/>
          <w:sz w:val="28"/>
        </w:rPr>
        <w:t>
      реттік нөмірі 2-жол мынадай редакцияда жазылсын:</w:t>
      </w:r>
    </w:p>
    <w:bookmarkEnd w:id="27"/>
    <w:bookmarkStart w:name="z44"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29"/>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3-қосымшада</w:t>
      </w:r>
      <w:r>
        <w:rPr>
          <w:rFonts w:ascii="Times New Roman"/>
          <w:b w:val="false"/>
          <w:i w:val="false"/>
          <w:color w:val="000000"/>
          <w:sz w:val="28"/>
        </w:rPr>
        <w:t>:</w:t>
      </w:r>
    </w:p>
    <w:bookmarkEnd w:id="29"/>
    <w:bookmarkStart w:name="z47" w:id="30"/>
    <w:p>
      <w:pPr>
        <w:spacing w:after="0"/>
        <w:ind w:left="0"/>
        <w:jc w:val="both"/>
      </w:pPr>
      <w:r>
        <w:rPr>
          <w:rFonts w:ascii="Times New Roman"/>
          <w:b w:val="false"/>
          <w:i w:val="false"/>
          <w:color w:val="000000"/>
          <w:sz w:val="28"/>
        </w:rPr>
        <w:t>
      бірінші абзац келесідей редакцияда жазылсын:</w:t>
      </w:r>
    </w:p>
    <w:bookmarkEnd w:id="30"/>
    <w:bookmarkStart w:name="z48" w:id="31"/>
    <w:p>
      <w:pPr>
        <w:spacing w:after="0"/>
        <w:ind w:left="0"/>
        <w:jc w:val="both"/>
      </w:pPr>
      <w:r>
        <w:rPr>
          <w:rFonts w:ascii="Times New Roman"/>
          <w:b w:val="false"/>
          <w:i w:val="false"/>
          <w:color w:val="000000"/>
          <w:sz w:val="28"/>
        </w:rPr>
        <w:t>
      "___________________________________________________________________</w:t>
      </w:r>
    </w:p>
    <w:bookmarkEnd w:id="31"/>
    <w:bookmarkStart w:name="z49" w:id="32"/>
    <w:p>
      <w:pPr>
        <w:spacing w:after="0"/>
        <w:ind w:left="0"/>
        <w:jc w:val="both"/>
      </w:pPr>
      <w:r>
        <w:rPr>
          <w:rFonts w:ascii="Times New Roman"/>
          <w:b w:val="false"/>
          <w:i w:val="false"/>
          <w:color w:val="000000"/>
          <w:sz w:val="28"/>
        </w:rPr>
        <w:t>
      Қазақстан Республикасы Кәсіпкерлік кодексінің</w:t>
      </w:r>
    </w:p>
    <w:bookmarkEnd w:id="32"/>
    <w:bookmarkStart w:name="z50" w:id="33"/>
    <w:p>
      <w:pPr>
        <w:spacing w:after="0"/>
        <w:ind w:left="0"/>
        <w:jc w:val="both"/>
      </w:pPr>
      <w:r>
        <w:rPr>
          <w:rFonts w:ascii="Times New Roman"/>
          <w:b w:val="false"/>
          <w:i w:val="false"/>
          <w:color w:val="000000"/>
          <w:sz w:val="28"/>
        </w:rPr>
        <w:t>
      ____________________________________________________________________</w:t>
      </w:r>
    </w:p>
    <w:bookmarkEnd w:id="33"/>
    <w:bookmarkStart w:name="z51" w:id="34"/>
    <w:p>
      <w:pPr>
        <w:spacing w:after="0"/>
        <w:ind w:left="0"/>
        <w:jc w:val="both"/>
      </w:pPr>
      <w:r>
        <w:rPr>
          <w:rFonts w:ascii="Times New Roman"/>
          <w:b w:val="false"/>
          <w:i w:val="false"/>
          <w:color w:val="000000"/>
          <w:sz w:val="28"/>
        </w:rPr>
        <w:t xml:space="preserve">
      саласында </w:t>
      </w:r>
      <w:r>
        <w:rPr>
          <w:rFonts w:ascii="Times New Roman"/>
          <w:b w:val="false"/>
          <w:i w:val="false"/>
          <w:color w:val="000000"/>
          <w:sz w:val="28"/>
        </w:rPr>
        <w:t>138-бабына</w:t>
      </w:r>
      <w:r>
        <w:rPr>
          <w:rFonts w:ascii="Times New Roman"/>
          <w:b w:val="false"/>
          <w:i w:val="false"/>
          <w:color w:val="000000"/>
          <w:sz w:val="28"/>
        </w:rPr>
        <w:t xml:space="preserve"> сәйкес</w:t>
      </w:r>
    </w:p>
    <w:bookmarkEnd w:id="34"/>
    <w:bookmarkStart w:name="z52" w:id="35"/>
    <w:p>
      <w:pPr>
        <w:spacing w:after="0"/>
        <w:ind w:left="0"/>
        <w:jc w:val="both"/>
      </w:pPr>
      <w:r>
        <w:rPr>
          <w:rFonts w:ascii="Times New Roman"/>
          <w:b w:val="false"/>
          <w:i w:val="false"/>
          <w:color w:val="000000"/>
          <w:sz w:val="28"/>
        </w:rPr>
        <w:t>
      ____________________________________________________________ қатысты</w:t>
      </w:r>
    </w:p>
    <w:bookmarkEnd w:id="35"/>
    <w:bookmarkStart w:name="z53" w:id="36"/>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36"/>
    <w:bookmarkStart w:name="z54" w:id="37"/>
    <w:p>
      <w:pPr>
        <w:spacing w:after="0"/>
        <w:ind w:left="0"/>
        <w:jc w:val="both"/>
      </w:pPr>
      <w:r>
        <w:rPr>
          <w:rFonts w:ascii="Times New Roman"/>
          <w:b w:val="false"/>
          <w:i w:val="false"/>
          <w:color w:val="000000"/>
          <w:sz w:val="28"/>
        </w:rPr>
        <w:t>
      реттік нөмірі 2-жол мынадай редакцияда жазылсын:</w:t>
      </w:r>
    </w:p>
    <w:bookmarkEnd w:id="37"/>
    <w:bookmarkStart w:name="z55"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қолхаттарымен уақытында жүргізілмеген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нарығын реттеу саласындағы тәуекелдер дәрежесін бағалау өлшемшарттарына 1-1-қосымшасымен толықтырылсын;</w:t>
      </w:r>
    </w:p>
    <w:bookmarkEnd w:id="39"/>
    <w:bookmarkStart w:name="z58" w:id="40"/>
    <w:p>
      <w:pPr>
        <w:spacing w:after="0"/>
        <w:ind w:left="0"/>
        <w:jc w:val="both"/>
      </w:pPr>
      <w:r>
        <w:rPr>
          <w:rFonts w:ascii="Times New Roman"/>
          <w:b w:val="false"/>
          <w:i w:val="false"/>
          <w:color w:val="000000"/>
          <w:sz w:val="28"/>
        </w:rPr>
        <w:t xml:space="preserve">
      астық нарығын реттеу саласындағы тәуекелдер дәрежесін бағалау өлшемшарттарына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59"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жоғарыда көрсетілген бірлескен бұйрыққа 3-2-қосымшамен толықтырылсын;</w:t>
      </w:r>
    </w:p>
    <w:bookmarkEnd w:id="41"/>
    <w:bookmarkStart w:name="z60"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жоғарыда көрсетілген бірлескен бұйрыққа 3-3-қосымшамен толықтырылсын.</w:t>
      </w:r>
    </w:p>
    <w:bookmarkEnd w:id="42"/>
    <w:bookmarkStart w:name="z61" w:id="4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3"/>
    <w:bookmarkStart w:name="z62" w:id="4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4"/>
    <w:bookmarkStart w:name="z63" w:id="45"/>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bookmarkEnd w:id="45"/>
    <w:bookmarkStart w:name="z64" w:id="46"/>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бес жұмыс күні ішінде "Тексерулер субъектілері мен объектілерінің бірыңғай тізілімі" ақпараттық жүйесінде орналастыру үшін оның Қазақстан Республикасы Бас прокуратурасының Құқықтық статистика және арнайы есепке алу жөніндегі комитетіне жолдануын қамтамасыз етсін.</w:t>
      </w:r>
    </w:p>
    <w:bookmarkEnd w:id="46"/>
    <w:bookmarkStart w:name="z65" w:id="4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47"/>
    <w:bookmarkStart w:name="z66"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bl>
    <w:bookmarkStart w:name="z70" w:id="49"/>
    <w:p>
      <w:pPr>
        <w:spacing w:after="0"/>
        <w:ind w:left="0"/>
        <w:jc w:val="both"/>
      </w:pPr>
      <w:r>
        <w:rPr>
          <w:rFonts w:ascii="Times New Roman"/>
          <w:b w:val="false"/>
          <w:i w:val="false"/>
          <w:color w:val="000000"/>
          <w:sz w:val="28"/>
        </w:rPr>
        <w:t>
      "КЕЛІСІЛДІ"</w:t>
      </w:r>
    </w:p>
    <w:bookmarkEnd w:id="49"/>
    <w:bookmarkStart w:name="z71" w:id="50"/>
    <w:p>
      <w:pPr>
        <w:spacing w:after="0"/>
        <w:ind w:left="0"/>
        <w:jc w:val="both"/>
      </w:pPr>
      <w:r>
        <w:rPr>
          <w:rFonts w:ascii="Times New Roman"/>
          <w:b w:val="false"/>
          <w:i w:val="false"/>
          <w:color w:val="000000"/>
          <w:sz w:val="28"/>
        </w:rPr>
        <w:t>
      Қазақстан Республикасы</w:t>
      </w:r>
    </w:p>
    <w:bookmarkEnd w:id="50"/>
    <w:bookmarkStart w:name="z72" w:id="51"/>
    <w:p>
      <w:pPr>
        <w:spacing w:after="0"/>
        <w:ind w:left="0"/>
        <w:jc w:val="both"/>
      </w:pPr>
      <w:r>
        <w:rPr>
          <w:rFonts w:ascii="Times New Roman"/>
          <w:b w:val="false"/>
          <w:i w:val="false"/>
          <w:color w:val="000000"/>
          <w:sz w:val="28"/>
        </w:rPr>
        <w:t>
      Бас прокуратурасының</w:t>
      </w:r>
    </w:p>
    <w:bookmarkEnd w:id="51"/>
    <w:bookmarkStart w:name="z73" w:id="52"/>
    <w:p>
      <w:pPr>
        <w:spacing w:after="0"/>
        <w:ind w:left="0"/>
        <w:jc w:val="both"/>
      </w:pPr>
      <w:r>
        <w:rPr>
          <w:rFonts w:ascii="Times New Roman"/>
          <w:b w:val="false"/>
          <w:i w:val="false"/>
          <w:color w:val="000000"/>
          <w:sz w:val="28"/>
        </w:rPr>
        <w:t>
      Құқықтық статистика</w:t>
      </w:r>
    </w:p>
    <w:bookmarkEnd w:id="52"/>
    <w:bookmarkStart w:name="z74" w:id="53"/>
    <w:p>
      <w:pPr>
        <w:spacing w:after="0"/>
        <w:ind w:left="0"/>
        <w:jc w:val="both"/>
      </w:pPr>
      <w:r>
        <w:rPr>
          <w:rFonts w:ascii="Times New Roman"/>
          <w:b w:val="false"/>
          <w:i w:val="false"/>
          <w:color w:val="000000"/>
          <w:sz w:val="28"/>
        </w:rPr>
        <w:t>
      және арнайы есепке</w:t>
      </w:r>
    </w:p>
    <w:bookmarkEnd w:id="53"/>
    <w:bookmarkStart w:name="z75" w:id="54"/>
    <w:p>
      <w:pPr>
        <w:spacing w:after="0"/>
        <w:ind w:left="0"/>
        <w:jc w:val="both"/>
      </w:pPr>
      <w:r>
        <w:rPr>
          <w:rFonts w:ascii="Times New Roman"/>
          <w:b w:val="false"/>
          <w:i w:val="false"/>
          <w:color w:val="000000"/>
          <w:sz w:val="28"/>
        </w:rPr>
        <w:t>
      алу жөніндегі комитеті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168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77" w:id="55"/>
    <w:p>
      <w:pPr>
        <w:spacing w:after="0"/>
        <w:ind w:left="0"/>
        <w:jc w:val="left"/>
      </w:pPr>
      <w:r>
        <w:rPr>
          <w:rFonts w:ascii="Times New Roman"/>
          <w:b/>
          <w:i w:val="false"/>
          <w:color w:val="000000"/>
        </w:rPr>
        <w:t xml:space="preserve"> Қазақстан Республикасының астық туралы заңнамасының сақталуын бақылауды жүзеге асыратын бақылау субъектісіне (объектісіне) бара отырып профилактикалық бақылау үшін жергілікті атқарушы органдар үшін астық нарығын реттеу саласындағы талаптардың бұзылу дәрежесі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есебін жүргізу жөніндегі талаптарды, астықты сақтау шарттарын, астық қолхаттарын беру, айналысқа жіберу және өтеу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кәсіпорнында уақытша басқару жағдайында астықты астық қабылдау кәсіпорнынан көліктің кез-келген түрімен тиеп-жөнелтуге тыйым салу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анықталған сәттен бастап екі жұмыс күні ішінде нан қабылдау кәсіпорнын уақытша басқару енгізілген туралы сотқа өтініш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қатысушыларда астықтың нақты болуы мен сапасын және оның есептік деректерге сәйкестігін тексеру туралы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 мерзімде астық қолхаттарын ұстаушыларға астық қабыладу кәсіпорнын уақытша басқару жөніндегі комиссияның құрамына енгізу үшін кандидатураларды ұсыну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168 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79" w:id="56"/>
    <w:p>
      <w:pPr>
        <w:spacing w:after="0"/>
        <w:ind w:left="0"/>
        <w:jc w:val="left"/>
      </w:pPr>
      <w:r>
        <w:rPr>
          <w:rFonts w:ascii="Times New Roman"/>
          <w:b/>
          <w:i w:val="false"/>
          <w:color w:val="000000"/>
        </w:rPr>
        <w:t xml:space="preserve"> Бiлiктiлiк талаптарына сәйкестігіне тексеру жүргізу үшін астық нарығын реттеу саласындағы талаптардың бұзылу дәрежесі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өндірумен, сақтаумен, тасымалдаумен, өңдеумен және өткізумен байланысты қызметті жүзеге асыратын заңды тұлғалар (астық қабылдау кәсіпорындары)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қоймасының (элеватордың, астық қабылдау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астық сапасын анықтауға арналған өндірістік-технологиялық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бар техникалық басшылар мен мамандардың бiлiктi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бақылауды жүзеге асыратын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Астық қолхаттарын шығарумен байланысты қойма қызметі бойынша қызметтер көрсетуге лицензия беру бойынша растайтын құжаттардың болуы: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және (немесе) лицензияға қосымшаны алу үшін заңды тұлғаның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астық қолхаттарын шығара отырып, қойма қызметі бойынша қызметтер көрсету жөніндегі қызметке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3) лицензия беру үшін лицензиялық алым.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Астық қабылдау кәсіпорнының біліктілік талаптарына сәйкестігін және жыл сайынғы тексеру шеңберінде жаңа егіннің астығын қабылдауға дайындығын қамтамасыз ету жөніндегі растайтын құжаттардың болуы: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бар жоғы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режимінің, аумақты қоршаудың, асфальтталған және (немесе) бетон алаңдарының бар жоғы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типін бекіту туралы, өлшеу құралдарын метрологиялық аттестаттау туралы және өлшеу құралдарын тексеру туралы сертификаттардың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астықтың сапасын ақаусыз жабдықтармен және аспаптармен айқындау үшін өндірістік-технологиялық зертхананың жарақтандырылуы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басшылар мен мамандардың білікті құрамының болуы туралы мәліметтер;</w:t>
            </w:r>
          </w:p>
          <w:p>
            <w:pPr>
              <w:spacing w:after="20"/>
              <w:ind w:left="20"/>
              <w:jc w:val="both"/>
            </w:pPr>
            <w:r>
              <w:rPr>
                <w:rFonts w:ascii="Times New Roman"/>
                <w:b w:val="false"/>
                <w:i w:val="false"/>
                <w:color w:val="000000"/>
                <w:sz w:val="20"/>
              </w:rPr>
              <w:t>
6) интернет желісіне қол жеткізу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немесе жекелеген операцияларды жүзеге асыру бөлігінде алты айға дейінгі мерзімге астық қолхаттарын шығара отырып қойма қызметі бойынша қызметтер көрсету жөніндегі қызметті жүзеге асыру құқығына лицензияның қолданылуын тоқтата тұру жөніндегі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168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3-2-қосымша</w:t>
            </w:r>
          </w:p>
        </w:tc>
      </w:tr>
    </w:tbl>
    <w:bookmarkStart w:name="z90" w:id="59"/>
    <w:p>
      <w:pPr>
        <w:spacing w:after="0"/>
        <w:ind w:left="0"/>
        <w:jc w:val="left"/>
      </w:pPr>
      <w:r>
        <w:rPr>
          <w:rFonts w:ascii="Times New Roman"/>
          <w:b/>
          <w:i w:val="false"/>
          <w:color w:val="000000"/>
        </w:rPr>
        <w:t xml:space="preserve"> Қазақстан Республикасы заңнамасының сақталуын бақылауды жүзеге асыратын жергілікті атқарушы органдар үшін астық нарығын реттеу саласындағы тексеру парағы</w:t>
      </w:r>
    </w:p>
    <w:bookmarkEnd w:id="59"/>
    <w:bookmarkStart w:name="z91" w:id="60"/>
    <w:p>
      <w:pPr>
        <w:spacing w:after="0"/>
        <w:ind w:left="0"/>
        <w:jc w:val="both"/>
      </w:pPr>
      <w:r>
        <w:rPr>
          <w:rFonts w:ascii="Times New Roman"/>
          <w:b w:val="false"/>
          <w:i w:val="false"/>
          <w:color w:val="000000"/>
          <w:sz w:val="28"/>
        </w:rPr>
        <w:t>
      ________________________________________________________________</w:t>
      </w:r>
    </w:p>
    <w:bookmarkEnd w:id="60"/>
    <w:bookmarkStart w:name="z92" w:id="61"/>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61"/>
    <w:bookmarkStart w:name="z93" w:id="62"/>
    <w:p>
      <w:pPr>
        <w:spacing w:after="0"/>
        <w:ind w:left="0"/>
        <w:jc w:val="both"/>
      </w:pPr>
      <w:r>
        <w:rPr>
          <w:rFonts w:ascii="Times New Roman"/>
          <w:b w:val="false"/>
          <w:i w:val="false"/>
          <w:color w:val="000000"/>
          <w:sz w:val="28"/>
        </w:rPr>
        <w:t>
      _____________________________________________________________________</w:t>
      </w:r>
    </w:p>
    <w:bookmarkEnd w:id="62"/>
    <w:bookmarkStart w:name="z94" w:id="63"/>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63"/>
    <w:bookmarkStart w:name="z95" w:id="64"/>
    <w:p>
      <w:pPr>
        <w:spacing w:after="0"/>
        <w:ind w:left="0"/>
        <w:jc w:val="both"/>
      </w:pPr>
      <w:r>
        <w:rPr>
          <w:rFonts w:ascii="Times New Roman"/>
          <w:b w:val="false"/>
          <w:i w:val="false"/>
          <w:color w:val="000000"/>
          <w:sz w:val="28"/>
        </w:rPr>
        <w:t>
      бақылауды тағайындаған мемлекеттік орган</w:t>
      </w:r>
    </w:p>
    <w:bookmarkEnd w:id="64"/>
    <w:bookmarkStart w:name="z96" w:id="65"/>
    <w:p>
      <w:pPr>
        <w:spacing w:after="0"/>
        <w:ind w:left="0"/>
        <w:jc w:val="both"/>
      </w:pPr>
      <w:r>
        <w:rPr>
          <w:rFonts w:ascii="Times New Roman"/>
          <w:b w:val="false"/>
          <w:i w:val="false"/>
          <w:color w:val="000000"/>
          <w:sz w:val="28"/>
        </w:rPr>
        <w:t>
      _____________________________________________________________________</w:t>
      </w:r>
    </w:p>
    <w:bookmarkEnd w:id="65"/>
    <w:bookmarkStart w:name="z97" w:id="66"/>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bookmarkEnd w:id="66"/>
    <w:bookmarkStart w:name="z98" w:id="67"/>
    <w:p>
      <w:pPr>
        <w:spacing w:after="0"/>
        <w:ind w:left="0"/>
        <w:jc w:val="both"/>
      </w:pPr>
      <w:r>
        <w:rPr>
          <w:rFonts w:ascii="Times New Roman"/>
          <w:b w:val="false"/>
          <w:i w:val="false"/>
          <w:color w:val="000000"/>
          <w:sz w:val="28"/>
        </w:rPr>
        <w:t>
      бақылауды тағайындау туралы акт</w:t>
      </w:r>
    </w:p>
    <w:bookmarkEnd w:id="67"/>
    <w:bookmarkStart w:name="z99" w:id="68"/>
    <w:p>
      <w:pPr>
        <w:spacing w:after="0"/>
        <w:ind w:left="0"/>
        <w:jc w:val="both"/>
      </w:pPr>
      <w:r>
        <w:rPr>
          <w:rFonts w:ascii="Times New Roman"/>
          <w:b w:val="false"/>
          <w:i w:val="false"/>
          <w:color w:val="000000"/>
          <w:sz w:val="28"/>
        </w:rPr>
        <w:t>
      _____________________________________________________________________</w:t>
      </w:r>
    </w:p>
    <w:bookmarkEnd w:id="68"/>
    <w:bookmarkStart w:name="z100" w:id="69"/>
    <w:p>
      <w:pPr>
        <w:spacing w:after="0"/>
        <w:ind w:left="0"/>
        <w:jc w:val="both"/>
      </w:pPr>
      <w:r>
        <w:rPr>
          <w:rFonts w:ascii="Times New Roman"/>
          <w:b w:val="false"/>
          <w:i w:val="false"/>
          <w:color w:val="000000"/>
          <w:sz w:val="28"/>
        </w:rPr>
        <w:t>
      №, күні</w:t>
      </w:r>
    </w:p>
    <w:bookmarkEnd w:id="69"/>
    <w:bookmarkStart w:name="z101" w:id="70"/>
    <w:p>
      <w:pPr>
        <w:spacing w:after="0"/>
        <w:ind w:left="0"/>
        <w:jc w:val="both"/>
      </w:pPr>
      <w:r>
        <w:rPr>
          <w:rFonts w:ascii="Times New Roman"/>
          <w:b w:val="false"/>
          <w:i w:val="false"/>
          <w:color w:val="000000"/>
          <w:sz w:val="28"/>
        </w:rPr>
        <w:t>
      Бақылау субъектісінің (объектісінің) атауы____________________</w:t>
      </w:r>
    </w:p>
    <w:bookmarkEnd w:id="70"/>
    <w:bookmarkStart w:name="z102" w:id="71"/>
    <w:p>
      <w:pPr>
        <w:spacing w:after="0"/>
        <w:ind w:left="0"/>
        <w:jc w:val="both"/>
      </w:pPr>
      <w:r>
        <w:rPr>
          <w:rFonts w:ascii="Times New Roman"/>
          <w:b w:val="false"/>
          <w:i w:val="false"/>
          <w:color w:val="000000"/>
          <w:sz w:val="28"/>
        </w:rPr>
        <w:t>
      _____________________________________________________________________</w:t>
      </w:r>
    </w:p>
    <w:bookmarkEnd w:id="71"/>
    <w:bookmarkStart w:name="z103" w:id="72"/>
    <w:p>
      <w:pPr>
        <w:spacing w:after="0"/>
        <w:ind w:left="0"/>
        <w:jc w:val="both"/>
      </w:pPr>
      <w:r>
        <w:rPr>
          <w:rFonts w:ascii="Times New Roman"/>
          <w:b w:val="false"/>
          <w:i w:val="false"/>
          <w:color w:val="000000"/>
          <w:sz w:val="28"/>
        </w:rPr>
        <w:t>
      Бақылау субъектісінің (объектісінің) бизнес сәйкестендіру нөмірі</w:t>
      </w:r>
    </w:p>
    <w:bookmarkEnd w:id="72"/>
    <w:bookmarkStart w:name="z104" w:id="73"/>
    <w:p>
      <w:pPr>
        <w:spacing w:after="0"/>
        <w:ind w:left="0"/>
        <w:jc w:val="both"/>
      </w:pPr>
      <w:r>
        <w:rPr>
          <w:rFonts w:ascii="Times New Roman"/>
          <w:b w:val="false"/>
          <w:i w:val="false"/>
          <w:color w:val="000000"/>
          <w:sz w:val="28"/>
        </w:rPr>
        <w:t>
      _____________________________________________________________________</w:t>
      </w:r>
    </w:p>
    <w:bookmarkEnd w:id="73"/>
    <w:bookmarkStart w:name="z105" w:id="74"/>
    <w:p>
      <w:pPr>
        <w:spacing w:after="0"/>
        <w:ind w:left="0"/>
        <w:jc w:val="both"/>
      </w:pPr>
      <w:r>
        <w:rPr>
          <w:rFonts w:ascii="Times New Roman"/>
          <w:b w:val="false"/>
          <w:i w:val="false"/>
          <w:color w:val="000000"/>
          <w:sz w:val="28"/>
        </w:rPr>
        <w:t>
      Орналасқан жерінің мекенжайы</w:t>
      </w:r>
    </w:p>
    <w:bookmarkEnd w:id="74"/>
    <w:bookmarkStart w:name="z106" w:id="75"/>
    <w:p>
      <w:pPr>
        <w:spacing w:after="0"/>
        <w:ind w:left="0"/>
        <w:jc w:val="both"/>
      </w:pPr>
      <w:r>
        <w:rPr>
          <w:rFonts w:ascii="Times New Roman"/>
          <w:b w:val="false"/>
          <w:i w:val="false"/>
          <w:color w:val="000000"/>
          <w:sz w:val="28"/>
        </w:rPr>
        <w:t>
      _____________________________________________________________________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есебін жүргізу жөніндегі талаптарды; астықты сақтау шарттарын; астық қолхаттарын беру, айналысқа жіберу және өтеу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кәсіпорнында уақытша басқару жағдайында астық қабылдау кәсіпорнынан астық көлігінің кез келген түрімен жөнелтуге тыйым салу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Фактілер анықталған сәттен бастап екі жұмыс күні ішінде сотқа астық қабылдау кәсіпорнын уақытша басқаруды енгізу туралы өтініш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қатысушыларда астықтың нақты болуы мен сапасын және оның есептік деректерге сәйкестігін тексеру туралы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күн мерзімде астық қолхаттарын ұстаушыларға астық қабылдау кәсіпорнын уақытша басқару жөніндегі комиссияның құрамына енгізу үшін кандидатураларды ұсыну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76"/>
    <w:p>
      <w:pPr>
        <w:spacing w:after="0"/>
        <w:ind w:left="0"/>
        <w:jc w:val="both"/>
      </w:pPr>
      <w:r>
        <w:rPr>
          <w:rFonts w:ascii="Times New Roman"/>
          <w:b w:val="false"/>
          <w:i w:val="false"/>
          <w:color w:val="000000"/>
          <w:sz w:val="28"/>
        </w:rPr>
        <w:t>
      Лауазымды адам (дар) _____________________________________________</w:t>
      </w:r>
    </w:p>
    <w:bookmarkEnd w:id="76"/>
    <w:bookmarkStart w:name="z108" w:id="77"/>
    <w:p>
      <w:pPr>
        <w:spacing w:after="0"/>
        <w:ind w:left="0"/>
        <w:jc w:val="both"/>
      </w:pPr>
      <w:r>
        <w:rPr>
          <w:rFonts w:ascii="Times New Roman"/>
          <w:b w:val="false"/>
          <w:i w:val="false"/>
          <w:color w:val="000000"/>
          <w:sz w:val="28"/>
        </w:rPr>
        <w:t>
      ____________ ______________ ______________________________________</w:t>
      </w:r>
    </w:p>
    <w:bookmarkEnd w:id="77"/>
    <w:bookmarkStart w:name="z109" w:id="78"/>
    <w:p>
      <w:pPr>
        <w:spacing w:after="0"/>
        <w:ind w:left="0"/>
        <w:jc w:val="both"/>
      </w:pPr>
      <w:r>
        <w:rPr>
          <w:rFonts w:ascii="Times New Roman"/>
          <w:b w:val="false"/>
          <w:i w:val="false"/>
          <w:color w:val="000000"/>
          <w:sz w:val="28"/>
        </w:rPr>
        <w:t>
      лауазымы қолы аты, әкесінің аты (бар болса), тегі</w:t>
      </w:r>
    </w:p>
    <w:bookmarkEnd w:id="78"/>
    <w:bookmarkStart w:name="z110" w:id="79"/>
    <w:p>
      <w:pPr>
        <w:spacing w:after="0"/>
        <w:ind w:left="0"/>
        <w:jc w:val="both"/>
      </w:pPr>
      <w:r>
        <w:rPr>
          <w:rFonts w:ascii="Times New Roman"/>
          <w:b w:val="false"/>
          <w:i w:val="false"/>
          <w:color w:val="000000"/>
          <w:sz w:val="28"/>
        </w:rPr>
        <w:t>
      Бақылау субъектісінің басшысы _____________________________________</w:t>
      </w:r>
    </w:p>
    <w:bookmarkEnd w:id="79"/>
    <w:bookmarkStart w:name="z111" w:id="80"/>
    <w:p>
      <w:pPr>
        <w:spacing w:after="0"/>
        <w:ind w:left="0"/>
        <w:jc w:val="both"/>
      </w:pPr>
      <w:r>
        <w:rPr>
          <w:rFonts w:ascii="Times New Roman"/>
          <w:b w:val="false"/>
          <w:i w:val="false"/>
          <w:color w:val="000000"/>
          <w:sz w:val="28"/>
        </w:rPr>
        <w:t>
      _____________ ____________ _______________________________________</w:t>
      </w:r>
    </w:p>
    <w:bookmarkEnd w:id="80"/>
    <w:bookmarkStart w:name="z112" w:id="81"/>
    <w:p>
      <w:pPr>
        <w:spacing w:after="0"/>
        <w:ind w:left="0"/>
        <w:jc w:val="both"/>
      </w:pPr>
      <w:r>
        <w:rPr>
          <w:rFonts w:ascii="Times New Roman"/>
          <w:b w:val="false"/>
          <w:i w:val="false"/>
          <w:color w:val="000000"/>
          <w:sz w:val="28"/>
        </w:rPr>
        <w:t>
      лауазымы қолы аты, әкесінің аты (бар болса), тегі)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4 мамырдағы</w:t>
            </w:r>
            <w:r>
              <w:br/>
            </w:r>
            <w:r>
              <w:rPr>
                <w:rFonts w:ascii="Times New Roman"/>
                <w:b w:val="false"/>
                <w:i w:val="false"/>
                <w:color w:val="000000"/>
                <w:sz w:val="20"/>
              </w:rPr>
              <w:t>№ 168 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3-3-қосымша</w:t>
            </w:r>
          </w:p>
        </w:tc>
      </w:tr>
    </w:tbl>
    <w:bookmarkStart w:name="z114" w:id="82"/>
    <w:p>
      <w:pPr>
        <w:spacing w:after="0"/>
        <w:ind w:left="0"/>
        <w:jc w:val="left"/>
      </w:pPr>
      <w:r>
        <w:rPr>
          <w:rFonts w:ascii="Times New Roman"/>
          <w:b/>
          <w:i w:val="false"/>
          <w:color w:val="000000"/>
        </w:rPr>
        <w:t xml:space="preserve"> Қазақстан Республикасы заңнамасының сақталуын бақылауды жүзеге асыратын жергілікті атқарушы органдар үшін астық нарығын реттеу саласындағы тексеру парағы</w:t>
      </w:r>
    </w:p>
    <w:bookmarkEnd w:id="82"/>
    <w:bookmarkStart w:name="z115" w:id="83"/>
    <w:p>
      <w:pPr>
        <w:spacing w:after="0"/>
        <w:ind w:left="0"/>
        <w:jc w:val="both"/>
      </w:pPr>
      <w:r>
        <w:rPr>
          <w:rFonts w:ascii="Times New Roman"/>
          <w:b w:val="false"/>
          <w:i w:val="false"/>
          <w:color w:val="000000"/>
          <w:sz w:val="28"/>
        </w:rPr>
        <w:t>
      _____________________________________________________________________</w:t>
      </w:r>
    </w:p>
    <w:bookmarkEnd w:id="83"/>
    <w:bookmarkStart w:name="z116" w:id="84"/>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bookmarkEnd w:id="84"/>
    <w:bookmarkStart w:name="z117" w:id="85"/>
    <w:p>
      <w:pPr>
        <w:spacing w:after="0"/>
        <w:ind w:left="0"/>
        <w:jc w:val="both"/>
      </w:pPr>
      <w:r>
        <w:rPr>
          <w:rFonts w:ascii="Times New Roman"/>
          <w:b w:val="false"/>
          <w:i w:val="false"/>
          <w:color w:val="000000"/>
          <w:sz w:val="28"/>
        </w:rPr>
        <w:t>
      Тексеруді тағайындаған мемлекеттік орган</w:t>
      </w:r>
    </w:p>
    <w:bookmarkEnd w:id="85"/>
    <w:bookmarkStart w:name="z118" w:id="86"/>
    <w:p>
      <w:pPr>
        <w:spacing w:after="0"/>
        <w:ind w:left="0"/>
        <w:jc w:val="both"/>
      </w:pPr>
      <w:r>
        <w:rPr>
          <w:rFonts w:ascii="Times New Roman"/>
          <w:b w:val="false"/>
          <w:i w:val="false"/>
          <w:color w:val="000000"/>
          <w:sz w:val="28"/>
        </w:rPr>
        <w:t>
      _____________________________________________________________________</w:t>
      </w:r>
    </w:p>
    <w:bookmarkEnd w:id="86"/>
    <w:bookmarkStart w:name="z119" w:id="87"/>
    <w:p>
      <w:pPr>
        <w:spacing w:after="0"/>
        <w:ind w:left="0"/>
        <w:jc w:val="both"/>
      </w:pPr>
      <w:r>
        <w:rPr>
          <w:rFonts w:ascii="Times New Roman"/>
          <w:b w:val="false"/>
          <w:i w:val="false"/>
          <w:color w:val="000000"/>
          <w:sz w:val="28"/>
        </w:rPr>
        <w:t>
      Тексеруді тағайындау туралы акт ___________________________________</w:t>
      </w:r>
    </w:p>
    <w:bookmarkEnd w:id="87"/>
    <w:bookmarkStart w:name="z120" w:id="88"/>
    <w:p>
      <w:pPr>
        <w:spacing w:after="0"/>
        <w:ind w:left="0"/>
        <w:jc w:val="both"/>
      </w:pPr>
      <w:r>
        <w:rPr>
          <w:rFonts w:ascii="Times New Roman"/>
          <w:b w:val="false"/>
          <w:i w:val="false"/>
          <w:color w:val="000000"/>
          <w:sz w:val="28"/>
        </w:rPr>
        <w:t>
      №, күні</w:t>
      </w:r>
    </w:p>
    <w:bookmarkEnd w:id="88"/>
    <w:bookmarkStart w:name="z121" w:id="89"/>
    <w:p>
      <w:pPr>
        <w:spacing w:after="0"/>
        <w:ind w:left="0"/>
        <w:jc w:val="both"/>
      </w:pPr>
      <w:r>
        <w:rPr>
          <w:rFonts w:ascii="Times New Roman"/>
          <w:b w:val="false"/>
          <w:i w:val="false"/>
          <w:color w:val="000000"/>
          <w:sz w:val="28"/>
        </w:rPr>
        <w:t>
      Бақылау субъектісінің (объектісінің) атауы ___________________________</w:t>
      </w:r>
    </w:p>
    <w:bookmarkEnd w:id="89"/>
    <w:bookmarkStart w:name="z122" w:id="90"/>
    <w:p>
      <w:pPr>
        <w:spacing w:after="0"/>
        <w:ind w:left="0"/>
        <w:jc w:val="both"/>
      </w:pPr>
      <w:r>
        <w:rPr>
          <w:rFonts w:ascii="Times New Roman"/>
          <w:b w:val="false"/>
          <w:i w:val="false"/>
          <w:color w:val="000000"/>
          <w:sz w:val="28"/>
        </w:rPr>
        <w:t>
      _____________________________________________________________________</w:t>
      </w:r>
    </w:p>
    <w:bookmarkEnd w:id="90"/>
    <w:bookmarkStart w:name="z123" w:id="91"/>
    <w:p>
      <w:pPr>
        <w:spacing w:after="0"/>
        <w:ind w:left="0"/>
        <w:jc w:val="both"/>
      </w:pPr>
      <w:r>
        <w:rPr>
          <w:rFonts w:ascii="Times New Roman"/>
          <w:b w:val="false"/>
          <w:i w:val="false"/>
          <w:color w:val="000000"/>
          <w:sz w:val="28"/>
        </w:rPr>
        <w:t>
      Бақылау субъектісінің (объектісінің) бизнес сәйкестендіру нөмірі</w:t>
      </w:r>
    </w:p>
    <w:bookmarkEnd w:id="91"/>
    <w:bookmarkStart w:name="z124" w:id="92"/>
    <w:p>
      <w:pPr>
        <w:spacing w:after="0"/>
        <w:ind w:left="0"/>
        <w:jc w:val="both"/>
      </w:pPr>
      <w:r>
        <w:rPr>
          <w:rFonts w:ascii="Times New Roman"/>
          <w:b w:val="false"/>
          <w:i w:val="false"/>
          <w:color w:val="000000"/>
          <w:sz w:val="28"/>
        </w:rPr>
        <w:t>
      _____________________________________________________________________</w:t>
      </w:r>
    </w:p>
    <w:bookmarkEnd w:id="92"/>
    <w:bookmarkStart w:name="z125" w:id="93"/>
    <w:p>
      <w:pPr>
        <w:spacing w:after="0"/>
        <w:ind w:left="0"/>
        <w:jc w:val="both"/>
      </w:pPr>
      <w:r>
        <w:rPr>
          <w:rFonts w:ascii="Times New Roman"/>
          <w:b w:val="false"/>
          <w:i w:val="false"/>
          <w:color w:val="000000"/>
          <w:sz w:val="28"/>
        </w:rPr>
        <w:t>
      Орналасқан жерінің мекенжайы</w:t>
      </w:r>
    </w:p>
    <w:bookmarkEnd w:id="93"/>
    <w:bookmarkStart w:name="z126" w:id="94"/>
    <w:p>
      <w:pPr>
        <w:spacing w:after="0"/>
        <w:ind w:left="0"/>
        <w:jc w:val="both"/>
      </w:pPr>
      <w:r>
        <w:rPr>
          <w:rFonts w:ascii="Times New Roman"/>
          <w:b w:val="false"/>
          <w:i w:val="false"/>
          <w:color w:val="000000"/>
          <w:sz w:val="28"/>
        </w:rPr>
        <w:t>
      _____________________________________________________________________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астық қолхаттарын беру арқылы қоймалық қызмет көрсету қызметіне қойылатын біліктілік талаптарына сәйкестігі немесе сәйкес еместігі туралы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5"/>
          <w:p>
            <w:pPr>
              <w:spacing w:after="20"/>
              <w:ind w:left="20"/>
              <w:jc w:val="both"/>
            </w:pPr>
            <w:r>
              <w:rPr>
                <w:rFonts w:ascii="Times New Roman"/>
                <w:b w:val="false"/>
                <w:i w:val="false"/>
                <w:color w:val="000000"/>
                <w:sz w:val="20"/>
              </w:rPr>
              <w:t>
Астық қабылдау кәсіпорнының біліктілік талаптарына сәйкестігін және жыл сайынғы тексеру шеңберінде жаңа егіннің астығын қабылдауға дайындығын қамтамасыз ету: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режимінің, аумақты қоршаудың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асфальтталған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(немесе) бетон алаңдары;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құралдарының түрін бекіту туралы сертификаттардың болуы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құралдарын метрологиялық аттестаттау және өлшеу құралдарын тексеру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өндірістік-технологиялық зертхананың жарақтандырылуы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астықтың сапасын ақаусыз жабдықтармен және аспаптармен анықтау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басшылардың білікті құрамының болуы туралы мәліметтер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w:t>
            </w:r>
          </w:p>
          <w:p>
            <w:pPr>
              <w:spacing w:after="20"/>
              <w:ind w:left="20"/>
              <w:jc w:val="both"/>
            </w:pPr>
            <w:r>
              <w:rPr>
                <w:rFonts w:ascii="Times New Roman"/>
                <w:b w:val="false"/>
                <w:i w:val="false"/>
                <w:color w:val="000000"/>
                <w:sz w:val="20"/>
              </w:rPr>
              <w:t>
6) интернет желісіне қол жеткізу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алғанда немесе жекелеген операцияларды алты айға дейінгі мерзімге жүзеге асыру бөлігінде астық қолхаттарын шығара отырып қойма қызметі бойынша қызметтер көрсету жөніндегі қызметті жүзеге асыру құқығына лицензияның қолданылуын тоқтата тұру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6"/>
    <w:p>
      <w:pPr>
        <w:spacing w:after="0"/>
        <w:ind w:left="0"/>
        <w:jc w:val="both"/>
      </w:pPr>
      <w:r>
        <w:rPr>
          <w:rFonts w:ascii="Times New Roman"/>
          <w:b w:val="false"/>
          <w:i w:val="false"/>
          <w:color w:val="000000"/>
          <w:sz w:val="28"/>
        </w:rPr>
        <w:t>
      Лауазымды адам (дар) ______________________________________________</w:t>
      </w:r>
    </w:p>
    <w:bookmarkEnd w:id="96"/>
    <w:bookmarkStart w:name="z139" w:id="97"/>
    <w:p>
      <w:pPr>
        <w:spacing w:after="0"/>
        <w:ind w:left="0"/>
        <w:jc w:val="both"/>
      </w:pPr>
      <w:r>
        <w:rPr>
          <w:rFonts w:ascii="Times New Roman"/>
          <w:b w:val="false"/>
          <w:i w:val="false"/>
          <w:color w:val="000000"/>
          <w:sz w:val="28"/>
        </w:rPr>
        <w:t>
      ____________ ______________ _______________________________________</w:t>
      </w:r>
    </w:p>
    <w:bookmarkEnd w:id="97"/>
    <w:bookmarkStart w:name="z140" w:id="98"/>
    <w:p>
      <w:pPr>
        <w:spacing w:after="0"/>
        <w:ind w:left="0"/>
        <w:jc w:val="both"/>
      </w:pPr>
      <w:r>
        <w:rPr>
          <w:rFonts w:ascii="Times New Roman"/>
          <w:b w:val="false"/>
          <w:i w:val="false"/>
          <w:color w:val="000000"/>
          <w:sz w:val="28"/>
        </w:rPr>
        <w:t>
      лауазымы қолы аты, әкесінің аты (бар болса), тегі</w:t>
      </w:r>
    </w:p>
    <w:bookmarkEnd w:id="98"/>
    <w:bookmarkStart w:name="z141" w:id="99"/>
    <w:p>
      <w:pPr>
        <w:spacing w:after="0"/>
        <w:ind w:left="0"/>
        <w:jc w:val="both"/>
      </w:pPr>
      <w:r>
        <w:rPr>
          <w:rFonts w:ascii="Times New Roman"/>
          <w:b w:val="false"/>
          <w:i w:val="false"/>
          <w:color w:val="000000"/>
          <w:sz w:val="28"/>
        </w:rPr>
        <w:t>
      Бақылау субъектісінің басшысы ______________________________________</w:t>
      </w:r>
    </w:p>
    <w:bookmarkEnd w:id="99"/>
    <w:bookmarkStart w:name="z142" w:id="100"/>
    <w:p>
      <w:pPr>
        <w:spacing w:after="0"/>
        <w:ind w:left="0"/>
        <w:jc w:val="both"/>
      </w:pPr>
      <w:r>
        <w:rPr>
          <w:rFonts w:ascii="Times New Roman"/>
          <w:b w:val="false"/>
          <w:i w:val="false"/>
          <w:color w:val="000000"/>
          <w:sz w:val="28"/>
        </w:rPr>
        <w:t>
      _____________ ____________ _______________________________________</w:t>
      </w:r>
    </w:p>
    <w:bookmarkEnd w:id="100"/>
    <w:bookmarkStart w:name="z143" w:id="101"/>
    <w:p>
      <w:pPr>
        <w:spacing w:after="0"/>
        <w:ind w:left="0"/>
        <w:jc w:val="both"/>
      </w:pPr>
      <w:r>
        <w:rPr>
          <w:rFonts w:ascii="Times New Roman"/>
          <w:b w:val="false"/>
          <w:i w:val="false"/>
          <w:color w:val="000000"/>
          <w:sz w:val="28"/>
        </w:rPr>
        <w:t>
      лауазымы қолы аты, әкесінің аты (бар болса), тегі)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