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ab95" w14:textId="217a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өзара іс-қимыл жасау және пайдаланушыларға одан мәліметтер ұсыну тәртібін қоса алғанда, мемлекеттік мүлік тізілімін жүргізу қағидаларын бекіту туралы" Қазақстан Республикасы Қаржы министрінің 2015 жылғы 26 наурыздағы № 207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24 сәуірдегі № 279 бұйрығы. Қазақстан Республикасының Әділет министрлігінде 2026 жылғы 28 сәуірде № 38554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12.07.2026 ж. бастап қолданысқа енгізіледі</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"Мемлекеттік органдардың өзара іс-қимыл жасау және пайдаланушыларға одан мәліметтер ұсыну тәртібін қоса алғанда, мемлекеттік мүлік тізілімін жүргізу қағидаларын бекіту туралы" Қазақстан Республикасы Қаржы министрінің 2015 жылғы 26 наурыздағы №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10801 болып тіркелген) мынадай өзгерістер енгізілсін:</w:t>
      </w:r>
    </w:p>
    <w:bookmarkEnd w:id="0"/>
    <w:bookmarkStart w:name="z6" w:id="1"/>
    <w:p>
      <w:pPr>
        <w:spacing w:after="0"/>
        <w:ind w:left="0"/>
        <w:jc w:val="both"/>
      </w:pPr>
      <w:r>
        <w:rPr>
          <w:rFonts w:ascii="Times New Roman"/>
          <w:b w:val="false"/>
          <w:i w:val="false"/>
          <w:color w:val="000000"/>
          <w:sz w:val="28"/>
        </w:rPr>
        <w:t xml:space="preserve">
      Мемлекеттік органдардың өзара іс-қимыл жасау және пайдаланушыларға одан мәліметтер ұсыну тәртібін қоса алғанда, мемлекеттік мүлік тізілімін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"9)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"6. Тізілімнің есепке алу объектілері (бұдан әрі - есепке алу объектілері) мыналар болып табылады:</w:t>
      </w:r>
    </w:p>
    <w:bookmarkEnd w:id="4"/>
    <w:bookmarkStart w:name="z11" w:id="5"/>
    <w:p>
      <w:pPr>
        <w:spacing w:after="0"/>
        <w:ind w:left="0"/>
        <w:jc w:val="both"/>
      </w:pPr>
      <w:r>
        <w:rPr>
          <w:rFonts w:ascii="Times New Roman"/>
          <w:b w:val="false"/>
          <w:i w:val="false"/>
          <w:color w:val="000000"/>
          <w:sz w:val="28"/>
        </w:rPr>
        <w:t>
      1) мемлекеттік заңды тұлғалар мен оларға бекітіліп берілген мүлік;</w:t>
      </w:r>
    </w:p>
    <w:bookmarkEnd w:id="5"/>
    <w:bookmarkStart w:name="z12" w:id="6"/>
    <w:p>
      <w:pPr>
        <w:spacing w:after="0"/>
        <w:ind w:left="0"/>
        <w:jc w:val="both"/>
      </w:pPr>
      <w:r>
        <w:rPr>
          <w:rFonts w:ascii="Times New Roman"/>
          <w:b w:val="false"/>
          <w:i w:val="false"/>
          <w:color w:val="000000"/>
          <w:sz w:val="28"/>
        </w:rPr>
        <w:t>
      2) жер пайдаланудағы жер учаскелері;</w:t>
      </w:r>
    </w:p>
    <w:bookmarkEnd w:id="6"/>
    <w:bookmarkStart w:name="z13" w:id="7"/>
    <w:p>
      <w:pPr>
        <w:spacing w:after="0"/>
        <w:ind w:left="0"/>
        <w:jc w:val="both"/>
      </w:pPr>
      <w:r>
        <w:rPr>
          <w:rFonts w:ascii="Times New Roman"/>
          <w:b w:val="false"/>
          <w:i w:val="false"/>
          <w:color w:val="000000"/>
          <w:sz w:val="28"/>
        </w:rPr>
        <w:t>
      3) мемлекетке тиесілі акционерлік қоғамдардың акциялары және жауапкершілігі шектеулі серіктестіктердің жарғылық капиталындағы қатысу үлестері;</w:t>
      </w:r>
    </w:p>
    <w:bookmarkEnd w:id="7"/>
    <w:bookmarkStart w:name="z14" w:id="8"/>
    <w:p>
      <w:pPr>
        <w:spacing w:after="0"/>
        <w:ind w:left="0"/>
        <w:jc w:val="both"/>
      </w:pPr>
      <w:r>
        <w:rPr>
          <w:rFonts w:ascii="Times New Roman"/>
          <w:b w:val="false"/>
          <w:i w:val="false"/>
          <w:color w:val="000000"/>
          <w:sz w:val="28"/>
        </w:rPr>
        <w:t>
      4) мемлекетке тиесілі ұлттық мәдени игілік объектілері;</w:t>
      </w:r>
    </w:p>
    <w:bookmarkEnd w:id="8"/>
    <w:bookmarkStart w:name="z15" w:id="9"/>
    <w:p>
      <w:pPr>
        <w:spacing w:after="0"/>
        <w:ind w:left="0"/>
        <w:jc w:val="both"/>
      </w:pPr>
      <w:r>
        <w:rPr>
          <w:rFonts w:ascii="Times New Roman"/>
          <w:b w:val="false"/>
          <w:i w:val="false"/>
          <w:color w:val="000000"/>
          <w:sz w:val="28"/>
        </w:rPr>
        <w:t>
      5) мемлекетке тиесілі зияткерлік меншік объектілері;</w:t>
      </w:r>
    </w:p>
    <w:bookmarkEnd w:id="9"/>
    <w:bookmarkStart w:name="z16" w:id="10"/>
    <w:p>
      <w:pPr>
        <w:spacing w:after="0"/>
        <w:ind w:left="0"/>
        <w:jc w:val="both"/>
      </w:pPr>
      <w:r>
        <w:rPr>
          <w:rFonts w:ascii="Times New Roman"/>
          <w:b w:val="false"/>
          <w:i w:val="false"/>
          <w:color w:val="000000"/>
          <w:sz w:val="28"/>
        </w:rPr>
        <w:t>
      6) мемлекеттік заңды тұлғаларға, олардың филиалдары мен өкілдіктеріне тіркелген шағын өлшемді және өзен кемелері;</w:t>
      </w:r>
    </w:p>
    <w:bookmarkEnd w:id="10"/>
    <w:bookmarkStart w:name="z17" w:id="11"/>
    <w:p>
      <w:pPr>
        <w:spacing w:after="0"/>
        <w:ind w:left="0"/>
        <w:jc w:val="both"/>
      </w:pPr>
      <w:r>
        <w:rPr>
          <w:rFonts w:ascii="Times New Roman"/>
          <w:b w:val="false"/>
          <w:i w:val="false"/>
          <w:color w:val="000000"/>
          <w:sz w:val="28"/>
        </w:rPr>
        <w:t>
      7) мемлекеттік заңды тұлғаларға, олардың филиалдары мен өкілдіктеріне тіркелген көлік құралдары және ауыл шаруашылығындағы көлік құралдары;</w:t>
      </w:r>
    </w:p>
    <w:bookmarkEnd w:id="11"/>
    <w:bookmarkStart w:name="z18" w:id="12"/>
    <w:p>
      <w:pPr>
        <w:spacing w:after="0"/>
        <w:ind w:left="0"/>
        <w:jc w:val="both"/>
      </w:pPr>
      <w:r>
        <w:rPr>
          <w:rFonts w:ascii="Times New Roman"/>
          <w:b w:val="false"/>
          <w:i w:val="false"/>
          <w:color w:val="000000"/>
          <w:sz w:val="28"/>
        </w:rPr>
        <w:t>
      8) мемлекеттік заңды тұлғалар мен ұйымдарға берілген лицензиялар мен рұқсаттар;</w:t>
      </w:r>
    </w:p>
    <w:bookmarkEnd w:id="12"/>
    <w:bookmarkStart w:name="z19" w:id="13"/>
    <w:p>
      <w:pPr>
        <w:spacing w:after="0"/>
        <w:ind w:left="0"/>
        <w:jc w:val="both"/>
      </w:pPr>
      <w:r>
        <w:rPr>
          <w:rFonts w:ascii="Times New Roman"/>
          <w:b w:val="false"/>
          <w:i w:val="false"/>
          <w:color w:val="000000"/>
          <w:sz w:val="28"/>
        </w:rPr>
        <w:t>
      9) мемлекеттік заңды тұлғаларға, олардың филиалдары мен өкілдіктеріне тіркелген табиғи ресурстар кадастрларының объектілері;</w:t>
      </w:r>
    </w:p>
    <w:bookmarkEnd w:id="13"/>
    <w:bookmarkStart w:name="z20" w:id="14"/>
    <w:p>
      <w:pPr>
        <w:spacing w:after="0"/>
        <w:ind w:left="0"/>
        <w:jc w:val="both"/>
      </w:pPr>
      <w:r>
        <w:rPr>
          <w:rFonts w:ascii="Times New Roman"/>
          <w:b w:val="false"/>
          <w:i w:val="false"/>
          <w:color w:val="000000"/>
          <w:sz w:val="28"/>
        </w:rPr>
        <w:t>
      10) мемлекеттік мүлік бойынша уәкілетті органның заңды тұлғалар тізіміне сәйкес, заңды тұлғалардың банкроттығы туралы іс қозғау жөніндегі шешімдер (шешімдердің көшірмесі) бойынша және заңды күшіне енген, жекелеген негіздер бойынша мүлікті мемлекеттің кірісіне айналдыруды көздейтін соттардың шешімдері (үкімдері, қаулылары) туралы мәліметтер;</w:t>
      </w:r>
    </w:p>
    <w:bookmarkEnd w:id="14"/>
    <w:bookmarkStart w:name="z21" w:id="15"/>
    <w:p>
      <w:pPr>
        <w:spacing w:after="0"/>
        <w:ind w:left="0"/>
        <w:jc w:val="both"/>
      </w:pPr>
      <w:r>
        <w:rPr>
          <w:rFonts w:ascii="Times New Roman"/>
          <w:b w:val="false"/>
          <w:i w:val="false"/>
          <w:color w:val="000000"/>
          <w:sz w:val="28"/>
        </w:rPr>
        <w:t>
      11) мемлекетке тиесілі цифрлық объектілер;</w:t>
      </w:r>
    </w:p>
    <w:bookmarkEnd w:id="15"/>
    <w:bookmarkStart w:name="z22" w:id="16"/>
    <w:p>
      <w:pPr>
        <w:spacing w:after="0"/>
        <w:ind w:left="0"/>
        <w:jc w:val="both"/>
      </w:pPr>
      <w:r>
        <w:rPr>
          <w:rFonts w:ascii="Times New Roman"/>
          <w:b w:val="false"/>
          <w:i w:val="false"/>
          <w:color w:val="000000"/>
          <w:sz w:val="28"/>
        </w:rPr>
        <w:t>
      12) мемлекетке тиесілі цифрлық активтер.";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4" w:id="17"/>
    <w:p>
      <w:pPr>
        <w:spacing w:after="0"/>
        <w:ind w:left="0"/>
        <w:jc w:val="both"/>
      </w:pPr>
      <w:r>
        <w:rPr>
          <w:rFonts w:ascii="Times New Roman"/>
          <w:b w:val="false"/>
          <w:i w:val="false"/>
          <w:color w:val="000000"/>
          <w:sz w:val="28"/>
        </w:rPr>
        <w:t>
      бірінші абзац мынадай редакцияда жазылсын:</w:t>
      </w:r>
    </w:p>
    <w:bookmarkEnd w:id="17"/>
    <w:bookmarkStart w:name="z25" w:id="18"/>
    <w:p>
      <w:pPr>
        <w:spacing w:after="0"/>
        <w:ind w:left="0"/>
        <w:jc w:val="both"/>
      </w:pPr>
      <w:r>
        <w:rPr>
          <w:rFonts w:ascii="Times New Roman"/>
          <w:b w:val="false"/>
          <w:i w:val="false"/>
          <w:color w:val="000000"/>
          <w:sz w:val="28"/>
        </w:rPr>
        <w:t>
      "9. Мемлекеттік органдар тізілімге есепке алу объектілері туралы мәліметтерді ұсынады және (немесе) есепке алу объектілері бойынша тізіліммен интеграциялау үшін ведомстволық цифрлық жүйелерге қолжетімділікті ұйымдастырады, атап айтқанда:";</w:t>
      </w:r>
    </w:p>
    <w:bookmarkEnd w:id="18"/>
    <w:bookmarkStart w:name="z26" w:id="19"/>
    <w:p>
      <w:pPr>
        <w:spacing w:after="0"/>
        <w:ind w:left="0"/>
        <w:jc w:val="both"/>
      </w:pPr>
      <w:r>
        <w:rPr>
          <w:rFonts w:ascii="Times New Roman"/>
          <w:b w:val="false"/>
          <w:i w:val="false"/>
          <w:color w:val="000000"/>
          <w:sz w:val="28"/>
        </w:rPr>
        <w:t>
      11) тармақша мынадай редакцияда жазылсын:</w:t>
      </w:r>
    </w:p>
    <w:bookmarkEnd w:id="19"/>
    <w:bookmarkStart w:name="z27" w:id="20"/>
    <w:p>
      <w:pPr>
        <w:spacing w:after="0"/>
        <w:ind w:left="0"/>
        <w:jc w:val="both"/>
      </w:pPr>
      <w:r>
        <w:rPr>
          <w:rFonts w:ascii="Times New Roman"/>
          <w:b w:val="false"/>
          <w:i w:val="false"/>
          <w:color w:val="000000"/>
          <w:sz w:val="28"/>
        </w:rPr>
        <w:t>
      "11) байланыс, цифрландыру, "цифрлық үкімет", ақпарат және мемлекеттік қызметтерді көрсету саласындағы мемлекеттік саясатты дамыту салаларында басшылық етуді жүзеге асыратын мемлекеттік орган – мемлекеттік заңды тұлғалар мен ұйымдарға берілген лицензияларға және рұқсаттарға қатысты;";</w:t>
      </w:r>
    </w:p>
    <w:bookmarkEnd w:id="20"/>
    <w:bookmarkStart w:name="z28" w:id="21"/>
    <w:p>
      <w:pPr>
        <w:spacing w:after="0"/>
        <w:ind w:left="0"/>
        <w:jc w:val="both"/>
      </w:pPr>
      <w:r>
        <w:rPr>
          <w:rFonts w:ascii="Times New Roman"/>
          <w:b w:val="false"/>
          <w:i w:val="false"/>
          <w:color w:val="000000"/>
          <w:sz w:val="28"/>
        </w:rPr>
        <w:t>
      15) тармақша мынадай редакцияда жазылсын:</w:t>
      </w:r>
    </w:p>
    <w:bookmarkEnd w:id="21"/>
    <w:bookmarkStart w:name="z29" w:id="22"/>
    <w:p>
      <w:pPr>
        <w:spacing w:after="0"/>
        <w:ind w:left="0"/>
        <w:jc w:val="both"/>
      </w:pPr>
      <w:r>
        <w:rPr>
          <w:rFonts w:ascii="Times New Roman"/>
          <w:b w:val="false"/>
          <w:i w:val="false"/>
          <w:color w:val="000000"/>
          <w:sz w:val="28"/>
        </w:rPr>
        <w:t>
      "15) мемлекетке тиесілі цифрлық объектілердің және цифрлық активтердің иелері болып табылатын мемлекеттік органдар.";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"11. Тізілім мынадай екі кіші бөлімнен тұрады: негізгі және қосымша.</w:t>
      </w:r>
    </w:p>
    <w:bookmarkEnd w:id="23"/>
    <w:bookmarkStart w:name="z32" w:id="24"/>
    <w:p>
      <w:pPr>
        <w:spacing w:after="0"/>
        <w:ind w:left="0"/>
        <w:jc w:val="both"/>
      </w:pPr>
      <w:r>
        <w:rPr>
          <w:rFonts w:ascii="Times New Roman"/>
          <w:b w:val="false"/>
          <w:i w:val="false"/>
          <w:color w:val="000000"/>
          <w:sz w:val="28"/>
        </w:rPr>
        <w:t>
      Тізілімде мемлекетке тиесілі цифрлық объектілерді есепке алу, бағдарламалық қамтамасыз етуге, интернет-ресурстарға және цифрлық ресурстарға қатысты жүзеге асырылады.</w:t>
      </w:r>
    </w:p>
    <w:bookmarkEnd w:id="24"/>
    <w:bookmarkStart w:name="z33" w:id="25"/>
    <w:p>
      <w:pPr>
        <w:spacing w:after="0"/>
        <w:ind w:left="0"/>
        <w:jc w:val="both"/>
      </w:pPr>
      <w:r>
        <w:rPr>
          <w:rFonts w:ascii="Times New Roman"/>
          <w:b w:val="false"/>
          <w:i w:val="false"/>
          <w:color w:val="000000"/>
          <w:sz w:val="28"/>
        </w:rPr>
        <w:t>
      Цифрлық объектілердің иелері тізілімге енгізу үшін бірыңғай операторға мыналарды береді:</w:t>
      </w:r>
    </w:p>
    <w:bookmarkEnd w:id="25"/>
    <w:bookmarkStart w:name="z34" w:id="26"/>
    <w:p>
      <w:pPr>
        <w:spacing w:after="0"/>
        <w:ind w:left="0"/>
        <w:jc w:val="both"/>
      </w:pPr>
      <w:r>
        <w:rPr>
          <w:rFonts w:ascii="Times New Roman"/>
          <w:b w:val="false"/>
          <w:i w:val="false"/>
          <w:color w:val="000000"/>
          <w:sz w:val="28"/>
        </w:rPr>
        <w:t>
      мемлекеттің мүліктік құқықтарын растайтын құжаттардың сканерленген көшірмелері (оның ішінде интернет-ресурстардың домендік атауына) және бағдарламалық қамтамасыз ету мен интернет-ресурстарға қатысты бухгалтерлік баланс баптарының толық жазылуы;</w:t>
      </w:r>
    </w:p>
    <w:bookmarkEnd w:id="26"/>
    <w:bookmarkStart w:name="z35" w:id="27"/>
    <w:p>
      <w:pPr>
        <w:spacing w:after="0"/>
        <w:ind w:left="0"/>
        <w:jc w:val="both"/>
      </w:pPr>
      <w:r>
        <w:rPr>
          <w:rFonts w:ascii="Times New Roman"/>
          <w:b w:val="false"/>
          <w:i w:val="false"/>
          <w:color w:val="000000"/>
          <w:sz w:val="28"/>
        </w:rPr>
        <w:t>
      алынбалы тасығыштағы цифрлық ресурстың резервтік көшірмелері.</w:t>
      </w:r>
    </w:p>
    <w:bookmarkEnd w:id="27"/>
    <w:bookmarkStart w:name="z36" w:id="28"/>
    <w:p>
      <w:pPr>
        <w:spacing w:after="0"/>
        <w:ind w:left="0"/>
        <w:jc w:val="both"/>
      </w:pPr>
      <w:r>
        <w:rPr>
          <w:rFonts w:ascii="Times New Roman"/>
          <w:b w:val="false"/>
          <w:i w:val="false"/>
          <w:color w:val="000000"/>
          <w:sz w:val="28"/>
        </w:rPr>
        <w:t>
      Цифрлық ресурстардың резервтік көшірмесін жаңарту мемлекеттік органның цифрлық жүйесінің тізіліммен интеграциялық өзара іс-қимылы арқылы күн сайын жүзеге асырылады.";</w:t>
      </w:r>
    </w:p>
    <w:bookmarkEnd w:id="28"/>
    <w:bookmarkStart w:name="z37" w:id="29"/>
    <w:p>
      <w:pPr>
        <w:spacing w:after="0"/>
        <w:ind w:left="0"/>
        <w:jc w:val="both"/>
      </w:pPr>
      <w:r>
        <w:rPr>
          <w:rFonts w:ascii="Times New Roman"/>
          <w:b w:val="false"/>
          <w:i w:val="false"/>
          <w:color w:val="000000"/>
          <w:sz w:val="28"/>
        </w:rPr>
        <w:t>
      16-тармақ мынадай редакцияда жазылсын:</w:t>
      </w:r>
    </w:p>
    <w:bookmarkEnd w:id="29"/>
    <w:bookmarkStart w:name="z38" w:id="30"/>
    <w:p>
      <w:pPr>
        <w:spacing w:after="0"/>
        <w:ind w:left="0"/>
        <w:jc w:val="both"/>
      </w:pPr>
      <w:r>
        <w:rPr>
          <w:rFonts w:ascii="Times New Roman"/>
          <w:b w:val="false"/>
          <w:i w:val="false"/>
          <w:color w:val="000000"/>
          <w:sz w:val="28"/>
        </w:rPr>
        <w:t>
      "16. Осы Қағидалардың 9-тармағында көрсетілген мемлекеттік органдар Заңның 200-бабы 3-тармағына сәйкес ведомстволық цифрлық жүйелерден есепке алу объектілері туралы мәліметтерді ұсынуды қамтамасыз етеді және (немесе) ведомстволық цифрлық жүйелерге қолжетімділікті ұйымдастырады.";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0" w:id="31"/>
    <w:p>
      <w:pPr>
        <w:spacing w:after="0"/>
        <w:ind w:left="0"/>
        <w:jc w:val="both"/>
      </w:pPr>
      <w:r>
        <w:rPr>
          <w:rFonts w:ascii="Times New Roman"/>
          <w:b w:val="false"/>
          <w:i w:val="false"/>
          <w:color w:val="000000"/>
          <w:sz w:val="28"/>
        </w:rPr>
        <w:t>
      "32. Тізілімді жүргізу тізілімді басқаруды оңтайландыруға және деректердің сенімділігі мен сақталуын қамтамасыз ететін ақпаратқа қолжетімділікті әкімшілендіруге мүмкіндік беретін мамандандырылған бағдарламалық-техникалық кешендер негізінде ақпаратты жинаудың, өңдеудің және сақтаудың цифрлық жүйе құралдарының көмегімен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3) тармақшасы мынадай редакцияда жазылсын:</w:t>
      </w:r>
    </w:p>
    <w:bookmarkStart w:name="z42" w:id="32"/>
    <w:p>
      <w:pPr>
        <w:spacing w:after="0"/>
        <w:ind w:left="0"/>
        <w:jc w:val="both"/>
      </w:pPr>
      <w:r>
        <w:rPr>
          <w:rFonts w:ascii="Times New Roman"/>
          <w:b w:val="false"/>
          <w:i w:val="false"/>
          <w:color w:val="000000"/>
          <w:sz w:val="28"/>
        </w:rPr>
        <w:t>
      "3) мемлекеттік меншік объектілерінің сауда-саттыққа қойылу кестесіне енгізілген мемлекеттік мүлік туралы ақпаратты, оның ішінде "Acrobat Reader" цифрлық форматында мүліктің нарықтық құнын бағалау жөніндегі есептерді, сондай-ақ баспа бұқаралық ақпарат құралдарында жарияланатын мемлекеттік мүлікті жекешелендіру бойынша алдағы сауда-саттық туралы ақпараттық хабарламаларды қарау;".</w:t>
      </w:r>
    </w:p>
    <w:bookmarkEnd w:id="32"/>
    <w:bookmarkStart w:name="z43" w:id="33"/>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33"/>
    <w:bookmarkStart w:name="z44" w:id="3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4"/>
    <w:bookmarkStart w:name="z45" w:id="35"/>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орналастыруды;</w:t>
      </w:r>
    </w:p>
    <w:bookmarkEnd w:id="35"/>
    <w:bookmarkStart w:name="z46" w:id="3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6"/>
    <w:bookmarkStart w:name="z47" w:id="37"/>
    <w:p>
      <w:pPr>
        <w:spacing w:after="0"/>
        <w:ind w:left="0"/>
        <w:jc w:val="both"/>
      </w:pPr>
      <w:r>
        <w:rPr>
          <w:rFonts w:ascii="Times New Roman"/>
          <w:b w:val="false"/>
          <w:i w:val="false"/>
          <w:color w:val="000000"/>
          <w:sz w:val="28"/>
        </w:rPr>
        <w:t>
      3. Осы бұйрық 2026 жылғы 12 шілдеден бастап қолданысқа енгізіледі және ресми жариялануға тиіс.</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50" w:id="38"/>
    <w:p>
      <w:pPr>
        <w:spacing w:after="0"/>
        <w:ind w:left="0"/>
        <w:jc w:val="both"/>
      </w:pPr>
      <w:r>
        <w:rPr>
          <w:rFonts w:ascii="Times New Roman"/>
          <w:b w:val="false"/>
          <w:i w:val="false"/>
          <w:color w:val="000000"/>
          <w:sz w:val="28"/>
        </w:rPr>
        <w:t>
      "КЕЛІСІЛДІ"</w:t>
      </w:r>
    </w:p>
    <w:bookmarkEnd w:id="38"/>
    <w:bookmarkStart w:name="z52" w:id="39"/>
    <w:p>
      <w:pPr>
        <w:spacing w:after="0"/>
        <w:ind w:left="0"/>
        <w:jc w:val="both"/>
      </w:pPr>
      <w:r>
        <w:rPr>
          <w:rFonts w:ascii="Times New Roman"/>
          <w:b w:val="false"/>
          <w:i w:val="false"/>
          <w:color w:val="000000"/>
          <w:sz w:val="28"/>
        </w:rPr>
        <w:t>
      Қазақстан Республикасының</w:t>
      </w:r>
    </w:p>
    <w:bookmarkEnd w:id="39"/>
    <w:bookmarkStart w:name="z53" w:id="40"/>
    <w:p>
      <w:pPr>
        <w:spacing w:after="0"/>
        <w:ind w:left="0"/>
        <w:jc w:val="both"/>
      </w:pPr>
      <w:r>
        <w:rPr>
          <w:rFonts w:ascii="Times New Roman"/>
          <w:b w:val="false"/>
          <w:i w:val="false"/>
          <w:color w:val="000000"/>
          <w:sz w:val="28"/>
        </w:rPr>
        <w:t>
      Бас прокуратурасы</w:t>
      </w:r>
    </w:p>
    <w:bookmarkEnd w:id="40"/>
    <w:bookmarkStart w:name="z54" w:id="41"/>
    <w:p>
      <w:pPr>
        <w:spacing w:after="0"/>
        <w:ind w:left="0"/>
        <w:jc w:val="both"/>
      </w:pPr>
      <w:r>
        <w:rPr>
          <w:rFonts w:ascii="Times New Roman"/>
          <w:b w:val="false"/>
          <w:i w:val="false"/>
          <w:color w:val="000000"/>
          <w:sz w:val="28"/>
        </w:rPr>
        <w:t>
      "КЕЛІСІЛДІ"</w:t>
      </w:r>
    </w:p>
    <w:bookmarkEnd w:id="41"/>
    <w:bookmarkStart w:name="z55" w:id="42"/>
    <w:p>
      <w:pPr>
        <w:spacing w:after="0"/>
        <w:ind w:left="0"/>
        <w:jc w:val="both"/>
      </w:pPr>
      <w:r>
        <w:rPr>
          <w:rFonts w:ascii="Times New Roman"/>
          <w:b w:val="false"/>
          <w:i w:val="false"/>
          <w:color w:val="000000"/>
          <w:sz w:val="28"/>
        </w:rPr>
        <w:t>
      Қазақстан Республикасының</w:t>
      </w:r>
    </w:p>
    <w:bookmarkEnd w:id="42"/>
    <w:bookmarkStart w:name="z56" w:id="43"/>
    <w:p>
      <w:pPr>
        <w:spacing w:after="0"/>
        <w:ind w:left="0"/>
        <w:jc w:val="both"/>
      </w:pPr>
      <w:r>
        <w:rPr>
          <w:rFonts w:ascii="Times New Roman"/>
          <w:b w:val="false"/>
          <w:i w:val="false"/>
          <w:color w:val="000000"/>
          <w:sz w:val="28"/>
        </w:rPr>
        <w:t>
      Бәсекелестікті қорғау және</w:t>
      </w:r>
    </w:p>
    <w:bookmarkEnd w:id="43"/>
    <w:bookmarkStart w:name="z57" w:id="44"/>
    <w:p>
      <w:pPr>
        <w:spacing w:after="0"/>
        <w:ind w:left="0"/>
        <w:jc w:val="both"/>
      </w:pPr>
      <w:r>
        <w:rPr>
          <w:rFonts w:ascii="Times New Roman"/>
          <w:b w:val="false"/>
          <w:i w:val="false"/>
          <w:color w:val="000000"/>
          <w:sz w:val="28"/>
        </w:rPr>
        <w:t>
      дамыту агенттігі</w:t>
      </w:r>
    </w:p>
    <w:bookmarkEnd w:id="44"/>
    <w:bookmarkStart w:name="z58" w:id="45"/>
    <w:p>
      <w:pPr>
        <w:spacing w:after="0"/>
        <w:ind w:left="0"/>
        <w:jc w:val="both"/>
      </w:pPr>
      <w:r>
        <w:rPr>
          <w:rFonts w:ascii="Times New Roman"/>
          <w:b w:val="false"/>
          <w:i w:val="false"/>
          <w:color w:val="000000"/>
          <w:sz w:val="28"/>
        </w:rPr>
        <w:t>
      "КЕЛІСІЛДІ"</w:t>
      </w:r>
    </w:p>
    <w:bookmarkEnd w:id="45"/>
    <w:bookmarkStart w:name="z59" w:id="46"/>
    <w:p>
      <w:pPr>
        <w:spacing w:after="0"/>
        <w:ind w:left="0"/>
        <w:jc w:val="both"/>
      </w:pPr>
      <w:r>
        <w:rPr>
          <w:rFonts w:ascii="Times New Roman"/>
          <w:b w:val="false"/>
          <w:i w:val="false"/>
          <w:color w:val="000000"/>
          <w:sz w:val="28"/>
        </w:rPr>
        <w:t>
      Қазақстан Республикасының</w:t>
      </w:r>
    </w:p>
    <w:bookmarkEnd w:id="46"/>
    <w:bookmarkStart w:name="z60" w:id="47"/>
    <w:p>
      <w:pPr>
        <w:spacing w:after="0"/>
        <w:ind w:left="0"/>
        <w:jc w:val="both"/>
      </w:pPr>
      <w:r>
        <w:rPr>
          <w:rFonts w:ascii="Times New Roman"/>
          <w:b w:val="false"/>
          <w:i w:val="false"/>
          <w:color w:val="000000"/>
          <w:sz w:val="28"/>
        </w:rPr>
        <w:t>
      Жасанды интеллект және</w:t>
      </w:r>
    </w:p>
    <w:bookmarkEnd w:id="47"/>
    <w:bookmarkStart w:name="z61" w:id="48"/>
    <w:p>
      <w:pPr>
        <w:spacing w:after="0"/>
        <w:ind w:left="0"/>
        <w:jc w:val="both"/>
      </w:pPr>
      <w:r>
        <w:rPr>
          <w:rFonts w:ascii="Times New Roman"/>
          <w:b w:val="false"/>
          <w:i w:val="false"/>
          <w:color w:val="000000"/>
          <w:sz w:val="28"/>
        </w:rPr>
        <w:t>
      цифрлық даму Министрлігі</w:t>
      </w:r>
    </w:p>
    <w:bookmarkEnd w:id="48"/>
    <w:bookmarkStart w:name="z62" w:id="49"/>
    <w:p>
      <w:pPr>
        <w:spacing w:after="0"/>
        <w:ind w:left="0"/>
        <w:jc w:val="both"/>
      </w:pPr>
      <w:r>
        <w:rPr>
          <w:rFonts w:ascii="Times New Roman"/>
          <w:b w:val="false"/>
          <w:i w:val="false"/>
          <w:color w:val="000000"/>
          <w:sz w:val="28"/>
        </w:rPr>
        <w:t>
      "КЕЛІСІЛДІ"</w:t>
      </w:r>
    </w:p>
    <w:bookmarkEnd w:id="49"/>
    <w:bookmarkStart w:name="z63" w:id="50"/>
    <w:p>
      <w:pPr>
        <w:spacing w:after="0"/>
        <w:ind w:left="0"/>
        <w:jc w:val="both"/>
      </w:pPr>
      <w:r>
        <w:rPr>
          <w:rFonts w:ascii="Times New Roman"/>
          <w:b w:val="false"/>
          <w:i w:val="false"/>
          <w:color w:val="000000"/>
          <w:sz w:val="28"/>
        </w:rPr>
        <w:t xml:space="preserve">
      Қазақстан Республикасының </w:t>
      </w:r>
    </w:p>
    <w:bookmarkEnd w:id="50"/>
    <w:bookmarkStart w:name="z64" w:id="51"/>
    <w:p>
      <w:pPr>
        <w:spacing w:after="0"/>
        <w:ind w:left="0"/>
        <w:jc w:val="both"/>
      </w:pPr>
      <w:r>
        <w:rPr>
          <w:rFonts w:ascii="Times New Roman"/>
          <w:b w:val="false"/>
          <w:i w:val="false"/>
          <w:color w:val="000000"/>
          <w:sz w:val="28"/>
        </w:rPr>
        <w:t>
      Жоғары аудиторлық палатасы</w:t>
      </w:r>
    </w:p>
    <w:bookmarkEnd w:id="51"/>
    <w:bookmarkStart w:name="z65" w:id="52"/>
    <w:p>
      <w:pPr>
        <w:spacing w:after="0"/>
        <w:ind w:left="0"/>
        <w:jc w:val="both"/>
      </w:pPr>
      <w:r>
        <w:rPr>
          <w:rFonts w:ascii="Times New Roman"/>
          <w:b w:val="false"/>
          <w:i w:val="false"/>
          <w:color w:val="000000"/>
          <w:sz w:val="28"/>
        </w:rPr>
        <w:t>
      "КЕЛІСІЛДІ"</w:t>
      </w:r>
    </w:p>
    <w:bookmarkEnd w:id="52"/>
    <w:bookmarkStart w:name="z66" w:id="53"/>
    <w:p>
      <w:pPr>
        <w:spacing w:after="0"/>
        <w:ind w:left="0"/>
        <w:jc w:val="both"/>
      </w:pPr>
      <w:r>
        <w:rPr>
          <w:rFonts w:ascii="Times New Roman"/>
          <w:b w:val="false"/>
          <w:i w:val="false"/>
          <w:color w:val="000000"/>
          <w:sz w:val="28"/>
        </w:rPr>
        <w:t>
      Қазақстан Республикасының</w:t>
      </w:r>
    </w:p>
    <w:bookmarkEnd w:id="53"/>
    <w:bookmarkStart w:name="z67" w:id="54"/>
    <w:p>
      <w:pPr>
        <w:spacing w:after="0"/>
        <w:ind w:left="0"/>
        <w:jc w:val="both"/>
      </w:pPr>
      <w:r>
        <w:rPr>
          <w:rFonts w:ascii="Times New Roman"/>
          <w:b w:val="false"/>
          <w:i w:val="false"/>
          <w:color w:val="000000"/>
          <w:sz w:val="28"/>
        </w:rPr>
        <w:t>
      Мәдениет және ақпарат министрлігі</w:t>
      </w:r>
    </w:p>
    <w:bookmarkEnd w:id="54"/>
    <w:bookmarkStart w:name="z68" w:id="55"/>
    <w:p>
      <w:pPr>
        <w:spacing w:after="0"/>
        <w:ind w:left="0"/>
        <w:jc w:val="both"/>
      </w:pPr>
      <w:r>
        <w:rPr>
          <w:rFonts w:ascii="Times New Roman"/>
          <w:b w:val="false"/>
          <w:i w:val="false"/>
          <w:color w:val="000000"/>
          <w:sz w:val="28"/>
        </w:rPr>
        <w:t>
      "КЕЛІСІЛДІ"</w:t>
      </w:r>
    </w:p>
    <w:bookmarkEnd w:id="55"/>
    <w:bookmarkStart w:name="z69" w:id="56"/>
    <w:p>
      <w:pPr>
        <w:spacing w:after="0"/>
        <w:ind w:left="0"/>
        <w:jc w:val="both"/>
      </w:pPr>
      <w:r>
        <w:rPr>
          <w:rFonts w:ascii="Times New Roman"/>
          <w:b w:val="false"/>
          <w:i w:val="false"/>
          <w:color w:val="000000"/>
          <w:sz w:val="28"/>
        </w:rPr>
        <w:t>
      Қазақстан Республикасының</w:t>
      </w:r>
    </w:p>
    <w:bookmarkEnd w:id="56"/>
    <w:bookmarkStart w:name="z70" w:id="57"/>
    <w:p>
      <w:pPr>
        <w:spacing w:after="0"/>
        <w:ind w:left="0"/>
        <w:jc w:val="both"/>
      </w:pPr>
      <w:r>
        <w:rPr>
          <w:rFonts w:ascii="Times New Roman"/>
          <w:b w:val="false"/>
          <w:i w:val="false"/>
          <w:color w:val="000000"/>
          <w:sz w:val="28"/>
        </w:rPr>
        <w:t>
      Өнеркәсіп және құрылыс министрлігі</w:t>
      </w:r>
    </w:p>
    <w:bookmarkEnd w:id="57"/>
    <w:bookmarkStart w:name="z71" w:id="58"/>
    <w:p>
      <w:pPr>
        <w:spacing w:after="0"/>
        <w:ind w:left="0"/>
        <w:jc w:val="both"/>
      </w:pPr>
      <w:r>
        <w:rPr>
          <w:rFonts w:ascii="Times New Roman"/>
          <w:b w:val="false"/>
          <w:i w:val="false"/>
          <w:color w:val="000000"/>
          <w:sz w:val="28"/>
        </w:rPr>
        <w:t>
      "КЕЛІСІЛДІ"</w:t>
      </w:r>
    </w:p>
    <w:bookmarkEnd w:id="58"/>
    <w:bookmarkStart w:name="z72" w:id="59"/>
    <w:p>
      <w:pPr>
        <w:spacing w:after="0"/>
        <w:ind w:left="0"/>
        <w:jc w:val="both"/>
      </w:pPr>
      <w:r>
        <w:rPr>
          <w:rFonts w:ascii="Times New Roman"/>
          <w:b w:val="false"/>
          <w:i w:val="false"/>
          <w:color w:val="000000"/>
          <w:sz w:val="28"/>
        </w:rPr>
        <w:t>
      Қазақстан Республикасының</w:t>
      </w:r>
    </w:p>
    <w:bookmarkEnd w:id="59"/>
    <w:bookmarkStart w:name="z73" w:id="60"/>
    <w:p>
      <w:pPr>
        <w:spacing w:after="0"/>
        <w:ind w:left="0"/>
        <w:jc w:val="both"/>
      </w:pPr>
      <w:r>
        <w:rPr>
          <w:rFonts w:ascii="Times New Roman"/>
          <w:b w:val="false"/>
          <w:i w:val="false"/>
          <w:color w:val="000000"/>
          <w:sz w:val="28"/>
        </w:rPr>
        <w:t>
      Ішкі істер министрлігі</w:t>
      </w:r>
    </w:p>
    <w:bookmarkEnd w:id="60"/>
    <w:bookmarkStart w:name="z74" w:id="61"/>
    <w:p>
      <w:pPr>
        <w:spacing w:after="0"/>
        <w:ind w:left="0"/>
        <w:jc w:val="both"/>
      </w:pPr>
      <w:r>
        <w:rPr>
          <w:rFonts w:ascii="Times New Roman"/>
          <w:b w:val="false"/>
          <w:i w:val="false"/>
          <w:color w:val="000000"/>
          <w:sz w:val="28"/>
        </w:rPr>
        <w:t>
      "КЕЛІСІЛДІ"</w:t>
      </w:r>
    </w:p>
    <w:bookmarkEnd w:id="61"/>
    <w:bookmarkStart w:name="z75" w:id="62"/>
    <w:p>
      <w:pPr>
        <w:spacing w:after="0"/>
        <w:ind w:left="0"/>
        <w:jc w:val="both"/>
      </w:pPr>
      <w:r>
        <w:rPr>
          <w:rFonts w:ascii="Times New Roman"/>
          <w:b w:val="false"/>
          <w:i w:val="false"/>
          <w:color w:val="000000"/>
          <w:sz w:val="28"/>
        </w:rPr>
        <w:t>
      Қазақстан Республикасының</w:t>
      </w:r>
    </w:p>
    <w:bookmarkEnd w:id="62"/>
    <w:bookmarkStart w:name="z76" w:id="63"/>
    <w:p>
      <w:pPr>
        <w:spacing w:after="0"/>
        <w:ind w:left="0"/>
        <w:jc w:val="both"/>
      </w:pPr>
      <w:r>
        <w:rPr>
          <w:rFonts w:ascii="Times New Roman"/>
          <w:b w:val="false"/>
          <w:i w:val="false"/>
          <w:color w:val="000000"/>
          <w:sz w:val="28"/>
        </w:rPr>
        <w:t>
      Ұлттық экономика министрлігі</w:t>
      </w:r>
    </w:p>
    <w:bookmarkEnd w:id="63"/>
    <w:bookmarkStart w:name="z77" w:id="64"/>
    <w:p>
      <w:pPr>
        <w:spacing w:after="0"/>
        <w:ind w:left="0"/>
        <w:jc w:val="both"/>
      </w:pPr>
      <w:r>
        <w:rPr>
          <w:rFonts w:ascii="Times New Roman"/>
          <w:b w:val="false"/>
          <w:i w:val="false"/>
          <w:color w:val="000000"/>
          <w:sz w:val="28"/>
        </w:rPr>
        <w:t>
      "КЕЛІСІЛДІ"</w:t>
      </w:r>
    </w:p>
    <w:bookmarkEnd w:id="64"/>
    <w:bookmarkStart w:name="z78" w:id="65"/>
    <w:p>
      <w:pPr>
        <w:spacing w:after="0"/>
        <w:ind w:left="0"/>
        <w:jc w:val="both"/>
      </w:pPr>
      <w:r>
        <w:rPr>
          <w:rFonts w:ascii="Times New Roman"/>
          <w:b w:val="false"/>
          <w:i w:val="false"/>
          <w:color w:val="000000"/>
          <w:sz w:val="28"/>
        </w:rPr>
        <w:t>
      Қазақстан Республикасының</w:t>
      </w:r>
    </w:p>
    <w:bookmarkEnd w:id="65"/>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