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2042" w14:textId="5bc2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обьектілерінің техникалық күрделілігін айқындау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10 сәуірдегі № 161 бұйрығы. Қазақстан Республикасының Әділет министрлігінде 2026 жылғы 14 сәуірде № 38416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Құрылыс кодексі 24-бабының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құрылыс обьектілерінің техникалық күрделілігін айқындау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9" w:id="4"/>
    <w:p>
      <w:pPr>
        <w:spacing w:after="0"/>
        <w:ind w:left="0"/>
        <w:jc w:val="both"/>
      </w:pPr>
      <w:r>
        <w:rPr>
          <w:rFonts w:ascii="Times New Roman"/>
          <w:b w:val="false"/>
          <w:i w:val="false"/>
          <w:color w:val="000000"/>
          <w:sz w:val="28"/>
        </w:rPr>
        <w:t>
      2. Қазақстан Республикасы Өнеркəсіп және құрылыс министрлігінің Құрылыс және тұрғын үй-коммуналдық шаруашылық істері жөніндегі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10 сәуірдегі</w:t>
            </w:r>
            <w:r>
              <w:br/>
            </w:r>
            <w:r>
              <w:rPr>
                <w:rFonts w:ascii="Times New Roman"/>
                <w:b w:val="false"/>
                <w:i w:val="false"/>
                <w:color w:val="000000"/>
                <w:sz w:val="20"/>
              </w:rPr>
              <w:t>№ 161</w:t>
            </w:r>
            <w:r>
              <w:br/>
            </w:r>
            <w:r>
              <w:rPr>
                <w:rFonts w:ascii="Times New Roman"/>
                <w:b w:val="false"/>
                <w:i w:val="false"/>
                <w:color w:val="000000"/>
                <w:sz w:val="20"/>
              </w:rPr>
              <w:t>Бұйрығына 1-қосымша</w:t>
            </w:r>
          </w:p>
        </w:tc>
      </w:tr>
    </w:tbl>
    <w:bookmarkStart w:name="z16" w:id="9"/>
    <w:p>
      <w:pPr>
        <w:spacing w:after="0"/>
        <w:ind w:left="0"/>
        <w:jc w:val="left"/>
      </w:pPr>
      <w:r>
        <w:rPr>
          <w:rFonts w:ascii="Times New Roman"/>
          <w:b/>
          <w:i w:val="false"/>
          <w:color w:val="000000"/>
        </w:rPr>
        <w:t xml:space="preserve"> Құрылыс объектілерінің техникалық күрделілігін айқындау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Құрылыс объектілерінің техникалық күрделілігін айқындау қағидалары (бұдан әрі - Қағидалар) Қазақстан Республикасы Құрылыс кодексінің 24-бабының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w:t>
      </w:r>
    </w:p>
    <w:bookmarkEnd w:id="11"/>
    <w:bookmarkStart w:name="z19" w:id="12"/>
    <w:p>
      <w:pPr>
        <w:spacing w:after="0"/>
        <w:ind w:left="0"/>
        <w:jc w:val="both"/>
      </w:pPr>
      <w:r>
        <w:rPr>
          <w:rFonts w:ascii="Times New Roman"/>
          <w:b w:val="false"/>
          <w:i w:val="false"/>
          <w:color w:val="000000"/>
          <w:sz w:val="28"/>
        </w:rPr>
        <w:t>
      2. Құрылыс объектісінің техникалық күрделілігі оның мемлекеттік және (немесе) мемлекетаралық (халықаралық) нормативтік құжаттарда белгіленетін негіздер мен конструкциялардың сенімділігі мен беріктігіне қойылатын техникалық талаптар дәрежесі бойынша құрылыс объектісінің жауапкершілік деңгейіне қарай белгіленеді,, құрылыс объектісінің функционалдық мақсатына, оның көтергіш және қоршау конструкцияларының ерекшеліктеріне, қабаттардың (конструктивтік қабаттардың) санына, сейсмикалық қауіптілігіне немесе құрылыс орнының (ауданының) өзге де ерекше геологиялық, гидрогеологиялық, геотехникалық жағдайларына қарай олар:</w:t>
      </w:r>
    </w:p>
    <w:bookmarkEnd w:id="12"/>
    <w:bookmarkStart w:name="z20" w:id="13"/>
    <w:p>
      <w:pPr>
        <w:spacing w:after="0"/>
        <w:ind w:left="0"/>
        <w:jc w:val="both"/>
      </w:pPr>
      <w:r>
        <w:rPr>
          <w:rFonts w:ascii="Times New Roman"/>
          <w:b w:val="false"/>
          <w:i w:val="false"/>
          <w:color w:val="000000"/>
          <w:sz w:val="28"/>
        </w:rPr>
        <w:t>
      жауапкершіліктің бірінші деңгейі – жоғары;</w:t>
      </w:r>
    </w:p>
    <w:bookmarkEnd w:id="13"/>
    <w:bookmarkStart w:name="z21" w:id="14"/>
    <w:p>
      <w:pPr>
        <w:spacing w:after="0"/>
        <w:ind w:left="0"/>
        <w:jc w:val="both"/>
      </w:pPr>
      <w:r>
        <w:rPr>
          <w:rFonts w:ascii="Times New Roman"/>
          <w:b w:val="false"/>
          <w:i w:val="false"/>
          <w:color w:val="000000"/>
          <w:sz w:val="28"/>
        </w:rPr>
        <w:t xml:space="preserve">
      жауапкершіліктің екінші деңгейі – қалыпты; </w:t>
      </w:r>
    </w:p>
    <w:bookmarkEnd w:id="14"/>
    <w:bookmarkStart w:name="z22" w:id="15"/>
    <w:p>
      <w:pPr>
        <w:spacing w:after="0"/>
        <w:ind w:left="0"/>
        <w:jc w:val="both"/>
      </w:pPr>
      <w:r>
        <w:rPr>
          <w:rFonts w:ascii="Times New Roman"/>
          <w:b w:val="false"/>
          <w:i w:val="false"/>
          <w:color w:val="000000"/>
          <w:sz w:val="28"/>
        </w:rPr>
        <w:t xml:space="preserve">
      жауапкершіліктің үшінші деңгейі – төмендетілген болып бөлінеді. </w:t>
      </w:r>
    </w:p>
    <w:bookmarkEnd w:id="15"/>
    <w:bookmarkStart w:name="z23" w:id="16"/>
    <w:p>
      <w:pPr>
        <w:spacing w:after="0"/>
        <w:ind w:left="0"/>
        <w:jc w:val="left"/>
      </w:pPr>
      <w:r>
        <w:rPr>
          <w:rFonts w:ascii="Times New Roman"/>
          <w:b/>
          <w:i w:val="false"/>
          <w:color w:val="000000"/>
        </w:rPr>
        <w:t xml:space="preserve"> 2-тарау. Құрылыс объектілерінің техникалық күрделілігін айқындау тәртібі</w:t>
      </w:r>
    </w:p>
    <w:bookmarkEnd w:id="16"/>
    <w:bookmarkStart w:name="z24" w:id="17"/>
    <w:p>
      <w:pPr>
        <w:spacing w:after="0"/>
        <w:ind w:left="0"/>
        <w:jc w:val="both"/>
      </w:pPr>
      <w:r>
        <w:rPr>
          <w:rFonts w:ascii="Times New Roman"/>
          <w:b w:val="false"/>
          <w:i w:val="false"/>
          <w:color w:val="000000"/>
          <w:sz w:val="28"/>
        </w:rPr>
        <w:t>
      3. Құрылыс объектілерін салуға белгіленген жауапкершілік деңгейін Тапсырыс беруші айқындайды және құрылыс объектілерінің техникалық күрделілігін ескере отырып, жобалау процесінде жобалау ұйымы растайды.</w:t>
      </w:r>
    </w:p>
    <w:bookmarkEnd w:id="17"/>
    <w:bookmarkStart w:name="z25" w:id="18"/>
    <w:p>
      <w:pPr>
        <w:spacing w:after="0"/>
        <w:ind w:left="0"/>
        <w:jc w:val="both"/>
      </w:pPr>
      <w:r>
        <w:rPr>
          <w:rFonts w:ascii="Times New Roman"/>
          <w:b w:val="false"/>
          <w:i w:val="false"/>
          <w:color w:val="000000"/>
          <w:sz w:val="28"/>
        </w:rPr>
        <w:t>
      Бірінші (жоғарылатылған), екінші (қалыпты) және үшінші (төмендетілген) жауапкершілік деңгейіне жататын көлік және инженерлік инфрақұрылымның желілік құрылыстарын қоса алғанда, құрылыс объектілерінің тізбесі осы Қағидалардың 2-тарауында келтірілген.</w:t>
      </w:r>
    </w:p>
    <w:bookmarkEnd w:id="18"/>
    <w:bookmarkStart w:name="z26" w:id="19"/>
    <w:p>
      <w:pPr>
        <w:spacing w:after="0"/>
        <w:ind w:left="0"/>
        <w:jc w:val="both"/>
      </w:pPr>
      <w:r>
        <w:rPr>
          <w:rFonts w:ascii="Times New Roman"/>
          <w:b w:val="false"/>
          <w:i w:val="false"/>
          <w:color w:val="000000"/>
          <w:sz w:val="28"/>
        </w:rPr>
        <w:t>
      Жауапкершіліктің белгіленген деңгейі объектінің техникалық сипаттамасы ретінде құрылыс жобасының бастапқы материалдарында (жалпы түсіндірме жазбада және құрылыс жобасының тиісті бөлімдерінде) көрсетіледі.</w:t>
      </w:r>
    </w:p>
    <w:bookmarkEnd w:id="19"/>
    <w:bookmarkStart w:name="z27" w:id="20"/>
    <w:p>
      <w:pPr>
        <w:spacing w:after="0"/>
        <w:ind w:left="0"/>
        <w:jc w:val="both"/>
      </w:pPr>
      <w:r>
        <w:rPr>
          <w:rFonts w:ascii="Times New Roman"/>
          <w:b w:val="false"/>
          <w:i w:val="false"/>
          <w:color w:val="000000"/>
          <w:sz w:val="28"/>
        </w:rPr>
        <w:t>
      Жаңа ғимараттар мен құрылыстар кешенін салуды немесе қолданыстағы ғимаратты немесе құрылысты өзгертуді (кеңейту, жаңғырту, техникалық қайта жарақтандыру, реконструкциялау, күрделі жөндеу) көздейтін құрылыс жобаларын әзірлеу кезінде жауапкершілік деңгейі жауапкершіліктің неғұрлым жоғары деңгейі бар ғимарат (құрылыс) бойынша белгіленеді. Инженерлік желілер мен коммуникациялар үшін жауапкершілік деңгейі олар арналған ғимарат (имарат) бойынша анықталады.</w:t>
      </w:r>
    </w:p>
    <w:bookmarkEnd w:id="20"/>
    <w:bookmarkStart w:name="z28" w:id="21"/>
    <w:p>
      <w:pPr>
        <w:spacing w:after="0"/>
        <w:ind w:left="0"/>
        <w:jc w:val="left"/>
      </w:pPr>
      <w:r>
        <w:rPr>
          <w:rFonts w:ascii="Times New Roman"/>
          <w:b/>
          <w:i w:val="false"/>
          <w:color w:val="000000"/>
        </w:rPr>
        <w:t xml:space="preserve"> 1-параграф. Бірінші (жоғары) жауапкершілік деңгейіндегі құрылыс объектілерінің (кешендерінің) техникалық күрделілігін айқындау</w:t>
      </w:r>
    </w:p>
    <w:bookmarkEnd w:id="21"/>
    <w:bookmarkStart w:name="z29" w:id="22"/>
    <w:p>
      <w:pPr>
        <w:spacing w:after="0"/>
        <w:ind w:left="0"/>
        <w:jc w:val="both"/>
      </w:pPr>
      <w:r>
        <w:rPr>
          <w:rFonts w:ascii="Times New Roman"/>
          <w:b w:val="false"/>
          <w:i w:val="false"/>
          <w:color w:val="000000"/>
          <w:sz w:val="28"/>
        </w:rPr>
        <w:t>
      4. Жауапкершіліктің бірінші (жоғарылатылған) деңгейі құрылыс объектісінің функционалдық мақсатын, конструкциялық ерекшеліктерін және апатты салдардың әлеуетті ауқымын және ауыр, экономикалық, әлеуметтік немесе экологиялық салдарларға әкеп соғатын төтенше жағдайларды, сондай-ақ жобалаудың стандартты нормалары жоқ ғимараттар мен құрылыстардың бірегейлігін ескере отырып, жобалау сатысында айқындалады, бұл арнайы техникалық шарттарды әзірлеу қажеттілігіне әкеп соғады.</w:t>
      </w:r>
    </w:p>
    <w:bookmarkEnd w:id="22"/>
    <w:bookmarkStart w:name="z30" w:id="23"/>
    <w:p>
      <w:pPr>
        <w:spacing w:after="0"/>
        <w:ind w:left="0"/>
        <w:jc w:val="both"/>
      </w:pPr>
      <w:r>
        <w:rPr>
          <w:rFonts w:ascii="Times New Roman"/>
          <w:b w:val="false"/>
          <w:i w:val="false"/>
          <w:color w:val="000000"/>
          <w:sz w:val="28"/>
        </w:rPr>
        <w:t>
      5. Бірінші (жоғары) жауапкершілік деңгейіңдегі құрылыс объектілеріне мыналар жатады:</w:t>
      </w:r>
    </w:p>
    <w:bookmarkEnd w:id="23"/>
    <w:bookmarkStart w:name="z31" w:id="24"/>
    <w:p>
      <w:pPr>
        <w:spacing w:after="0"/>
        <w:ind w:left="0"/>
        <w:jc w:val="both"/>
      </w:pPr>
      <w:r>
        <w:rPr>
          <w:rFonts w:ascii="Times New Roman"/>
          <w:b w:val="false"/>
          <w:i w:val="false"/>
          <w:color w:val="000000"/>
          <w:sz w:val="28"/>
        </w:rPr>
        <w:t>
      1) өнеркәсіп объектілері, өндірістік ғимараттар және құрылыстар:</w:t>
      </w:r>
    </w:p>
    <w:bookmarkEnd w:id="24"/>
    <w:bookmarkStart w:name="z32" w:id="25"/>
    <w:p>
      <w:pPr>
        <w:spacing w:after="0"/>
        <w:ind w:left="0"/>
        <w:jc w:val="both"/>
      </w:pPr>
      <w:r>
        <w:rPr>
          <w:rFonts w:ascii="Times New Roman"/>
          <w:b w:val="false"/>
          <w:i w:val="false"/>
          <w:color w:val="000000"/>
          <w:sz w:val="28"/>
        </w:rPr>
        <w:t xml:space="preserve">
      осы Қағидаларда көрсетілмеген, "Азаматтық қорғау туралы"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Қазақстан Республикасы Инвестициялар және даму министрінің 2014 жылғы 30 желтоқсандағы № 353 бұйрығымен бекітілген Қауіпті өндірістік объектілерді сәйкестендіру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актілері мемлекеттік тіркеу тізілімінде № 10310 болып тіркелген) сәйкес осындай объектілер ретінде сәйкестендірілетін қауіпті өндірістік объектілер;</w:t>
      </w:r>
    </w:p>
    <w:bookmarkEnd w:id="25"/>
    <w:bookmarkStart w:name="z33" w:id="26"/>
    <w:p>
      <w:pPr>
        <w:spacing w:after="0"/>
        <w:ind w:left="0"/>
        <w:jc w:val="both"/>
      </w:pPr>
      <w:r>
        <w:rPr>
          <w:rFonts w:ascii="Times New Roman"/>
          <w:b w:val="false"/>
          <w:i w:val="false"/>
          <w:color w:val="000000"/>
          <w:sz w:val="28"/>
        </w:rPr>
        <w:t>
      атом энергиясын пайдалану объектілері (оның ішінде ядролық қондырғыларды, ядролық материалдарды және радиоактивті заттарды, қалдықтарды сақтау пункттері);</w:t>
      </w:r>
    </w:p>
    <w:bookmarkEnd w:id="26"/>
    <w:bookmarkStart w:name="z34" w:id="27"/>
    <w:p>
      <w:pPr>
        <w:spacing w:after="0"/>
        <w:ind w:left="0"/>
        <w:jc w:val="both"/>
      </w:pPr>
      <w:r>
        <w:rPr>
          <w:rFonts w:ascii="Times New Roman"/>
          <w:b w:val="false"/>
          <w:i w:val="false"/>
          <w:color w:val="000000"/>
          <w:sz w:val="28"/>
        </w:rPr>
        <w:t>
      қуаттылығы 150 Мега Ватт және одан жоғары жылу энергетикасының ғимараттары мен құрылыстары;</w:t>
      </w:r>
    </w:p>
    <w:bookmarkEnd w:id="27"/>
    <w:bookmarkStart w:name="z35" w:id="28"/>
    <w:p>
      <w:pPr>
        <w:spacing w:after="0"/>
        <w:ind w:left="0"/>
        <w:jc w:val="both"/>
      </w:pPr>
      <w:r>
        <w:rPr>
          <w:rFonts w:ascii="Times New Roman"/>
          <w:b w:val="false"/>
          <w:i w:val="false"/>
          <w:color w:val="000000"/>
          <w:sz w:val="28"/>
        </w:rPr>
        <w:t>
      домна пештерінің орталық тораптары, биіктігі 100 метр және одан астам түтін мұржалары;</w:t>
      </w:r>
    </w:p>
    <w:bookmarkEnd w:id="28"/>
    <w:bookmarkStart w:name="z36" w:id="29"/>
    <w:p>
      <w:pPr>
        <w:spacing w:after="0"/>
        <w:ind w:left="0"/>
        <w:jc w:val="both"/>
      </w:pPr>
      <w:r>
        <w:rPr>
          <w:rFonts w:ascii="Times New Roman"/>
          <w:b w:val="false"/>
          <w:i w:val="false"/>
          <w:color w:val="000000"/>
          <w:sz w:val="28"/>
        </w:rPr>
        <w:t>
      аралығы 100 метр және одан астам, биіктігі 50 метр және одан биік және (немесе) жүк көтергіштігі 32 тонна және одан астам крандары бар өндірістік ғимараттар мен құрылыстар.</w:t>
      </w:r>
    </w:p>
    <w:bookmarkEnd w:id="29"/>
    <w:bookmarkStart w:name="z37" w:id="30"/>
    <w:p>
      <w:pPr>
        <w:spacing w:after="0"/>
        <w:ind w:left="0"/>
        <w:jc w:val="both"/>
      </w:pPr>
      <w:r>
        <w:rPr>
          <w:rFonts w:ascii="Times New Roman"/>
          <w:b w:val="false"/>
          <w:i w:val="false"/>
          <w:color w:val="000000"/>
          <w:sz w:val="28"/>
        </w:rPr>
        <w:t>
      2) тұрғын үй-азаматтық мақсаттағы объектілер:</w:t>
      </w:r>
    </w:p>
    <w:bookmarkEnd w:id="30"/>
    <w:bookmarkStart w:name="z38" w:id="31"/>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bookmarkEnd w:id="31"/>
    <w:bookmarkStart w:name="z39" w:id="32"/>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тұрғын үй және көпфункционалды ғимараттар;</w:t>
      </w:r>
    </w:p>
    <w:bookmarkEnd w:id="32"/>
    <w:bookmarkStart w:name="z40" w:id="33"/>
    <w:p>
      <w:pPr>
        <w:spacing w:after="0"/>
        <w:ind w:left="0"/>
        <w:jc w:val="both"/>
      </w:pPr>
      <w:r>
        <w:rPr>
          <w:rFonts w:ascii="Times New Roman"/>
          <w:b w:val="false"/>
          <w:i w:val="false"/>
          <w:color w:val="000000"/>
          <w:sz w:val="28"/>
        </w:rPr>
        <w:t>
      қарапайым геологиялық жағдайлары бар аудандар үшін биіктігі 25 қабат және одан жоғары (үстіңгі техникалық қабатты қоспағанда) әкімшілік-тұрмыстық ғимараттар мен құрылыстар;</w:t>
      </w:r>
    </w:p>
    <w:bookmarkEnd w:id="33"/>
    <w:bookmarkStart w:name="z41" w:id="34"/>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тұрғын үй және көпфункционалды ғимараттар;</w:t>
      </w:r>
    </w:p>
    <w:bookmarkEnd w:id="34"/>
    <w:bookmarkStart w:name="z42" w:id="35"/>
    <w:p>
      <w:pPr>
        <w:spacing w:after="0"/>
        <w:ind w:left="0"/>
        <w:jc w:val="both"/>
      </w:pPr>
      <w:r>
        <w:rPr>
          <w:rFonts w:ascii="Times New Roman"/>
          <w:b w:val="false"/>
          <w:i w:val="false"/>
          <w:color w:val="000000"/>
          <w:sz w:val="28"/>
        </w:rPr>
        <w:t>
      сейсмикалық белсенділігі жоғары (7 және одан көп балл) немесе құрылыс кезінде арнайы жобалық шешімдер мен іс-шараларды талап ететін өзге де ерекше геологиялық (гидрогеологиялық және геотехникалық) жағдайлары бар аудандардағы биіктігі 12 қабаттан жоғары (жоғарғы техникалық қабатты есептемегенде) әкімшілік-тұрмыстық ғимараттар мен құрылыстар;</w:t>
      </w:r>
    </w:p>
    <w:bookmarkEnd w:id="35"/>
    <w:bookmarkStart w:name="z43" w:id="36"/>
    <w:p>
      <w:pPr>
        <w:spacing w:after="0"/>
        <w:ind w:left="0"/>
        <w:jc w:val="both"/>
      </w:pPr>
      <w:r>
        <w:rPr>
          <w:rFonts w:ascii="Times New Roman"/>
          <w:b w:val="false"/>
          <w:i w:val="false"/>
          <w:color w:val="000000"/>
          <w:sz w:val="28"/>
        </w:rPr>
        <w:t xml:space="preserve">
      ауысымда 480-нен артық адам қабылдайтын стационары жоқ денсаулық сақтау объектілері; </w:t>
      </w:r>
    </w:p>
    <w:bookmarkEnd w:id="36"/>
    <w:bookmarkStart w:name="z44" w:id="37"/>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bookmarkEnd w:id="37"/>
    <w:bookmarkStart w:name="z45" w:id="38"/>
    <w:p>
      <w:pPr>
        <w:spacing w:after="0"/>
        <w:ind w:left="0"/>
        <w:jc w:val="both"/>
      </w:pPr>
      <w:r>
        <w:rPr>
          <w:rFonts w:ascii="Times New Roman"/>
          <w:b w:val="false"/>
          <w:i w:val="false"/>
          <w:color w:val="000000"/>
          <w:sz w:val="28"/>
        </w:rPr>
        <w:t>
      спорттық-ойын-сауық, мәдени-ойын-сауық және ғибадат үйлері немесе оларда бір мезгілде 500-ден астам адам болатын (сыйымдылығы) ашық ғимараттар;</w:t>
      </w:r>
    </w:p>
    <w:bookmarkEnd w:id="38"/>
    <w:bookmarkStart w:name="z46" w:id="39"/>
    <w:p>
      <w:pPr>
        <w:spacing w:after="0"/>
        <w:ind w:left="0"/>
        <w:jc w:val="both"/>
      </w:pPr>
      <w:r>
        <w:rPr>
          <w:rFonts w:ascii="Times New Roman"/>
          <w:b w:val="false"/>
          <w:i w:val="false"/>
          <w:color w:val="000000"/>
          <w:sz w:val="28"/>
        </w:rPr>
        <w:t xml:space="preserve">
      бір мезгілде (сыйымдылығы) 1 200-ден астам адам бара алатын сауда-ойын-сауық объектілері; </w:t>
      </w:r>
    </w:p>
    <w:bookmarkEnd w:id="39"/>
    <w:bookmarkStart w:name="z47" w:id="40"/>
    <w:p>
      <w:pPr>
        <w:spacing w:after="0"/>
        <w:ind w:left="0"/>
        <w:jc w:val="both"/>
      </w:pPr>
      <w:r>
        <w:rPr>
          <w:rFonts w:ascii="Times New Roman"/>
          <w:b w:val="false"/>
          <w:i w:val="false"/>
          <w:color w:val="000000"/>
          <w:sz w:val="28"/>
        </w:rPr>
        <w:t xml:space="preserve">
      200 және одан да көп жұмыс орны бар тұрмыстық қызмет көрсету кәсіпорындарының ғимараттары; </w:t>
      </w:r>
    </w:p>
    <w:bookmarkEnd w:id="40"/>
    <w:bookmarkStart w:name="z48" w:id="41"/>
    <w:p>
      <w:pPr>
        <w:spacing w:after="0"/>
        <w:ind w:left="0"/>
        <w:jc w:val="both"/>
      </w:pPr>
      <w:r>
        <w:rPr>
          <w:rFonts w:ascii="Times New Roman"/>
          <w:b w:val="false"/>
          <w:i w:val="false"/>
          <w:color w:val="000000"/>
          <w:sz w:val="28"/>
        </w:rPr>
        <w:t xml:space="preserve">
      сейсмикалық белсенділігі жоғары (7 және одан астам балл) аудандар үшін өрт сөндіру депосы кешендері; </w:t>
      </w:r>
    </w:p>
    <w:bookmarkEnd w:id="41"/>
    <w:bookmarkStart w:name="z49" w:id="42"/>
    <w:p>
      <w:pPr>
        <w:spacing w:after="0"/>
        <w:ind w:left="0"/>
        <w:jc w:val="both"/>
      </w:pPr>
      <w:r>
        <w:rPr>
          <w:rFonts w:ascii="Times New Roman"/>
          <w:b w:val="false"/>
          <w:i w:val="false"/>
          <w:color w:val="000000"/>
          <w:sz w:val="28"/>
        </w:rPr>
        <w:t xml:space="preserve">
      сыйымдылығы кемінде 1 500 оқушыдан астам жалпы білім беру мектептерінің (гимназиялар, лицейлер) ғимараттары; </w:t>
      </w:r>
    </w:p>
    <w:bookmarkEnd w:id="42"/>
    <w:bookmarkStart w:name="z50" w:id="43"/>
    <w:p>
      <w:pPr>
        <w:spacing w:after="0"/>
        <w:ind w:left="0"/>
        <w:jc w:val="both"/>
      </w:pPr>
      <w:r>
        <w:rPr>
          <w:rFonts w:ascii="Times New Roman"/>
          <w:b w:val="false"/>
          <w:i w:val="false"/>
          <w:color w:val="000000"/>
          <w:sz w:val="28"/>
        </w:rPr>
        <w:t xml:space="preserve">
      құрылыс жобасында мынадай сипаттамалардың бірі көзделген конструктивтік шешімдері және (немесе) конструкциялары бар бірегей құрылыс объектілері: </w:t>
      </w:r>
    </w:p>
    <w:bookmarkEnd w:id="43"/>
    <w:bookmarkStart w:name="z51" w:id="44"/>
    <w:p>
      <w:pPr>
        <w:spacing w:after="0"/>
        <w:ind w:left="0"/>
        <w:jc w:val="both"/>
      </w:pPr>
      <w:r>
        <w:rPr>
          <w:rFonts w:ascii="Times New Roman"/>
          <w:b w:val="false"/>
          <w:i w:val="false"/>
          <w:color w:val="000000"/>
          <w:sz w:val="28"/>
        </w:rPr>
        <w:t xml:space="preserve">
      тұрғын үй және көп функционалды объектілерді қоспағанда, биіктігі 50 метрден астам; </w:t>
      </w:r>
    </w:p>
    <w:bookmarkEnd w:id="44"/>
    <w:bookmarkStart w:name="z52" w:id="45"/>
    <w:p>
      <w:pPr>
        <w:spacing w:after="0"/>
        <w:ind w:left="0"/>
        <w:jc w:val="both"/>
      </w:pPr>
      <w:r>
        <w:rPr>
          <w:rFonts w:ascii="Times New Roman"/>
          <w:b w:val="false"/>
          <w:i w:val="false"/>
          <w:color w:val="000000"/>
          <w:sz w:val="28"/>
        </w:rPr>
        <w:t xml:space="preserve">
      өндірістік объектілерді қоспағанда, 50 метрден астам аралықтар; </w:t>
      </w:r>
    </w:p>
    <w:bookmarkEnd w:id="45"/>
    <w:bookmarkStart w:name="z53" w:id="46"/>
    <w:p>
      <w:pPr>
        <w:spacing w:after="0"/>
        <w:ind w:left="0"/>
        <w:jc w:val="both"/>
      </w:pPr>
      <w:r>
        <w:rPr>
          <w:rFonts w:ascii="Times New Roman"/>
          <w:b w:val="false"/>
          <w:i w:val="false"/>
          <w:color w:val="000000"/>
          <w:sz w:val="28"/>
        </w:rPr>
        <w:t>
      консольдің 15 метрден артық болуы;</w:t>
      </w:r>
    </w:p>
    <w:bookmarkEnd w:id="46"/>
    <w:bookmarkStart w:name="z54" w:id="47"/>
    <w:p>
      <w:pPr>
        <w:spacing w:after="0"/>
        <w:ind w:left="0"/>
        <w:jc w:val="both"/>
      </w:pPr>
      <w:r>
        <w:rPr>
          <w:rFonts w:ascii="Times New Roman"/>
          <w:b w:val="false"/>
          <w:i w:val="false"/>
          <w:color w:val="000000"/>
          <w:sz w:val="28"/>
        </w:rPr>
        <w:t xml:space="preserve">
      жерасты бөлігін жердің жоспарлы белгісінен төмен 10 метрден астам немесе жерасты қабаттарының саны екеуден артық тереңдету; </w:t>
      </w:r>
    </w:p>
    <w:bookmarkEnd w:id="47"/>
    <w:bookmarkStart w:name="z55" w:id="48"/>
    <w:p>
      <w:pPr>
        <w:spacing w:after="0"/>
        <w:ind w:left="0"/>
        <w:jc w:val="both"/>
      </w:pPr>
      <w:r>
        <w:rPr>
          <w:rFonts w:ascii="Times New Roman"/>
          <w:b w:val="false"/>
          <w:i w:val="false"/>
          <w:color w:val="000000"/>
          <w:sz w:val="28"/>
        </w:rPr>
        <w:t xml:space="preserve">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 </w:t>
      </w:r>
    </w:p>
    <w:bookmarkEnd w:id="48"/>
    <w:bookmarkStart w:name="z56" w:id="49"/>
    <w:p>
      <w:pPr>
        <w:spacing w:after="0"/>
        <w:ind w:left="0"/>
        <w:jc w:val="both"/>
      </w:pPr>
      <w:r>
        <w:rPr>
          <w:rFonts w:ascii="Times New Roman"/>
          <w:b w:val="false"/>
          <w:i w:val="false"/>
          <w:color w:val="000000"/>
          <w:sz w:val="28"/>
        </w:rPr>
        <w:t>
      қылмыстық-атқару жүйесі мекемелерінің объектілері, оның ішінде тергеу изоляторлары, түзеу колониялары, түрмелер, инфрақұрылым объектілерімен (медициналық қызмет көрсету объектілері, өндірістік кешендер және басқа да объектілер).</w:t>
      </w:r>
    </w:p>
    <w:bookmarkEnd w:id="49"/>
    <w:bookmarkStart w:name="z57" w:id="50"/>
    <w:p>
      <w:pPr>
        <w:spacing w:after="0"/>
        <w:ind w:left="0"/>
        <w:jc w:val="both"/>
      </w:pPr>
      <w:r>
        <w:rPr>
          <w:rFonts w:ascii="Times New Roman"/>
          <w:b w:val="false"/>
          <w:i w:val="false"/>
          <w:color w:val="000000"/>
          <w:sz w:val="28"/>
        </w:rPr>
        <w:t>
      3) өзге құрылыстар:</w:t>
      </w:r>
    </w:p>
    <w:bookmarkEnd w:id="50"/>
    <w:bookmarkStart w:name="z58" w:id="51"/>
    <w:p>
      <w:pPr>
        <w:spacing w:after="0"/>
        <w:ind w:left="0"/>
        <w:jc w:val="both"/>
      </w:pPr>
      <w:r>
        <w:rPr>
          <w:rFonts w:ascii="Times New Roman"/>
          <w:b w:val="false"/>
          <w:i w:val="false"/>
          <w:color w:val="000000"/>
          <w:sz w:val="28"/>
        </w:rPr>
        <w:t xml:space="preserve">
      сыйымдылығы 10 000 текше метр және одан астам мұнай, мұнай өнімдері, сұйытылған газ резервуарлары; </w:t>
      </w:r>
    </w:p>
    <w:bookmarkEnd w:id="51"/>
    <w:bookmarkStart w:name="z59" w:id="52"/>
    <w:p>
      <w:pPr>
        <w:spacing w:after="0"/>
        <w:ind w:left="0"/>
        <w:jc w:val="both"/>
      </w:pPr>
      <w:r>
        <w:rPr>
          <w:rFonts w:ascii="Times New Roman"/>
          <w:b w:val="false"/>
          <w:i w:val="false"/>
          <w:color w:val="000000"/>
          <w:sz w:val="28"/>
        </w:rPr>
        <w:t xml:space="preserve">
      I және II класты гидротехникалық құрылыстар; </w:t>
      </w:r>
    </w:p>
    <w:bookmarkEnd w:id="52"/>
    <w:bookmarkStart w:name="z60" w:id="53"/>
    <w:p>
      <w:pPr>
        <w:spacing w:after="0"/>
        <w:ind w:left="0"/>
        <w:jc w:val="both"/>
      </w:pPr>
      <w:r>
        <w:rPr>
          <w:rFonts w:ascii="Times New Roman"/>
          <w:b w:val="false"/>
          <w:i w:val="false"/>
          <w:color w:val="000000"/>
          <w:sz w:val="28"/>
        </w:rPr>
        <w:t>
      жобалау саласындағы мемлекеттік нормативтік құжаттарға сәйкес белгіленетін I, II және ІІІа санаттағы мұнай, мұнай өнімдері мен газдың жерасты қоймалары;</w:t>
      </w:r>
    </w:p>
    <w:bookmarkEnd w:id="53"/>
    <w:bookmarkStart w:name="z61" w:id="54"/>
    <w:p>
      <w:pPr>
        <w:spacing w:after="0"/>
        <w:ind w:left="0"/>
        <w:jc w:val="both"/>
      </w:pPr>
      <w:r>
        <w:rPr>
          <w:rFonts w:ascii="Times New Roman"/>
          <w:b w:val="false"/>
          <w:i w:val="false"/>
          <w:color w:val="000000"/>
          <w:sz w:val="28"/>
        </w:rPr>
        <w:t xml:space="preserve">
      қысымы 1,2 Мега Паскальдан жоғары газ тарату жүйелерінің объектілері; </w:t>
      </w:r>
    </w:p>
    <w:bookmarkEnd w:id="54"/>
    <w:bookmarkStart w:name="z62" w:id="55"/>
    <w:p>
      <w:pPr>
        <w:spacing w:after="0"/>
        <w:ind w:left="0"/>
        <w:jc w:val="both"/>
      </w:pPr>
      <w:r>
        <w:rPr>
          <w:rFonts w:ascii="Times New Roman"/>
          <w:b w:val="false"/>
          <w:i w:val="false"/>
          <w:color w:val="000000"/>
          <w:sz w:val="28"/>
        </w:rPr>
        <w:t xml:space="preserve">
      магистральдық мұнай құбырлары және I және II класты мұнай өнімдері құбырлары; </w:t>
      </w:r>
    </w:p>
    <w:bookmarkEnd w:id="55"/>
    <w:bookmarkStart w:name="z63" w:id="56"/>
    <w:p>
      <w:pPr>
        <w:spacing w:after="0"/>
        <w:ind w:left="0"/>
        <w:jc w:val="both"/>
      </w:pPr>
      <w:r>
        <w:rPr>
          <w:rFonts w:ascii="Times New Roman"/>
          <w:b w:val="false"/>
          <w:i w:val="false"/>
          <w:color w:val="000000"/>
          <w:sz w:val="28"/>
        </w:rPr>
        <w:t xml:space="preserve">
      топтық су тартқыштарды, шартты (ішкі) диаметрі 500 миллиметр және одан жоғары канализациялық коллекторлар және олардағы құрылыстар, су құбыры және канализациялық тазарту құрылыстары (СТҚ және КТҚ), өнімділігі тәулігіне 10 000 тәулігіне текше метр және одан астам сорғы станциялары мен су тарту құрылыстарын қоса алғанда, магистральдық сумен жабдықтау желілері ; </w:t>
      </w:r>
    </w:p>
    <w:bookmarkEnd w:id="56"/>
    <w:bookmarkStart w:name="z64" w:id="57"/>
    <w:p>
      <w:pPr>
        <w:spacing w:after="0"/>
        <w:ind w:left="0"/>
        <w:jc w:val="both"/>
      </w:pPr>
      <w:r>
        <w:rPr>
          <w:rFonts w:ascii="Times New Roman"/>
          <w:b w:val="false"/>
          <w:i w:val="false"/>
          <w:color w:val="000000"/>
          <w:sz w:val="28"/>
        </w:rPr>
        <w:t>
      диаметрі 500 миллиметр және одан жоғары жылумен жабдықтаудың магистральдық және тарату (орамішілік) желілері және ондағы құрылыстар;</w:t>
      </w:r>
    </w:p>
    <w:bookmarkEnd w:id="57"/>
    <w:bookmarkStart w:name="z65" w:id="58"/>
    <w:p>
      <w:pPr>
        <w:spacing w:after="0"/>
        <w:ind w:left="0"/>
        <w:jc w:val="both"/>
      </w:pPr>
      <w:r>
        <w:rPr>
          <w:rFonts w:ascii="Times New Roman"/>
          <w:b w:val="false"/>
          <w:i w:val="false"/>
          <w:color w:val="000000"/>
          <w:sz w:val="28"/>
        </w:rPr>
        <w:t>
      телевизиялық мұнаралар және биіктігі 100 метр және одан жоғары антенна-діңгекті байланыс құрылыстары;</w:t>
      </w:r>
    </w:p>
    <w:bookmarkEnd w:id="58"/>
    <w:bookmarkStart w:name="z66" w:id="59"/>
    <w:p>
      <w:pPr>
        <w:spacing w:after="0"/>
        <w:ind w:left="0"/>
        <w:jc w:val="both"/>
      </w:pPr>
      <w:r>
        <w:rPr>
          <w:rFonts w:ascii="Times New Roman"/>
          <w:b w:val="false"/>
          <w:i w:val="false"/>
          <w:color w:val="000000"/>
          <w:sz w:val="28"/>
        </w:rPr>
        <w:t>
      кернеуі 220 кило Вольттан асатын электр беру желілері және электр желісі шаруашылығының өзге де объектілері;</w:t>
      </w:r>
    </w:p>
    <w:bookmarkEnd w:id="59"/>
    <w:bookmarkStart w:name="z67" w:id="60"/>
    <w:p>
      <w:pPr>
        <w:spacing w:after="0"/>
        <w:ind w:left="0"/>
        <w:jc w:val="both"/>
      </w:pPr>
      <w:r>
        <w:rPr>
          <w:rFonts w:ascii="Times New Roman"/>
          <w:b w:val="false"/>
          <w:i w:val="false"/>
          <w:color w:val="000000"/>
          <w:sz w:val="28"/>
        </w:rPr>
        <w:t>
      I санатты автомобиль жолдары және олардағы құрылыстар;</w:t>
      </w:r>
    </w:p>
    <w:bookmarkEnd w:id="60"/>
    <w:bookmarkStart w:name="z68" w:id="61"/>
    <w:p>
      <w:pPr>
        <w:spacing w:after="0"/>
        <w:ind w:left="0"/>
        <w:jc w:val="both"/>
      </w:pPr>
      <w:r>
        <w:rPr>
          <w:rFonts w:ascii="Times New Roman"/>
          <w:b w:val="false"/>
          <w:i w:val="false"/>
          <w:color w:val="000000"/>
          <w:sz w:val="28"/>
        </w:rPr>
        <w:t>
      шекара қызметі бөлімшелерін (бөлімшелерді, заставаларды, комендатураларды) орналастыру объектілері;</w:t>
      </w:r>
    </w:p>
    <w:bookmarkEnd w:id="61"/>
    <w:bookmarkStart w:name="z69" w:id="62"/>
    <w:p>
      <w:pPr>
        <w:spacing w:after="0"/>
        <w:ind w:left="0"/>
        <w:jc w:val="both"/>
      </w:pPr>
      <w:r>
        <w:rPr>
          <w:rFonts w:ascii="Times New Roman"/>
          <w:b w:val="false"/>
          <w:i w:val="false"/>
          <w:color w:val="000000"/>
          <w:sz w:val="28"/>
        </w:rPr>
        <w:t xml:space="preserve">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 </w:t>
      </w:r>
    </w:p>
    <w:bookmarkEnd w:id="62"/>
    <w:bookmarkStart w:name="z70" w:id="63"/>
    <w:p>
      <w:pPr>
        <w:spacing w:after="0"/>
        <w:ind w:left="0"/>
        <w:jc w:val="both"/>
      </w:pPr>
      <w:r>
        <w:rPr>
          <w:rFonts w:ascii="Times New Roman"/>
          <w:b w:val="false"/>
          <w:i w:val="false"/>
          <w:color w:val="000000"/>
          <w:sz w:val="28"/>
        </w:rPr>
        <w:t>
      бірыңғай кешен ретінде салынатын магистральдық теміржолдар;</w:t>
      </w:r>
    </w:p>
    <w:bookmarkEnd w:id="63"/>
    <w:bookmarkStart w:name="z71" w:id="64"/>
    <w:p>
      <w:pPr>
        <w:spacing w:after="0"/>
        <w:ind w:left="0"/>
        <w:jc w:val="both"/>
      </w:pPr>
      <w:r>
        <w:rPr>
          <w:rFonts w:ascii="Times New Roman"/>
          <w:b w:val="false"/>
          <w:i w:val="false"/>
          <w:color w:val="000000"/>
          <w:sz w:val="28"/>
        </w:rPr>
        <w:t xml:space="preserve">
      барлық санаттардағы жолдарда ұзындығы 100 метр және одан астам көпір құрылыстары; </w:t>
      </w:r>
    </w:p>
    <w:bookmarkEnd w:id="64"/>
    <w:bookmarkStart w:name="z72" w:id="65"/>
    <w:p>
      <w:pPr>
        <w:spacing w:after="0"/>
        <w:ind w:left="0"/>
        <w:jc w:val="both"/>
      </w:pPr>
      <w:r>
        <w:rPr>
          <w:rFonts w:ascii="Times New Roman"/>
          <w:b w:val="false"/>
          <w:i w:val="false"/>
          <w:color w:val="000000"/>
          <w:sz w:val="28"/>
        </w:rPr>
        <w:t xml:space="preserve">
      теміржол және автомобиль жолдары тоннельдері; </w:t>
      </w:r>
    </w:p>
    <w:bookmarkEnd w:id="65"/>
    <w:bookmarkStart w:name="z73" w:id="66"/>
    <w:p>
      <w:pPr>
        <w:spacing w:after="0"/>
        <w:ind w:left="0"/>
        <w:jc w:val="both"/>
      </w:pPr>
      <w:r>
        <w:rPr>
          <w:rFonts w:ascii="Times New Roman"/>
          <w:b w:val="false"/>
          <w:i w:val="false"/>
          <w:color w:val="000000"/>
          <w:sz w:val="28"/>
        </w:rPr>
        <w:t xml:space="preserve">
      метрополитендер; </w:t>
      </w:r>
    </w:p>
    <w:bookmarkEnd w:id="66"/>
    <w:bookmarkStart w:name="z74" w:id="67"/>
    <w:p>
      <w:pPr>
        <w:spacing w:after="0"/>
        <w:ind w:left="0"/>
        <w:jc w:val="both"/>
      </w:pPr>
      <w:r>
        <w:rPr>
          <w:rFonts w:ascii="Times New Roman"/>
          <w:b w:val="false"/>
          <w:i w:val="false"/>
          <w:color w:val="000000"/>
          <w:sz w:val="28"/>
        </w:rPr>
        <w:t xml:space="preserve">
      әуежайлар, ұшу-қону жолақтары және өзге де авиациялық инфрақұрылым объектілері; </w:t>
      </w:r>
    </w:p>
    <w:bookmarkEnd w:id="67"/>
    <w:bookmarkStart w:name="z75" w:id="68"/>
    <w:p>
      <w:pPr>
        <w:spacing w:after="0"/>
        <w:ind w:left="0"/>
        <w:jc w:val="both"/>
      </w:pPr>
      <w:r>
        <w:rPr>
          <w:rFonts w:ascii="Times New Roman"/>
          <w:b w:val="false"/>
          <w:i w:val="false"/>
          <w:color w:val="000000"/>
          <w:sz w:val="28"/>
        </w:rPr>
        <w:t xml:space="preserve">
      спорт және серуендеу кемелеріне қызмет көрсетуге арналған мамандандырылған порттарды қоспағанда, өзен және теңіз порттары; </w:t>
      </w:r>
    </w:p>
    <w:bookmarkEnd w:id="68"/>
    <w:bookmarkStart w:name="z76" w:id="69"/>
    <w:p>
      <w:pPr>
        <w:spacing w:after="0"/>
        <w:ind w:left="0"/>
        <w:jc w:val="both"/>
      </w:pPr>
      <w:r>
        <w:rPr>
          <w:rFonts w:ascii="Times New Roman"/>
          <w:b w:val="false"/>
          <w:i w:val="false"/>
          <w:color w:val="000000"/>
          <w:sz w:val="28"/>
        </w:rPr>
        <w:t>
      олардың қауіпсіздігін және инженерлік-техникалық нығайтылуын қамтамасыз ету жөніндегі объектілерді қоса алғанда, ғарыштық инфрақұрылым объектілері;</w:t>
      </w:r>
    </w:p>
    <w:bookmarkEnd w:id="69"/>
    <w:bookmarkStart w:name="z77" w:id="70"/>
    <w:p>
      <w:pPr>
        <w:spacing w:after="0"/>
        <w:ind w:left="0"/>
        <w:jc w:val="both"/>
      </w:pPr>
      <w:r>
        <w:rPr>
          <w:rFonts w:ascii="Times New Roman"/>
          <w:b w:val="false"/>
          <w:i w:val="false"/>
          <w:color w:val="000000"/>
          <w:sz w:val="28"/>
        </w:rPr>
        <w:t xml:space="preserve">
      азаматтық қорғаныс объектілері; </w:t>
      </w:r>
    </w:p>
    <w:bookmarkEnd w:id="70"/>
    <w:bookmarkStart w:name="z78" w:id="71"/>
    <w:p>
      <w:pPr>
        <w:spacing w:after="0"/>
        <w:ind w:left="0"/>
        <w:jc w:val="both"/>
      </w:pPr>
      <w:r>
        <w:rPr>
          <w:rFonts w:ascii="Times New Roman"/>
          <w:b w:val="false"/>
          <w:i w:val="false"/>
          <w:color w:val="000000"/>
          <w:sz w:val="28"/>
        </w:rPr>
        <w:t xml:space="preserve">
      көлемі жылына 100 мың және одан астам тонна қатты тұрмыстық қалдықтар полигондары; </w:t>
      </w:r>
    </w:p>
    <w:bookmarkEnd w:id="71"/>
    <w:bookmarkStart w:name="z79" w:id="72"/>
    <w:p>
      <w:pPr>
        <w:spacing w:after="0"/>
        <w:ind w:left="0"/>
        <w:jc w:val="both"/>
      </w:pPr>
      <w:r>
        <w:rPr>
          <w:rFonts w:ascii="Times New Roman"/>
          <w:b w:val="false"/>
          <w:i w:val="false"/>
          <w:color w:val="000000"/>
          <w:sz w:val="28"/>
        </w:rPr>
        <w:t>
      қауіптілігі I, II және III класты уытты өнеркәсіп қалдықтарын залалсыздандыру және көму жөніндегі полигондар;</w:t>
      </w:r>
    </w:p>
    <w:bookmarkEnd w:id="72"/>
    <w:bookmarkStart w:name="z80" w:id="73"/>
    <w:p>
      <w:pPr>
        <w:spacing w:after="0"/>
        <w:ind w:left="0"/>
        <w:jc w:val="both"/>
      </w:pPr>
      <w:r>
        <w:rPr>
          <w:rFonts w:ascii="Times New Roman"/>
          <w:b w:val="false"/>
          <w:i w:val="false"/>
          <w:color w:val="000000"/>
          <w:sz w:val="28"/>
        </w:rPr>
        <w:t xml:space="preserve">
      сәулет, қала құрылысы және құрылыс қызметі саласындағы уәкілетті орган әзірлейтін үлгілік жобалар (жобалау). </w:t>
      </w:r>
    </w:p>
    <w:bookmarkEnd w:id="73"/>
    <w:bookmarkStart w:name="z81" w:id="74"/>
    <w:p>
      <w:pPr>
        <w:spacing w:after="0"/>
        <w:ind w:left="0"/>
        <w:jc w:val="left"/>
      </w:pPr>
      <w:r>
        <w:rPr>
          <w:rFonts w:ascii="Times New Roman"/>
          <w:b/>
          <w:i w:val="false"/>
          <w:color w:val="000000"/>
        </w:rPr>
        <w:t xml:space="preserve"> 2-параграф. Жауапкершіліктің екінші (қалыпты) деңгейіндегі құрылыс объектілерінің (кешендерінің) техникалық күрделілігін айқындау</w:t>
      </w:r>
    </w:p>
    <w:bookmarkEnd w:id="74"/>
    <w:bookmarkStart w:name="z82" w:id="75"/>
    <w:p>
      <w:pPr>
        <w:spacing w:after="0"/>
        <w:ind w:left="0"/>
        <w:jc w:val="both"/>
      </w:pPr>
      <w:r>
        <w:rPr>
          <w:rFonts w:ascii="Times New Roman"/>
          <w:b w:val="false"/>
          <w:i w:val="false"/>
          <w:color w:val="000000"/>
          <w:sz w:val="28"/>
        </w:rPr>
        <w:t>
      6. Жауапкершіліктің екінші (қалыпты) деңгейі функционалдық мақсатын, конструктивтік ерекшеліктерін және апатты салдарының әлеуетті ауқымын, қалыпты экономикалық, әлеуметтік немесе экологиялық салдарларға әкеп соғатын төтенше жағдайды ескере отырып, жобалау сатысында айқындалады, сондай-ақ тұрғын үй, қоғамдық, өндірістік және ауыл шаруашылығы ғимараттары мен құрылыстарын қоса алғанда, жаппай құрылыс объектілеріне беріледі.</w:t>
      </w:r>
    </w:p>
    <w:bookmarkEnd w:id="75"/>
    <w:bookmarkStart w:name="z83" w:id="76"/>
    <w:p>
      <w:pPr>
        <w:spacing w:after="0"/>
        <w:ind w:left="0"/>
        <w:jc w:val="both"/>
      </w:pPr>
      <w:r>
        <w:rPr>
          <w:rFonts w:ascii="Times New Roman"/>
          <w:b w:val="false"/>
          <w:i w:val="false"/>
          <w:color w:val="000000"/>
          <w:sz w:val="28"/>
        </w:rPr>
        <w:t>
      7. Жауапкершілігі екінші (қалыпты) деңгейдегі құрылыс объектілеріне мыналар жатады:</w:t>
      </w:r>
    </w:p>
    <w:bookmarkEnd w:id="76"/>
    <w:bookmarkStart w:name="z84" w:id="77"/>
    <w:p>
      <w:pPr>
        <w:spacing w:after="0"/>
        <w:ind w:left="0"/>
        <w:jc w:val="both"/>
      </w:pPr>
      <w:r>
        <w:rPr>
          <w:rFonts w:ascii="Times New Roman"/>
          <w:b w:val="false"/>
          <w:i w:val="false"/>
          <w:color w:val="000000"/>
          <w:sz w:val="28"/>
        </w:rPr>
        <w:t>
      1) өнеркәсіп объектілері, өндірістік ғимараттар және құрылыстар:</w:t>
      </w:r>
    </w:p>
    <w:bookmarkEnd w:id="77"/>
    <w:bookmarkStart w:name="z85" w:id="78"/>
    <w:p>
      <w:pPr>
        <w:spacing w:after="0"/>
        <w:ind w:left="0"/>
        <w:jc w:val="both"/>
      </w:pPr>
      <w:r>
        <w:rPr>
          <w:rFonts w:ascii="Times New Roman"/>
          <w:b w:val="false"/>
          <w:i w:val="false"/>
          <w:color w:val="000000"/>
          <w:sz w:val="28"/>
        </w:rPr>
        <w:t xml:space="preserve">
      қуаты 150 Мега Ватт дейінгі жылу-энергетика ғимараттары мен құрылыстары; </w:t>
      </w:r>
    </w:p>
    <w:bookmarkEnd w:id="78"/>
    <w:bookmarkStart w:name="z86" w:id="79"/>
    <w:p>
      <w:pPr>
        <w:spacing w:after="0"/>
        <w:ind w:left="0"/>
        <w:jc w:val="both"/>
      </w:pPr>
      <w:r>
        <w:rPr>
          <w:rFonts w:ascii="Times New Roman"/>
          <w:b w:val="false"/>
          <w:i w:val="false"/>
          <w:color w:val="000000"/>
          <w:sz w:val="28"/>
        </w:rPr>
        <w:t>
      металлургиялық шахта пештерінің орталық тораптары, биіктігі 100 метрге дейінгі сору құбырлары;</w:t>
      </w:r>
    </w:p>
    <w:bookmarkEnd w:id="79"/>
    <w:bookmarkStart w:name="z87" w:id="80"/>
    <w:p>
      <w:pPr>
        <w:spacing w:after="0"/>
        <w:ind w:left="0"/>
        <w:jc w:val="both"/>
      </w:pPr>
      <w:r>
        <w:rPr>
          <w:rFonts w:ascii="Times New Roman"/>
          <w:b w:val="false"/>
          <w:i w:val="false"/>
          <w:color w:val="000000"/>
          <w:sz w:val="28"/>
        </w:rPr>
        <w:t>
      өндірістік-шаруашылық құрылыстарды (биіктігі 2 қабаттан асатын және ауданы 2000 шаршы метрден асатын қоймалар және тауарлар мен материалдарды, сондай-ақ өзге де арнайы жобалық шешімдер мен іс-шараларды сақтау үшін ерекше жағдайларды талап ететін қоймалар) өрт, жарылыс, газ, химиялық агрессивті бойынша қауіпті емес, жалпы аралығы 12 метрден (қоса алғанда) 100 метрге дейін және (немесе) биіктігі 12 метрден (қоса алғанда) 50 метрге дейін және (немесе) жүк көтергіштігі 5 тоннадан (қоса алғанда) 32 тоннаға дейінгі крандары бар улы және улы заттарды қоса алғанда, өнеркәсіп салаларының өндірістік объектілері;</w:t>
      </w:r>
    </w:p>
    <w:bookmarkEnd w:id="80"/>
    <w:bookmarkStart w:name="z88" w:id="81"/>
    <w:p>
      <w:pPr>
        <w:spacing w:after="0"/>
        <w:ind w:left="0"/>
        <w:jc w:val="both"/>
      </w:pPr>
      <w:r>
        <w:rPr>
          <w:rFonts w:ascii="Times New Roman"/>
          <w:b w:val="false"/>
          <w:i w:val="false"/>
          <w:color w:val="000000"/>
          <w:sz w:val="28"/>
        </w:rPr>
        <w:t>
      дәнді дақылдардың үлкен көлемін қабылдауға, тазартуға, кептіруге және ұзақ сақтауға арналған сүрлем үлгісіндегі көп функционалды кешен (элеватор);</w:t>
      </w:r>
    </w:p>
    <w:bookmarkEnd w:id="81"/>
    <w:bookmarkStart w:name="z89" w:id="82"/>
    <w:p>
      <w:pPr>
        <w:spacing w:after="0"/>
        <w:ind w:left="0"/>
        <w:jc w:val="both"/>
      </w:pPr>
      <w:r>
        <w:rPr>
          <w:rFonts w:ascii="Times New Roman"/>
          <w:b w:val="false"/>
          <w:i w:val="false"/>
          <w:color w:val="000000"/>
          <w:sz w:val="28"/>
        </w:rPr>
        <w:t xml:space="preserve">
      сақтау көлемі 500 тонна (қоса алғанда) астам астық қоймалары; </w:t>
      </w:r>
    </w:p>
    <w:bookmarkEnd w:id="82"/>
    <w:bookmarkStart w:name="z90" w:id="83"/>
    <w:p>
      <w:pPr>
        <w:spacing w:after="0"/>
        <w:ind w:left="0"/>
        <w:jc w:val="both"/>
      </w:pPr>
      <w:r>
        <w:rPr>
          <w:rFonts w:ascii="Times New Roman"/>
          <w:b w:val="false"/>
          <w:i w:val="false"/>
          <w:color w:val="000000"/>
          <w:sz w:val="28"/>
        </w:rPr>
        <w:t xml:space="preserve">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 </w:t>
      </w:r>
    </w:p>
    <w:bookmarkEnd w:id="83"/>
    <w:bookmarkStart w:name="z91" w:id="84"/>
    <w:p>
      <w:pPr>
        <w:spacing w:after="0"/>
        <w:ind w:left="0"/>
        <w:jc w:val="both"/>
      </w:pPr>
      <w:r>
        <w:rPr>
          <w:rFonts w:ascii="Times New Roman"/>
          <w:b w:val="false"/>
          <w:i w:val="false"/>
          <w:color w:val="000000"/>
          <w:sz w:val="28"/>
        </w:rPr>
        <w:t>
      құс шаруашылығы фермалары және жылына 6 млн. бастан (жылына миллион бастан) асатын кешендер (қоса алғанда);</w:t>
      </w:r>
    </w:p>
    <w:bookmarkEnd w:id="84"/>
    <w:bookmarkStart w:name="z92" w:id="85"/>
    <w:p>
      <w:pPr>
        <w:spacing w:after="0"/>
        <w:ind w:left="0"/>
        <w:jc w:val="both"/>
      </w:pPr>
      <w:r>
        <w:rPr>
          <w:rFonts w:ascii="Times New Roman"/>
          <w:b w:val="false"/>
          <w:i w:val="false"/>
          <w:color w:val="000000"/>
          <w:sz w:val="28"/>
        </w:rPr>
        <w:t xml:space="preserve">
      алаңы 10 000 шаршы метрден астам жылыжай кешендері (қоса алғанда); </w:t>
      </w:r>
    </w:p>
    <w:bookmarkEnd w:id="85"/>
    <w:bookmarkStart w:name="z93" w:id="86"/>
    <w:p>
      <w:pPr>
        <w:spacing w:after="0"/>
        <w:ind w:left="0"/>
        <w:jc w:val="both"/>
      </w:pPr>
      <w:r>
        <w:rPr>
          <w:rFonts w:ascii="Times New Roman"/>
          <w:b w:val="false"/>
          <w:i w:val="false"/>
          <w:color w:val="000000"/>
          <w:sz w:val="28"/>
        </w:rPr>
        <w:t xml:space="preserve">
      көлемі сағатына 5 тоннадан астам құрама жем заводтары мен цехтар (қоса алғанда); </w:t>
      </w:r>
    </w:p>
    <w:bookmarkEnd w:id="86"/>
    <w:bookmarkStart w:name="z94" w:id="87"/>
    <w:p>
      <w:pPr>
        <w:spacing w:after="0"/>
        <w:ind w:left="0"/>
        <w:jc w:val="both"/>
      </w:pPr>
      <w:r>
        <w:rPr>
          <w:rFonts w:ascii="Times New Roman"/>
          <w:b w:val="false"/>
          <w:i w:val="false"/>
          <w:color w:val="000000"/>
          <w:sz w:val="28"/>
        </w:rPr>
        <w:t>
      ауысымда 10 тоннадан астам мал соятын және сою өнімдерін бастапқы қайта өңдейтін кәсіпорын объектілері (қоса алғанда);</w:t>
      </w:r>
    </w:p>
    <w:bookmarkEnd w:id="87"/>
    <w:bookmarkStart w:name="z95" w:id="88"/>
    <w:p>
      <w:pPr>
        <w:spacing w:after="0"/>
        <w:ind w:left="0"/>
        <w:jc w:val="both"/>
      </w:pPr>
      <w:r>
        <w:rPr>
          <w:rFonts w:ascii="Times New Roman"/>
          <w:b w:val="false"/>
          <w:i w:val="false"/>
          <w:color w:val="000000"/>
          <w:sz w:val="28"/>
        </w:rPr>
        <w:t>
      мал қорымдары (биотермиялық шұңқырлар), сондай-ақ сібір жарасынан өлген жануарлардың өлекселерін көму орындары;</w:t>
      </w:r>
    </w:p>
    <w:bookmarkEnd w:id="88"/>
    <w:bookmarkStart w:name="z96" w:id="89"/>
    <w:p>
      <w:pPr>
        <w:spacing w:after="0"/>
        <w:ind w:left="0"/>
        <w:jc w:val="both"/>
      </w:pPr>
      <w:r>
        <w:rPr>
          <w:rFonts w:ascii="Times New Roman"/>
          <w:b w:val="false"/>
          <w:i w:val="false"/>
          <w:color w:val="000000"/>
          <w:sz w:val="28"/>
        </w:rPr>
        <w:t>
      өндірістік қуатына байланысты бір ауысымда 10 тоннадан астам сүт қабылдау және дайындау пункттері (қоса алғанда);</w:t>
      </w:r>
    </w:p>
    <w:bookmarkEnd w:id="89"/>
    <w:bookmarkStart w:name="z97" w:id="90"/>
    <w:p>
      <w:pPr>
        <w:spacing w:after="0"/>
        <w:ind w:left="0"/>
        <w:jc w:val="both"/>
      </w:pPr>
      <w:r>
        <w:rPr>
          <w:rFonts w:ascii="Times New Roman"/>
          <w:b w:val="false"/>
          <w:i w:val="false"/>
          <w:color w:val="000000"/>
          <w:sz w:val="28"/>
        </w:rPr>
        <w:t>
      қуаты кемінде 100 МегаВатт (қоса алғанда) кернеуі 35 килоВольтқа дейінгі электр желілері бар күн электр станцияларын қоспағанда, жаңартылатын энергия көздерін пайдалану объектілері (қоса алғанда).</w:t>
      </w:r>
    </w:p>
    <w:bookmarkEnd w:id="90"/>
    <w:bookmarkStart w:name="z98" w:id="91"/>
    <w:p>
      <w:pPr>
        <w:spacing w:after="0"/>
        <w:ind w:left="0"/>
        <w:jc w:val="both"/>
      </w:pPr>
      <w:r>
        <w:rPr>
          <w:rFonts w:ascii="Times New Roman"/>
          <w:b w:val="false"/>
          <w:i w:val="false"/>
          <w:color w:val="000000"/>
          <w:sz w:val="28"/>
        </w:rPr>
        <w:t>
      2) тұрғын үй-азаматтық мақсаттағы объектілер:</w:t>
      </w:r>
    </w:p>
    <w:bookmarkEnd w:id="91"/>
    <w:bookmarkStart w:name="z99" w:id="92"/>
    <w:p>
      <w:pPr>
        <w:spacing w:after="0"/>
        <w:ind w:left="0"/>
        <w:jc w:val="both"/>
      </w:pPr>
      <w:r>
        <w:rPr>
          <w:rFonts w:ascii="Times New Roman"/>
          <w:b w:val="false"/>
          <w:i w:val="false"/>
          <w:color w:val="000000"/>
          <w:sz w:val="28"/>
        </w:rPr>
        <w:t>
      геологиялық жағдайлары қалыпты аудандар үшін 6 қабаттан 25 қабатқа дейінгі (жоғарғы техникалық қабатты есепке алмағанда) тұрғын және көпфункционалды ғимараттар;</w:t>
      </w:r>
    </w:p>
    <w:bookmarkEnd w:id="92"/>
    <w:bookmarkStart w:name="z100" w:id="93"/>
    <w:p>
      <w:pPr>
        <w:spacing w:after="0"/>
        <w:ind w:left="0"/>
        <w:jc w:val="both"/>
      </w:pPr>
      <w:r>
        <w:rPr>
          <w:rFonts w:ascii="Times New Roman"/>
          <w:b w:val="false"/>
          <w:i w:val="false"/>
          <w:color w:val="000000"/>
          <w:sz w:val="28"/>
        </w:rPr>
        <w:t>
      қарапайым геологиялық жағдайлары бар аудандар үшін биіктігі 3-тен 25 қабатқа дейінгі әкімшілік-тұрмыстық ғимараттар мен құрылыстар (жоғарғы техникалық қабатты есептемегенде);</w:t>
      </w:r>
    </w:p>
    <w:bookmarkEnd w:id="93"/>
    <w:bookmarkStart w:name="z101" w:id="94"/>
    <w:p>
      <w:pPr>
        <w:spacing w:after="0"/>
        <w:ind w:left="0"/>
        <w:jc w:val="both"/>
      </w:pPr>
      <w:r>
        <w:rPr>
          <w:rFonts w:ascii="Times New Roman"/>
          <w:b w:val="false"/>
          <w:i w:val="false"/>
          <w:color w:val="000000"/>
          <w:sz w:val="28"/>
        </w:rPr>
        <w:t xml:space="preserve">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(үстіңгі техникалық қабатты қоспағанда) тұрғын үй және көпфункционалды ғимараттар; </w:t>
      </w:r>
    </w:p>
    <w:bookmarkEnd w:id="94"/>
    <w:bookmarkStart w:name="z102" w:id="95"/>
    <w:p>
      <w:pPr>
        <w:spacing w:after="0"/>
        <w:ind w:left="0"/>
        <w:jc w:val="both"/>
      </w:pPr>
      <w:r>
        <w:rPr>
          <w:rFonts w:ascii="Times New Roman"/>
          <w:b w:val="false"/>
          <w:i w:val="false"/>
          <w:color w:val="000000"/>
          <w:sz w:val="28"/>
        </w:rPr>
        <w:t xml:space="preserve">
      сейсмикалық белсенділігі жоғары (7 және одан астам балл) немесе құрылыс кезінде арнайы жобалық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(қоса алғанда) (үстіңгі техникалық қабатты қоспағанда) әкімшілік-тұрмыстық ғимараттар мен құрылыстар; </w:t>
      </w:r>
    </w:p>
    <w:bookmarkEnd w:id="95"/>
    <w:bookmarkStart w:name="z103" w:id="96"/>
    <w:p>
      <w:pPr>
        <w:spacing w:after="0"/>
        <w:ind w:left="0"/>
        <w:jc w:val="both"/>
      </w:pPr>
      <w:r>
        <w:rPr>
          <w:rFonts w:ascii="Times New Roman"/>
          <w:b w:val="false"/>
          <w:i w:val="false"/>
          <w:color w:val="000000"/>
          <w:sz w:val="28"/>
        </w:rPr>
        <w:t xml:space="preserve">
      ауысымына 50-ден 480-ге дейін адам (қоса алғанда) қабылдайтын стационары жоқ денсаулық сақтау объектілері; </w:t>
      </w:r>
    </w:p>
    <w:bookmarkEnd w:id="96"/>
    <w:bookmarkStart w:name="z104" w:id="97"/>
    <w:p>
      <w:pPr>
        <w:spacing w:after="0"/>
        <w:ind w:left="0"/>
        <w:jc w:val="both"/>
      </w:pPr>
      <w:r>
        <w:rPr>
          <w:rFonts w:ascii="Times New Roman"/>
          <w:b w:val="false"/>
          <w:i w:val="false"/>
          <w:color w:val="000000"/>
          <w:sz w:val="28"/>
        </w:rPr>
        <w:t xml:space="preserve">
      сыйымдылығы 50 орыннан асатын қонақ үй кешендері (мотельдер, туристік базалар); </w:t>
      </w:r>
    </w:p>
    <w:bookmarkEnd w:id="97"/>
    <w:bookmarkStart w:name="z105" w:id="98"/>
    <w:p>
      <w:pPr>
        <w:spacing w:after="0"/>
        <w:ind w:left="0"/>
        <w:jc w:val="both"/>
      </w:pPr>
      <w:r>
        <w:rPr>
          <w:rFonts w:ascii="Times New Roman"/>
          <w:b w:val="false"/>
          <w:i w:val="false"/>
          <w:color w:val="000000"/>
          <w:sz w:val="28"/>
        </w:rPr>
        <w:t xml:space="preserve">
      мектепке дейінгі балалар мекемелерінің ғимараттары; </w:t>
      </w:r>
    </w:p>
    <w:bookmarkEnd w:id="98"/>
    <w:bookmarkStart w:name="z106" w:id="99"/>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bookmarkEnd w:id="99"/>
    <w:bookmarkStart w:name="z107" w:id="100"/>
    <w:p>
      <w:pPr>
        <w:spacing w:after="0"/>
        <w:ind w:left="0"/>
        <w:jc w:val="both"/>
      </w:pPr>
      <w:r>
        <w:rPr>
          <w:rFonts w:ascii="Times New Roman"/>
          <w:b w:val="false"/>
          <w:i w:val="false"/>
          <w:color w:val="000000"/>
          <w:sz w:val="28"/>
        </w:rPr>
        <w:t xml:space="preserve">
      бір мезгілде (сыйымдылығы) 150-ден 500-ге дейін адам (қоса алғанда) бара алатын спорттық-ойын-сауық, мәдени-ойын-сауық және жабық діни ғимараттары немесе ашық құрылыстар; </w:t>
      </w:r>
    </w:p>
    <w:bookmarkEnd w:id="100"/>
    <w:bookmarkStart w:name="z108" w:id="101"/>
    <w:p>
      <w:pPr>
        <w:spacing w:after="0"/>
        <w:ind w:left="0"/>
        <w:jc w:val="both"/>
      </w:pPr>
      <w:r>
        <w:rPr>
          <w:rFonts w:ascii="Times New Roman"/>
          <w:b w:val="false"/>
          <w:i w:val="false"/>
          <w:color w:val="000000"/>
          <w:sz w:val="28"/>
        </w:rPr>
        <w:t xml:space="preserve">
      бір мезгілде (сыйымдылығы) 800-ден 1200-ге дейін адам (қоса алғанда) бара алатын сауда-ойын-сауық объектілері; </w:t>
      </w:r>
    </w:p>
    <w:bookmarkEnd w:id="101"/>
    <w:bookmarkStart w:name="z109" w:id="102"/>
    <w:p>
      <w:pPr>
        <w:spacing w:after="0"/>
        <w:ind w:left="0"/>
        <w:jc w:val="both"/>
      </w:pPr>
      <w:r>
        <w:rPr>
          <w:rFonts w:ascii="Times New Roman"/>
          <w:b w:val="false"/>
          <w:i w:val="false"/>
          <w:color w:val="000000"/>
          <w:sz w:val="28"/>
        </w:rPr>
        <w:t xml:space="preserve">
      50-ден 200-ге дейін жұмыс орны бар тұрмыстық қызмет көрсету кәсіпорындарының ғимараттары; </w:t>
      </w:r>
    </w:p>
    <w:bookmarkEnd w:id="102"/>
    <w:bookmarkStart w:name="z110" w:id="103"/>
    <w:p>
      <w:pPr>
        <w:spacing w:after="0"/>
        <w:ind w:left="0"/>
        <w:jc w:val="both"/>
      </w:pPr>
      <w:r>
        <w:rPr>
          <w:rFonts w:ascii="Times New Roman"/>
          <w:b w:val="false"/>
          <w:i w:val="false"/>
          <w:color w:val="000000"/>
          <w:sz w:val="28"/>
        </w:rPr>
        <w:t xml:space="preserve">
      геологиялық жағдайлары қалыпты аудандар үшін өрт сөндіру депосы кешендері; </w:t>
      </w:r>
    </w:p>
    <w:bookmarkEnd w:id="103"/>
    <w:bookmarkStart w:name="z111" w:id="104"/>
    <w:p>
      <w:pPr>
        <w:spacing w:after="0"/>
        <w:ind w:left="0"/>
        <w:jc w:val="both"/>
      </w:pPr>
      <w:r>
        <w:rPr>
          <w:rFonts w:ascii="Times New Roman"/>
          <w:b w:val="false"/>
          <w:i w:val="false"/>
          <w:color w:val="000000"/>
          <w:sz w:val="28"/>
        </w:rPr>
        <w:t xml:space="preserve">
      сыйымдылығы 50 баладан асатын мектеп-интернаттарының жатын корпустарының, балаларға арналған демалу лагерлерінің ғимараттары; </w:t>
      </w:r>
    </w:p>
    <w:bookmarkEnd w:id="104"/>
    <w:bookmarkStart w:name="z112" w:id="105"/>
    <w:p>
      <w:pPr>
        <w:spacing w:after="0"/>
        <w:ind w:left="0"/>
        <w:jc w:val="both"/>
      </w:pPr>
      <w:r>
        <w:rPr>
          <w:rFonts w:ascii="Times New Roman"/>
          <w:b w:val="false"/>
          <w:i w:val="false"/>
          <w:color w:val="000000"/>
          <w:sz w:val="28"/>
        </w:rPr>
        <w:t>
      сыйымдылығы 600 оқушыдан (қоса алғанда) 1 500 оқушыға дейінгі (қоса алғанда) жалпы білім беру мектептерінің (гимназиялар, лицейлер) ғимараттары;</w:t>
      </w:r>
    </w:p>
    <w:bookmarkEnd w:id="105"/>
    <w:bookmarkStart w:name="z113" w:id="106"/>
    <w:p>
      <w:pPr>
        <w:spacing w:after="0"/>
        <w:ind w:left="0"/>
        <w:jc w:val="both"/>
      </w:pPr>
      <w:r>
        <w:rPr>
          <w:rFonts w:ascii="Times New Roman"/>
          <w:b w:val="false"/>
          <w:i w:val="false"/>
          <w:color w:val="000000"/>
          <w:sz w:val="28"/>
        </w:rPr>
        <w:t>
      сыйымдылығы 600 оқушыдан асатын (қоса алғанда) жоғары және орта арнаулы оқу орындарының ғимараттары, сондай-ақ оқу зертханалары мен шеберханалары бар көрсетілген ғимараттар;</w:t>
      </w:r>
    </w:p>
    <w:bookmarkEnd w:id="106"/>
    <w:bookmarkStart w:name="z114" w:id="107"/>
    <w:p>
      <w:pPr>
        <w:spacing w:after="0"/>
        <w:ind w:left="0"/>
        <w:jc w:val="both"/>
      </w:pPr>
      <w:r>
        <w:rPr>
          <w:rFonts w:ascii="Times New Roman"/>
          <w:b w:val="false"/>
          <w:i w:val="false"/>
          <w:color w:val="000000"/>
          <w:sz w:val="28"/>
        </w:rPr>
        <w:t xml:space="preserve">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 </w:t>
      </w:r>
    </w:p>
    <w:bookmarkEnd w:id="107"/>
    <w:bookmarkStart w:name="z115" w:id="108"/>
    <w:p>
      <w:pPr>
        <w:spacing w:after="0"/>
        <w:ind w:left="0"/>
        <w:jc w:val="both"/>
      </w:pPr>
      <w:r>
        <w:rPr>
          <w:rFonts w:ascii="Times New Roman"/>
          <w:b w:val="false"/>
          <w:i w:val="false"/>
          <w:color w:val="000000"/>
          <w:sz w:val="28"/>
        </w:rPr>
        <w:t>
      вахталық кенттердің 3 жерүсті қабатынан асатын (қоса алғанда) тұрғын ғимараттары мен әлеуметтік-мәдени-тұрмыстық объектілер.</w:t>
      </w:r>
    </w:p>
    <w:bookmarkEnd w:id="108"/>
    <w:bookmarkStart w:name="z116" w:id="109"/>
    <w:p>
      <w:pPr>
        <w:spacing w:after="0"/>
        <w:ind w:left="0"/>
        <w:jc w:val="both"/>
      </w:pPr>
      <w:r>
        <w:rPr>
          <w:rFonts w:ascii="Times New Roman"/>
          <w:b w:val="false"/>
          <w:i w:val="false"/>
          <w:color w:val="000000"/>
          <w:sz w:val="28"/>
        </w:rPr>
        <w:t>
      3) өзге құрылыстар:</w:t>
      </w:r>
    </w:p>
    <w:bookmarkEnd w:id="109"/>
    <w:bookmarkStart w:name="z117" w:id="110"/>
    <w:p>
      <w:pPr>
        <w:spacing w:after="0"/>
        <w:ind w:left="0"/>
        <w:jc w:val="both"/>
      </w:pPr>
      <w:r>
        <w:rPr>
          <w:rFonts w:ascii="Times New Roman"/>
          <w:b w:val="false"/>
          <w:i w:val="false"/>
          <w:color w:val="000000"/>
          <w:sz w:val="28"/>
        </w:rPr>
        <w:t>
      автомобильге жанармай құю станциясы;</w:t>
      </w:r>
    </w:p>
    <w:bookmarkEnd w:id="110"/>
    <w:bookmarkStart w:name="z118" w:id="111"/>
    <w:p>
      <w:pPr>
        <w:spacing w:after="0"/>
        <w:ind w:left="0"/>
        <w:jc w:val="both"/>
      </w:pPr>
      <w:r>
        <w:rPr>
          <w:rFonts w:ascii="Times New Roman"/>
          <w:b w:val="false"/>
          <w:i w:val="false"/>
          <w:color w:val="000000"/>
          <w:sz w:val="28"/>
        </w:rPr>
        <w:t>
      автомобильге газ құю станциясы;</w:t>
      </w:r>
    </w:p>
    <w:bookmarkEnd w:id="111"/>
    <w:bookmarkStart w:name="z119" w:id="112"/>
    <w:p>
      <w:pPr>
        <w:spacing w:after="0"/>
        <w:ind w:left="0"/>
        <w:jc w:val="both"/>
      </w:pPr>
      <w:r>
        <w:rPr>
          <w:rFonts w:ascii="Times New Roman"/>
          <w:b w:val="false"/>
          <w:i w:val="false"/>
          <w:color w:val="000000"/>
          <w:sz w:val="28"/>
        </w:rPr>
        <w:t xml:space="preserve">
      сыйымдылығы 10 000 текше метр дейінгі мұнай, мұнай өнімдері, сұйытылған газ резервуарлары; </w:t>
      </w:r>
    </w:p>
    <w:bookmarkEnd w:id="112"/>
    <w:bookmarkStart w:name="z120" w:id="113"/>
    <w:p>
      <w:pPr>
        <w:spacing w:after="0"/>
        <w:ind w:left="0"/>
        <w:jc w:val="both"/>
      </w:pPr>
      <w:r>
        <w:rPr>
          <w:rFonts w:ascii="Times New Roman"/>
          <w:b w:val="false"/>
          <w:i w:val="false"/>
          <w:color w:val="000000"/>
          <w:sz w:val="28"/>
        </w:rPr>
        <w:t xml:space="preserve">
      III және IV класты гидротехникалық құрылыстар; </w:t>
      </w:r>
    </w:p>
    <w:bookmarkEnd w:id="113"/>
    <w:bookmarkStart w:name="z121" w:id="114"/>
    <w:p>
      <w:pPr>
        <w:spacing w:after="0"/>
        <w:ind w:left="0"/>
        <w:jc w:val="both"/>
      </w:pPr>
      <w:r>
        <w:rPr>
          <w:rFonts w:ascii="Times New Roman"/>
          <w:b w:val="false"/>
          <w:i w:val="false"/>
          <w:color w:val="000000"/>
          <w:sz w:val="28"/>
        </w:rPr>
        <w:t>
      жобалау саласындағы мемлекеттік нормативтік құжаттарға сәйкес белгіленетін ІІІб және ІІІв санаттағы мұнай, мұнай өнімдері мен газдың жерасты қоймалары;</w:t>
      </w:r>
    </w:p>
    <w:bookmarkEnd w:id="114"/>
    <w:bookmarkStart w:name="z122" w:id="115"/>
    <w:p>
      <w:pPr>
        <w:spacing w:after="0"/>
        <w:ind w:left="0"/>
        <w:jc w:val="both"/>
      </w:pPr>
      <w:r>
        <w:rPr>
          <w:rFonts w:ascii="Times New Roman"/>
          <w:b w:val="false"/>
          <w:i w:val="false"/>
          <w:color w:val="000000"/>
          <w:sz w:val="28"/>
        </w:rPr>
        <w:t>
      қысымы 1,2 Мега Паскальға дейінгі (қоса алғанда) өндірістік мақсаттағы газ тарату жүйелерінің объектілері;</w:t>
      </w:r>
    </w:p>
    <w:bookmarkEnd w:id="115"/>
    <w:bookmarkStart w:name="z123" w:id="116"/>
    <w:p>
      <w:pPr>
        <w:spacing w:after="0"/>
        <w:ind w:left="0"/>
        <w:jc w:val="both"/>
      </w:pPr>
      <w:r>
        <w:rPr>
          <w:rFonts w:ascii="Times New Roman"/>
          <w:b w:val="false"/>
          <w:i w:val="false"/>
          <w:color w:val="000000"/>
          <w:sz w:val="28"/>
        </w:rPr>
        <w:t>
      қысымы 0,3 Мега Паскальдан 1,2 Мега Паскальға дейінгі (қоса алғанда) тұрғын үй-азаматтық мақсаттағы газ тарату жүйелерінің объектілері;</w:t>
      </w:r>
    </w:p>
    <w:bookmarkEnd w:id="116"/>
    <w:bookmarkStart w:name="z124" w:id="117"/>
    <w:p>
      <w:pPr>
        <w:spacing w:after="0"/>
        <w:ind w:left="0"/>
        <w:jc w:val="both"/>
      </w:pPr>
      <w:r>
        <w:rPr>
          <w:rFonts w:ascii="Times New Roman"/>
          <w:b w:val="false"/>
          <w:i w:val="false"/>
          <w:color w:val="000000"/>
          <w:sz w:val="28"/>
        </w:rPr>
        <w:t xml:space="preserve">
      III және IV класты магистральдық мұнай құбырлары және мұнай өнімдері құбырлары; </w:t>
      </w:r>
    </w:p>
    <w:bookmarkEnd w:id="117"/>
    <w:bookmarkStart w:name="z125" w:id="118"/>
    <w:p>
      <w:pPr>
        <w:spacing w:after="0"/>
        <w:ind w:left="0"/>
        <w:jc w:val="both"/>
      </w:pPr>
      <w:r>
        <w:rPr>
          <w:rFonts w:ascii="Times New Roman"/>
          <w:b w:val="false"/>
          <w:i w:val="false"/>
          <w:color w:val="000000"/>
          <w:sz w:val="28"/>
        </w:rPr>
        <w:t xml:space="preserve">
      шартты (ішкі) диаметрі 500 миллиметрге дейінгі топтық су тартқыштарды, су бұру және кәріз коллекторларын және олардағы құрылыстарды, су құбыры және кәріз тазарту құрылыстарын (СТҚ және КТҚ), өнімділігі тәулігіне 500-ден 10 000 текше метрге дейінгі сорғы станциялары мен су жинағыштарды қоса алғанда, сумен жабдықтаудың магистральдық желілері; </w:t>
      </w:r>
    </w:p>
    <w:bookmarkEnd w:id="118"/>
    <w:bookmarkStart w:name="z126" w:id="119"/>
    <w:p>
      <w:pPr>
        <w:spacing w:after="0"/>
        <w:ind w:left="0"/>
        <w:jc w:val="both"/>
      </w:pPr>
      <w:r>
        <w:rPr>
          <w:rFonts w:ascii="Times New Roman"/>
          <w:b w:val="false"/>
          <w:i w:val="false"/>
          <w:color w:val="000000"/>
          <w:sz w:val="28"/>
        </w:rPr>
        <w:t xml:space="preserve">
      траншеясыз әдіспен орындау кезінде шартты (ішкі) диаметрі 500 мм (миллиметр) және жоғары топтық су құбырлары мен кәріз коллекторлары; </w:t>
      </w:r>
    </w:p>
    <w:bookmarkEnd w:id="119"/>
    <w:bookmarkStart w:name="z127" w:id="120"/>
    <w:p>
      <w:pPr>
        <w:spacing w:after="0"/>
        <w:ind w:left="0"/>
        <w:jc w:val="both"/>
      </w:pPr>
      <w:r>
        <w:rPr>
          <w:rFonts w:ascii="Times New Roman"/>
          <w:b w:val="false"/>
          <w:i w:val="false"/>
          <w:color w:val="000000"/>
          <w:sz w:val="28"/>
        </w:rPr>
        <w:t xml:space="preserve">
      шартты (ішкі) диаметрі 350 миллиметрден бастап 500 миллиметрге дейінгі (қоса алғанда) магистральдық және жылумен жабдықтау тарату (орамішілік) желілері және олардағы құрылыстар; </w:t>
      </w:r>
    </w:p>
    <w:bookmarkEnd w:id="120"/>
    <w:bookmarkStart w:name="z128" w:id="121"/>
    <w:p>
      <w:pPr>
        <w:spacing w:after="0"/>
        <w:ind w:left="0"/>
        <w:jc w:val="both"/>
      </w:pPr>
      <w:r>
        <w:rPr>
          <w:rFonts w:ascii="Times New Roman"/>
          <w:b w:val="false"/>
          <w:i w:val="false"/>
          <w:color w:val="000000"/>
          <w:sz w:val="28"/>
        </w:rPr>
        <w:t xml:space="preserve">
      жұмыс қысымы 1 Мега Паскаль және одан жоғары, шартты (ішкі) диаметрі 300 миллиметрден жоғары сыртқы сумен жабдықтау желілері және олардағы құрылыстар, оның ішінде тарату (орамішілік, көшелік) алаңішілік сумен жабдықтау желілері, орамішілік су бұру желілері, үйішілік сумен жабдықтау және су бұру желілері, тұрғындар саны 500 адамнан жоғары (қоса алғанда) жекелеген тұрғын үй кешендеріне арналған су бұру жүйелерінің тазарту құрылыстары; </w:t>
      </w:r>
    </w:p>
    <w:bookmarkEnd w:id="121"/>
    <w:bookmarkStart w:name="z129" w:id="122"/>
    <w:p>
      <w:pPr>
        <w:spacing w:after="0"/>
        <w:ind w:left="0"/>
        <w:jc w:val="both"/>
      </w:pPr>
      <w:r>
        <w:rPr>
          <w:rFonts w:ascii="Times New Roman"/>
          <w:b w:val="false"/>
          <w:i w:val="false"/>
          <w:color w:val="000000"/>
          <w:sz w:val="28"/>
        </w:rPr>
        <w:t xml:space="preserve">
      магистральдық байланыс желілерінің желілік-кабельдік құрылыстары, биіктігі 100 метрге дейінгі телевизиялық мұнаралары; </w:t>
      </w:r>
    </w:p>
    <w:bookmarkEnd w:id="122"/>
    <w:bookmarkStart w:name="z130" w:id="123"/>
    <w:p>
      <w:pPr>
        <w:spacing w:after="0"/>
        <w:ind w:left="0"/>
        <w:jc w:val="both"/>
      </w:pPr>
      <w:r>
        <w:rPr>
          <w:rFonts w:ascii="Times New Roman"/>
          <w:b w:val="false"/>
          <w:i w:val="false"/>
          <w:color w:val="000000"/>
          <w:sz w:val="28"/>
        </w:rPr>
        <w:t xml:space="preserve">
      биіктігі 45 метрден бастап 100 метрге дейінгі антенналық-мачталық байланыс құрылыстары; </w:t>
      </w:r>
    </w:p>
    <w:bookmarkEnd w:id="123"/>
    <w:bookmarkStart w:name="z131" w:id="124"/>
    <w:p>
      <w:pPr>
        <w:spacing w:after="0"/>
        <w:ind w:left="0"/>
        <w:jc w:val="both"/>
      </w:pPr>
      <w:r>
        <w:rPr>
          <w:rFonts w:ascii="Times New Roman"/>
          <w:b w:val="false"/>
          <w:i w:val="false"/>
          <w:color w:val="000000"/>
          <w:sz w:val="28"/>
        </w:rPr>
        <w:t xml:space="preserve">
      кернеуі 35-тен бастап 220 кило Вольтқа дейінгі (қоса алғанда) электр беру желілері және өзге де электр-желілік шаруашылық объектілері; </w:t>
      </w:r>
    </w:p>
    <w:bookmarkEnd w:id="124"/>
    <w:bookmarkStart w:name="z132" w:id="125"/>
    <w:p>
      <w:pPr>
        <w:spacing w:after="0"/>
        <w:ind w:left="0"/>
        <w:jc w:val="both"/>
      </w:pPr>
      <w:r>
        <w:rPr>
          <w:rFonts w:ascii="Times New Roman"/>
          <w:b w:val="false"/>
          <w:i w:val="false"/>
          <w:color w:val="000000"/>
          <w:sz w:val="28"/>
        </w:rPr>
        <w:t>
      II, III санаттарындағы автомобиль жолдары және олардағы құрылыстар;</w:t>
      </w:r>
    </w:p>
    <w:bookmarkEnd w:id="125"/>
    <w:bookmarkStart w:name="z133" w:id="126"/>
    <w:p>
      <w:pPr>
        <w:spacing w:after="0"/>
        <w:ind w:left="0"/>
        <w:jc w:val="both"/>
      </w:pPr>
      <w:r>
        <w:rPr>
          <w:rFonts w:ascii="Times New Roman"/>
          <w:b w:val="false"/>
          <w:i w:val="false"/>
          <w:color w:val="000000"/>
          <w:sz w:val="28"/>
        </w:rPr>
        <w:t>
      автомобильдік өткізу пункттері;</w:t>
      </w:r>
    </w:p>
    <w:bookmarkEnd w:id="126"/>
    <w:bookmarkStart w:name="z134" w:id="127"/>
    <w:p>
      <w:pPr>
        <w:spacing w:after="0"/>
        <w:ind w:left="0"/>
        <w:jc w:val="both"/>
      </w:pPr>
      <w:r>
        <w:rPr>
          <w:rFonts w:ascii="Times New Roman"/>
          <w:b w:val="false"/>
          <w:i w:val="false"/>
          <w:color w:val="000000"/>
          <w:sz w:val="28"/>
        </w:rPr>
        <w:t xml:space="preserve">
      барлық санаттағы жолдарда ұзындығы 100 метрден кем емес көпір құрылыстары; </w:t>
      </w:r>
    </w:p>
    <w:bookmarkEnd w:id="127"/>
    <w:bookmarkStart w:name="z135" w:id="128"/>
    <w:p>
      <w:pPr>
        <w:spacing w:after="0"/>
        <w:ind w:left="0"/>
        <w:jc w:val="both"/>
      </w:pPr>
      <w:r>
        <w:rPr>
          <w:rFonts w:ascii="Times New Roman"/>
          <w:b w:val="false"/>
          <w:i w:val="false"/>
          <w:color w:val="000000"/>
          <w:sz w:val="28"/>
        </w:rPr>
        <w:t xml:space="preserve">
      осы Қағидалардың 4-тармағында көрсетілмеген қалалар мен ауылдық елді мекендердің көшелері мен жолдары, өнеркәсіптік кәсіпорындардың ішкі және сыртқы автомобиль жолдары және ондағы құрылыстар (көпір құрылыстарын қоспағанда); </w:t>
      </w:r>
    </w:p>
    <w:bookmarkEnd w:id="128"/>
    <w:bookmarkStart w:name="z136" w:id="129"/>
    <w:p>
      <w:pPr>
        <w:spacing w:after="0"/>
        <w:ind w:left="0"/>
        <w:jc w:val="both"/>
      </w:pPr>
      <w:r>
        <w:rPr>
          <w:rFonts w:ascii="Times New Roman"/>
          <w:b w:val="false"/>
          <w:i w:val="false"/>
          <w:color w:val="000000"/>
          <w:sz w:val="28"/>
        </w:rPr>
        <w:t xml:space="preserve">
      жекелеген жобалар бойынша іске асырылатын магистральдық теміржол желілерінің объектілері, сондай-ақ кіреберіс және станциялық жолдар; </w:t>
      </w:r>
    </w:p>
    <w:bookmarkEnd w:id="129"/>
    <w:bookmarkStart w:name="z137" w:id="130"/>
    <w:p>
      <w:pPr>
        <w:spacing w:after="0"/>
        <w:ind w:left="0"/>
        <w:jc w:val="both"/>
      </w:pPr>
      <w:r>
        <w:rPr>
          <w:rFonts w:ascii="Times New Roman"/>
          <w:b w:val="false"/>
          <w:i w:val="false"/>
          <w:color w:val="000000"/>
          <w:sz w:val="28"/>
        </w:rPr>
        <w:t xml:space="preserve">
      көлемі жылына 100 мың тоннаға дейінгі қатты тұрмыстық қалдықтар полигондары; </w:t>
      </w:r>
    </w:p>
    <w:bookmarkEnd w:id="130"/>
    <w:bookmarkStart w:name="z138" w:id="131"/>
    <w:p>
      <w:pPr>
        <w:spacing w:after="0"/>
        <w:ind w:left="0"/>
        <w:jc w:val="both"/>
      </w:pPr>
      <w:r>
        <w:rPr>
          <w:rFonts w:ascii="Times New Roman"/>
          <w:b w:val="false"/>
          <w:i w:val="false"/>
          <w:color w:val="000000"/>
          <w:sz w:val="28"/>
        </w:rPr>
        <w:t>
      қауіптілігі IV класты уытты өнеркәсіптік қалдықтарды залалсыздандыру және көму полигондары;</w:t>
      </w:r>
    </w:p>
    <w:bookmarkEnd w:id="131"/>
    <w:bookmarkStart w:name="z139" w:id="132"/>
    <w:p>
      <w:pPr>
        <w:spacing w:after="0"/>
        <w:ind w:left="0"/>
        <w:jc w:val="both"/>
      </w:pPr>
      <w:r>
        <w:rPr>
          <w:rFonts w:ascii="Times New Roman"/>
          <w:b w:val="false"/>
          <w:i w:val="false"/>
          <w:color w:val="000000"/>
          <w:sz w:val="28"/>
        </w:rPr>
        <w:t>
      конструктивті шешімдері бар абаттандырудың жеке жобасын әзірлеу кезінде (қабырғаның негізін "топырақта орнату кезінде қолданылатын) рекреациялық мақсаттағы жер учаскесінің аумағы (сквер, саябақ, жағалау аймағы).</w:t>
      </w:r>
    </w:p>
    <w:bookmarkEnd w:id="132"/>
    <w:bookmarkStart w:name="z140" w:id="133"/>
    <w:p>
      <w:pPr>
        <w:spacing w:after="0"/>
        <w:ind w:left="0"/>
        <w:jc w:val="left"/>
      </w:pPr>
      <w:r>
        <w:rPr>
          <w:rFonts w:ascii="Times New Roman"/>
          <w:b/>
          <w:i w:val="false"/>
          <w:color w:val="000000"/>
        </w:rPr>
        <w:t xml:space="preserve"> 3-параграф. Үшінші (төмендетілген) жауапкершілік деңгейіндегі құрылыс объектілерінің (кешендерінің) техникалық күрделілігін айқындау</w:t>
      </w:r>
    </w:p>
    <w:bookmarkEnd w:id="133"/>
    <w:bookmarkStart w:name="z141" w:id="134"/>
    <w:p>
      <w:pPr>
        <w:spacing w:after="0"/>
        <w:ind w:left="0"/>
        <w:jc w:val="both"/>
      </w:pPr>
      <w:r>
        <w:rPr>
          <w:rFonts w:ascii="Times New Roman"/>
          <w:b w:val="false"/>
          <w:i w:val="false"/>
          <w:color w:val="000000"/>
          <w:sz w:val="28"/>
        </w:rPr>
        <w:t>
      8. Жауапкершіліктің үшінші (төмендетілген) деңгейі функционалдық мақсатын, конструктивтік ерекшеліктердің болмауын ескере отырып, жобалау сатысында айқындалады және биік емес қабаттағы, сондай-ақ маусымдық немесе қосалқы мақсаттағы ғимараттар мен құрылыстарға беріледі.</w:t>
      </w:r>
    </w:p>
    <w:bookmarkEnd w:id="134"/>
    <w:bookmarkStart w:name="z142" w:id="135"/>
    <w:p>
      <w:pPr>
        <w:spacing w:after="0"/>
        <w:ind w:left="0"/>
        <w:jc w:val="both"/>
      </w:pPr>
      <w:r>
        <w:rPr>
          <w:rFonts w:ascii="Times New Roman"/>
          <w:b w:val="false"/>
          <w:i w:val="false"/>
          <w:color w:val="000000"/>
          <w:sz w:val="28"/>
        </w:rPr>
        <w:t>
      9. Жауапкершілігі үшінші (төмендетілген) деңгейдегі құрылыс объектілеріне мыналар жатады:</w:t>
      </w:r>
    </w:p>
    <w:bookmarkEnd w:id="135"/>
    <w:bookmarkStart w:name="z143" w:id="136"/>
    <w:p>
      <w:pPr>
        <w:spacing w:after="0"/>
        <w:ind w:left="0"/>
        <w:jc w:val="both"/>
      </w:pPr>
      <w:r>
        <w:rPr>
          <w:rFonts w:ascii="Times New Roman"/>
          <w:b w:val="false"/>
          <w:i w:val="false"/>
          <w:color w:val="000000"/>
          <w:sz w:val="28"/>
        </w:rPr>
        <w:t>
      1) өнеркәсіп объектілері, өндірістік ғимараттар және құрылыстар:</w:t>
      </w:r>
    </w:p>
    <w:bookmarkEnd w:id="136"/>
    <w:bookmarkStart w:name="z144" w:id="137"/>
    <w:p>
      <w:pPr>
        <w:spacing w:after="0"/>
        <w:ind w:left="0"/>
        <w:jc w:val="both"/>
      </w:pPr>
      <w:r>
        <w:rPr>
          <w:rFonts w:ascii="Times New Roman"/>
          <w:b w:val="false"/>
          <w:i w:val="false"/>
          <w:color w:val="000000"/>
          <w:sz w:val="28"/>
        </w:rPr>
        <w:t>
      өндірістік-шаруашылық құрылыстарды, (биіктігі 2 қабаттан кем (қоса алғанда) және ауданы 2000 шаршы метрден кем қоймалар (қоса алғанда) тауарлар мен материалдарды, сондай-ақ өзге де арнайы жобалау шешімдері мен іс-шараларын сақтау үшін ерекше жағдайларды талап ететін) өрт, жарылыс, газ, химиялық агрессивтілік бойынша қауіпті емес, жалпы аралығы 12 метрден кем және (немесе) биіктігі 12 метрден кем және (немесе) жүк көтергіштігі 5 тоннадан кем крандары бар улы және улы заттарды қоса алғанда өнеркәсіп салаларының өндірістік объектілері;</w:t>
      </w:r>
    </w:p>
    <w:bookmarkEnd w:id="137"/>
    <w:bookmarkStart w:name="z145" w:id="138"/>
    <w:p>
      <w:pPr>
        <w:spacing w:after="0"/>
        <w:ind w:left="0"/>
        <w:jc w:val="both"/>
      </w:pPr>
      <w:r>
        <w:rPr>
          <w:rFonts w:ascii="Times New Roman"/>
          <w:b w:val="false"/>
          <w:i w:val="false"/>
          <w:color w:val="000000"/>
          <w:sz w:val="28"/>
        </w:rPr>
        <w:t xml:space="preserve">
      сақтау көлемі 500 тоннадан кем астық қоймалары </w:t>
      </w:r>
    </w:p>
    <w:bookmarkEnd w:id="138"/>
    <w:bookmarkStart w:name="z146" w:id="139"/>
    <w:p>
      <w:pPr>
        <w:spacing w:after="0"/>
        <w:ind w:left="0"/>
        <w:jc w:val="both"/>
      </w:pPr>
      <w:r>
        <w:rPr>
          <w:rFonts w:ascii="Times New Roman"/>
          <w:b w:val="false"/>
          <w:i w:val="false"/>
          <w:color w:val="000000"/>
          <w:sz w:val="28"/>
        </w:rPr>
        <w:t xml:space="preserve">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 </w:t>
      </w:r>
    </w:p>
    <w:bookmarkEnd w:id="139"/>
    <w:bookmarkStart w:name="z147" w:id="140"/>
    <w:p>
      <w:pPr>
        <w:spacing w:after="0"/>
        <w:ind w:left="0"/>
        <w:jc w:val="both"/>
      </w:pPr>
      <w:r>
        <w:rPr>
          <w:rFonts w:ascii="Times New Roman"/>
          <w:b w:val="false"/>
          <w:i w:val="false"/>
          <w:color w:val="000000"/>
          <w:sz w:val="28"/>
        </w:rPr>
        <w:t>
      жылына 6 миллион бас санына дейінгі құс шаруашылығы фермалары мен кешендері;</w:t>
      </w:r>
    </w:p>
    <w:bookmarkEnd w:id="140"/>
    <w:bookmarkStart w:name="z148" w:id="141"/>
    <w:p>
      <w:pPr>
        <w:spacing w:after="0"/>
        <w:ind w:left="0"/>
        <w:jc w:val="both"/>
      </w:pPr>
      <w:r>
        <w:rPr>
          <w:rFonts w:ascii="Times New Roman"/>
          <w:b w:val="false"/>
          <w:i w:val="false"/>
          <w:color w:val="000000"/>
          <w:sz w:val="28"/>
        </w:rPr>
        <w:t>
      алаңы 10 000 шаршы метрге дейінгі жылыжай кешендері;</w:t>
      </w:r>
    </w:p>
    <w:bookmarkEnd w:id="141"/>
    <w:bookmarkStart w:name="z149" w:id="142"/>
    <w:p>
      <w:pPr>
        <w:spacing w:after="0"/>
        <w:ind w:left="0"/>
        <w:jc w:val="both"/>
      </w:pPr>
      <w:r>
        <w:rPr>
          <w:rFonts w:ascii="Times New Roman"/>
          <w:b w:val="false"/>
          <w:i w:val="false"/>
          <w:color w:val="000000"/>
          <w:sz w:val="28"/>
        </w:rPr>
        <w:t>
      көлемі сағатына 5 тоннаға дейін құрама жем зауыттары мен цехтары;</w:t>
      </w:r>
    </w:p>
    <w:bookmarkEnd w:id="142"/>
    <w:bookmarkStart w:name="z150" w:id="143"/>
    <w:p>
      <w:pPr>
        <w:spacing w:after="0"/>
        <w:ind w:left="0"/>
        <w:jc w:val="both"/>
      </w:pPr>
      <w:r>
        <w:rPr>
          <w:rFonts w:ascii="Times New Roman"/>
          <w:b w:val="false"/>
          <w:i w:val="false"/>
          <w:color w:val="000000"/>
          <w:sz w:val="28"/>
        </w:rPr>
        <w:t>
      ауысымда 10 тоннаға дейін мал соятын және сою өнімдерін бастапқы қайта өңдейтін кәсіпорын объектілері;</w:t>
      </w:r>
    </w:p>
    <w:bookmarkEnd w:id="143"/>
    <w:bookmarkStart w:name="z151" w:id="144"/>
    <w:p>
      <w:pPr>
        <w:spacing w:after="0"/>
        <w:ind w:left="0"/>
        <w:jc w:val="both"/>
      </w:pPr>
      <w:r>
        <w:rPr>
          <w:rFonts w:ascii="Times New Roman"/>
          <w:b w:val="false"/>
          <w:i w:val="false"/>
          <w:color w:val="000000"/>
          <w:sz w:val="28"/>
        </w:rPr>
        <w:t>
      өндірістік қуатына байланысты ауысымда 10 тоннаға дейін сүт қабылдау және дайындау пункттері;</w:t>
      </w:r>
    </w:p>
    <w:bookmarkEnd w:id="144"/>
    <w:bookmarkStart w:name="z152" w:id="145"/>
    <w:p>
      <w:pPr>
        <w:spacing w:after="0"/>
        <w:ind w:left="0"/>
        <w:jc w:val="both"/>
      </w:pPr>
      <w:r>
        <w:rPr>
          <w:rFonts w:ascii="Times New Roman"/>
          <w:b w:val="false"/>
          <w:i w:val="false"/>
          <w:color w:val="000000"/>
          <w:sz w:val="28"/>
        </w:rPr>
        <w:t>
      балық шаруашылығын (акваөсіруді) жүргізуге арналған балық шаруашылығы технологиялық су айдындары (балық өсіру тоғаны, балық өсіру бассейні);</w:t>
      </w:r>
    </w:p>
    <w:bookmarkEnd w:id="145"/>
    <w:bookmarkStart w:name="z153" w:id="146"/>
    <w:p>
      <w:pPr>
        <w:spacing w:after="0"/>
        <w:ind w:left="0"/>
        <w:jc w:val="both"/>
      </w:pPr>
      <w:r>
        <w:rPr>
          <w:rFonts w:ascii="Times New Roman"/>
          <w:b w:val="false"/>
          <w:i w:val="false"/>
          <w:color w:val="000000"/>
          <w:sz w:val="28"/>
        </w:rPr>
        <w:t xml:space="preserve">
      жайылымдарды суландыру жүйесі; </w:t>
      </w:r>
    </w:p>
    <w:bookmarkEnd w:id="146"/>
    <w:bookmarkStart w:name="z154" w:id="147"/>
    <w:p>
      <w:pPr>
        <w:spacing w:after="0"/>
        <w:ind w:left="0"/>
        <w:jc w:val="both"/>
      </w:pPr>
      <w:r>
        <w:rPr>
          <w:rFonts w:ascii="Times New Roman"/>
          <w:b w:val="false"/>
          <w:i w:val="false"/>
          <w:color w:val="000000"/>
          <w:sz w:val="28"/>
        </w:rPr>
        <w:t>
      кернеуі 35 кило Вольтқа (қоса алғанда) дейінгі электр желілері бар қуаты 100 Мега Ватт (қоса алғанда) кем күн энергиясын пайдалану бойынша объектілері.</w:t>
      </w:r>
    </w:p>
    <w:bookmarkEnd w:id="147"/>
    <w:bookmarkStart w:name="z155" w:id="148"/>
    <w:p>
      <w:pPr>
        <w:spacing w:after="0"/>
        <w:ind w:left="0"/>
        <w:jc w:val="both"/>
      </w:pPr>
      <w:r>
        <w:rPr>
          <w:rFonts w:ascii="Times New Roman"/>
          <w:b w:val="false"/>
          <w:i w:val="false"/>
          <w:color w:val="000000"/>
          <w:sz w:val="28"/>
        </w:rPr>
        <w:t>
      2) тұрғын үй-азаматтық мақсаттағы объектілер:</w:t>
      </w:r>
    </w:p>
    <w:bookmarkEnd w:id="148"/>
    <w:bookmarkStart w:name="z156" w:id="149"/>
    <w:p>
      <w:pPr>
        <w:spacing w:after="0"/>
        <w:ind w:left="0"/>
        <w:jc w:val="both"/>
      </w:pPr>
      <w:r>
        <w:rPr>
          <w:rFonts w:ascii="Times New Roman"/>
          <w:b w:val="false"/>
          <w:i w:val="false"/>
          <w:color w:val="000000"/>
          <w:sz w:val="28"/>
        </w:rPr>
        <w:t>
      геологиялық (гидрогеологиялық және геотехникалық) және сейсмикалық жағдайларға қарамастан биіктігі жер бетіндегі 5 қабаттан (қоса алғанда) аспайтын (жоғарғы техникалық қабатты есепке алмағанда) тұрғын үйлер;</w:t>
      </w:r>
    </w:p>
    <w:bookmarkEnd w:id="149"/>
    <w:bookmarkStart w:name="z157" w:id="150"/>
    <w:p>
      <w:pPr>
        <w:spacing w:after="0"/>
        <w:ind w:left="0"/>
        <w:jc w:val="both"/>
      </w:pPr>
      <w:r>
        <w:rPr>
          <w:rFonts w:ascii="Times New Roman"/>
          <w:b w:val="false"/>
          <w:i w:val="false"/>
          <w:color w:val="000000"/>
          <w:sz w:val="28"/>
        </w:rPr>
        <w:t>
      қарапайым геологиялық жағдайлары бар аудандар үшін биіктігі 2 қабаттан аспайтын (жоғарғы техникалық қабатты есептемегенде) әкімшілік-тұрмыстық ғимараттар мен құрылыстар;</w:t>
      </w:r>
    </w:p>
    <w:bookmarkEnd w:id="150"/>
    <w:bookmarkStart w:name="z158" w:id="151"/>
    <w:p>
      <w:pPr>
        <w:spacing w:after="0"/>
        <w:ind w:left="0"/>
        <w:jc w:val="both"/>
      </w:pPr>
      <w:r>
        <w:rPr>
          <w:rFonts w:ascii="Times New Roman"/>
          <w:b w:val="false"/>
          <w:i w:val="false"/>
          <w:color w:val="000000"/>
          <w:sz w:val="28"/>
        </w:rPr>
        <w:t>
      ауысымына 50 келушіге дейін (қоса алғанда) стационарлары жоқ денсаулық сақтау объектілері;</w:t>
      </w:r>
    </w:p>
    <w:bookmarkEnd w:id="151"/>
    <w:bookmarkStart w:name="z159" w:id="152"/>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bookmarkEnd w:id="152"/>
    <w:bookmarkStart w:name="z160" w:id="153"/>
    <w:p>
      <w:pPr>
        <w:spacing w:after="0"/>
        <w:ind w:left="0"/>
        <w:jc w:val="both"/>
      </w:pPr>
      <w:r>
        <w:rPr>
          <w:rFonts w:ascii="Times New Roman"/>
          <w:b w:val="false"/>
          <w:i w:val="false"/>
          <w:color w:val="000000"/>
          <w:sz w:val="28"/>
        </w:rPr>
        <w:t>
      оқу зертханалары мен шеберханалары жоқ, сыйымдылығы 600 кем оқитын орыннан жоғары және орта арнаулы оқу орындарының ғимараттары;</w:t>
      </w:r>
    </w:p>
    <w:bookmarkEnd w:id="153"/>
    <w:bookmarkStart w:name="z161" w:id="154"/>
    <w:p>
      <w:pPr>
        <w:spacing w:after="0"/>
        <w:ind w:left="0"/>
        <w:jc w:val="both"/>
      </w:pPr>
      <w:r>
        <w:rPr>
          <w:rFonts w:ascii="Times New Roman"/>
          <w:b w:val="false"/>
          <w:i w:val="false"/>
          <w:color w:val="000000"/>
          <w:sz w:val="28"/>
        </w:rPr>
        <w:t xml:space="preserve">
      бір мезгілде (сыйымдылығы) 150-ге дейін адам (қоса алғанда) бара алатын спорттық-ойын-сауық, мәдени-ойын-сауық және жабық діни ғимараттары немесе ашық құрылыстар; </w:t>
      </w:r>
    </w:p>
    <w:bookmarkEnd w:id="154"/>
    <w:bookmarkStart w:name="z162" w:id="155"/>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bookmarkEnd w:id="155"/>
    <w:bookmarkStart w:name="z163" w:id="156"/>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bookmarkEnd w:id="156"/>
    <w:bookmarkStart w:name="z164" w:id="157"/>
    <w:p>
      <w:pPr>
        <w:spacing w:after="0"/>
        <w:ind w:left="0"/>
        <w:jc w:val="both"/>
      </w:pPr>
      <w:r>
        <w:rPr>
          <w:rFonts w:ascii="Times New Roman"/>
          <w:b w:val="false"/>
          <w:i w:val="false"/>
          <w:color w:val="000000"/>
          <w:sz w:val="28"/>
        </w:rPr>
        <w:t xml:space="preserve">
      сыйымдылығы 50 балаға дейін (қоса алғанда) мектеп-интернаттарының, балалар демалыс лагерьлерінің демалу корпустарының ғимараттары; </w:t>
      </w:r>
    </w:p>
    <w:bookmarkEnd w:id="157"/>
    <w:bookmarkStart w:name="z165" w:id="158"/>
    <w:p>
      <w:pPr>
        <w:spacing w:after="0"/>
        <w:ind w:left="0"/>
        <w:jc w:val="both"/>
      </w:pPr>
      <w:r>
        <w:rPr>
          <w:rFonts w:ascii="Times New Roman"/>
          <w:b w:val="false"/>
          <w:i w:val="false"/>
          <w:color w:val="000000"/>
          <w:sz w:val="28"/>
        </w:rPr>
        <w:t>
      сыйымдылығы 600 оқушыдан кем емес жалпы білім беру мектептерінің (гимназиялар, лицейлер) ғимараттары;</w:t>
      </w:r>
    </w:p>
    <w:bookmarkEnd w:id="158"/>
    <w:bookmarkStart w:name="z166" w:id="159"/>
    <w:p>
      <w:pPr>
        <w:spacing w:after="0"/>
        <w:ind w:left="0"/>
        <w:jc w:val="both"/>
      </w:pPr>
      <w:r>
        <w:rPr>
          <w:rFonts w:ascii="Times New Roman"/>
          <w:b w:val="false"/>
          <w:i w:val="false"/>
          <w:color w:val="000000"/>
          <w:sz w:val="28"/>
        </w:rPr>
        <w:t xml:space="preserve">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 </w:t>
      </w:r>
    </w:p>
    <w:bookmarkEnd w:id="159"/>
    <w:bookmarkStart w:name="z167" w:id="160"/>
    <w:p>
      <w:pPr>
        <w:spacing w:after="0"/>
        <w:ind w:left="0"/>
        <w:jc w:val="both"/>
      </w:pPr>
      <w:r>
        <w:rPr>
          <w:rFonts w:ascii="Times New Roman"/>
          <w:b w:val="false"/>
          <w:i w:val="false"/>
          <w:color w:val="000000"/>
          <w:sz w:val="28"/>
        </w:rPr>
        <w:t>
      вахталық кенттердің 3 жерүсті қабатынан аспайтын тұрғын ғимараттары мен әлеуметтік-мәдени-тұрмыстық объектілер;</w:t>
      </w:r>
    </w:p>
    <w:bookmarkEnd w:id="160"/>
    <w:bookmarkStart w:name="z168" w:id="161"/>
    <w:p>
      <w:pPr>
        <w:spacing w:after="0"/>
        <w:ind w:left="0"/>
        <w:jc w:val="both"/>
      </w:pPr>
      <w:r>
        <w:rPr>
          <w:rFonts w:ascii="Times New Roman"/>
          <w:b w:val="false"/>
          <w:i w:val="false"/>
          <w:color w:val="000000"/>
          <w:sz w:val="28"/>
        </w:rPr>
        <w:t>
      жалпы ауданы 20 шаршы метрден асатын дара кәсіпкерлік объектілерін орналастыру үшін жеке тұрған бір қабатты ғимараттар (құрылыстар) салуды.</w:t>
      </w:r>
    </w:p>
    <w:bookmarkEnd w:id="161"/>
    <w:bookmarkStart w:name="z169" w:id="162"/>
    <w:p>
      <w:pPr>
        <w:spacing w:after="0"/>
        <w:ind w:left="0"/>
        <w:jc w:val="both"/>
      </w:pPr>
      <w:r>
        <w:rPr>
          <w:rFonts w:ascii="Times New Roman"/>
          <w:b w:val="false"/>
          <w:i w:val="false"/>
          <w:color w:val="000000"/>
          <w:sz w:val="28"/>
        </w:rPr>
        <w:t>
      3) өзге құрылыстар:</w:t>
      </w:r>
    </w:p>
    <w:bookmarkEnd w:id="162"/>
    <w:bookmarkStart w:name="z170" w:id="163"/>
    <w:p>
      <w:pPr>
        <w:spacing w:after="0"/>
        <w:ind w:left="0"/>
        <w:jc w:val="both"/>
      </w:pPr>
      <w:r>
        <w:rPr>
          <w:rFonts w:ascii="Times New Roman"/>
          <w:b w:val="false"/>
          <w:i w:val="false"/>
          <w:color w:val="000000"/>
          <w:sz w:val="28"/>
        </w:rPr>
        <w:t xml:space="preserve">
      0,3 Мега Паскальға дейінгі (қоса алғанда) қысыммен тұрғын үй-азаматтық мақсаттағы газ тарату жүйелерінің объектілері; </w:t>
      </w:r>
    </w:p>
    <w:bookmarkEnd w:id="163"/>
    <w:bookmarkStart w:name="z171" w:id="164"/>
    <w:p>
      <w:pPr>
        <w:spacing w:after="0"/>
        <w:ind w:left="0"/>
        <w:jc w:val="both"/>
      </w:pPr>
      <w:r>
        <w:rPr>
          <w:rFonts w:ascii="Times New Roman"/>
          <w:b w:val="false"/>
          <w:i w:val="false"/>
          <w:color w:val="000000"/>
          <w:sz w:val="28"/>
        </w:rPr>
        <w:t>
      өнімділігі тәулігіне 500 текше метрге дейінгі (қоса алғанда) сорғы станциялары мен су жинағыштар;</w:t>
      </w:r>
    </w:p>
    <w:bookmarkEnd w:id="164"/>
    <w:bookmarkStart w:name="z172" w:id="165"/>
    <w:p>
      <w:pPr>
        <w:spacing w:after="0"/>
        <w:ind w:left="0"/>
        <w:jc w:val="both"/>
      </w:pPr>
      <w:r>
        <w:rPr>
          <w:rFonts w:ascii="Times New Roman"/>
          <w:b w:val="false"/>
          <w:i w:val="false"/>
          <w:color w:val="000000"/>
          <w:sz w:val="28"/>
        </w:rPr>
        <w:t>
      траншеясыз тәсілмен орындалған кездегі шартты (ішкі) диаметрі 500 миллиметрге дейінгі топтық су таратқыштар мен кәріз коллекторлары;</w:t>
      </w:r>
    </w:p>
    <w:bookmarkEnd w:id="165"/>
    <w:bookmarkStart w:name="z173" w:id="166"/>
    <w:p>
      <w:pPr>
        <w:spacing w:after="0"/>
        <w:ind w:left="0"/>
        <w:jc w:val="both"/>
      </w:pPr>
      <w:r>
        <w:rPr>
          <w:rFonts w:ascii="Times New Roman"/>
          <w:b w:val="false"/>
          <w:i w:val="false"/>
          <w:color w:val="000000"/>
          <w:sz w:val="28"/>
        </w:rPr>
        <w:t>
      шаруашылық-тұрмыстық және техникалық сумен жабдықтау үшін су жинау ұңғымалары мен олардағы құрылыстарды жайластыру;</w:t>
      </w:r>
    </w:p>
    <w:bookmarkEnd w:id="166"/>
    <w:bookmarkStart w:name="z174" w:id="167"/>
    <w:p>
      <w:pPr>
        <w:spacing w:after="0"/>
        <w:ind w:left="0"/>
        <w:jc w:val="both"/>
      </w:pPr>
      <w:r>
        <w:rPr>
          <w:rFonts w:ascii="Times New Roman"/>
          <w:b w:val="false"/>
          <w:i w:val="false"/>
          <w:color w:val="000000"/>
          <w:sz w:val="28"/>
        </w:rPr>
        <w:t>
      шартты (ішкі) диаметрі 350 миллиметрге дейінгі сыртқы жылумен жабдықтау желілері және олардағы құрылыстар;</w:t>
      </w:r>
    </w:p>
    <w:bookmarkEnd w:id="167"/>
    <w:bookmarkStart w:name="z175" w:id="168"/>
    <w:p>
      <w:pPr>
        <w:spacing w:after="0"/>
        <w:ind w:left="0"/>
        <w:jc w:val="both"/>
      </w:pPr>
      <w:r>
        <w:rPr>
          <w:rFonts w:ascii="Times New Roman"/>
          <w:b w:val="false"/>
          <w:i w:val="false"/>
          <w:color w:val="000000"/>
          <w:sz w:val="28"/>
        </w:rPr>
        <w:t xml:space="preserve">
      жұмыс қысымы 1 Мега Паскальдан кем, шартты (ішкі) диаметрі 300 миллиметрге дейін (қоса алғанда) сыртқы сумен жабдықтау желілері және олардағы құрылыстар, оның ішінде тарату (орамішілік, көшелік) алаңішілік сумен жабдықтау желілері, орамішілік су бұру желілері, үйішілік сумен жабдықтау және су бұру желілері, тұрғындар саны 500 адамнан кем жекелеген тұрғын үй кешендеріне арналған су бұру жүйелерінің тазарту құрылыстары; </w:t>
      </w:r>
    </w:p>
    <w:bookmarkEnd w:id="168"/>
    <w:bookmarkStart w:name="z176" w:id="169"/>
    <w:p>
      <w:pPr>
        <w:spacing w:after="0"/>
        <w:ind w:left="0"/>
        <w:jc w:val="both"/>
      </w:pPr>
      <w:r>
        <w:rPr>
          <w:rFonts w:ascii="Times New Roman"/>
          <w:b w:val="false"/>
          <w:i w:val="false"/>
          <w:color w:val="000000"/>
          <w:sz w:val="28"/>
        </w:rPr>
        <w:t>
      биіктігі 45 метрге дейінгі (қоса алғанда) антенналық-діңгекті байланыс құрылыстары;</w:t>
      </w:r>
    </w:p>
    <w:bookmarkEnd w:id="169"/>
    <w:bookmarkStart w:name="z177" w:id="170"/>
    <w:p>
      <w:pPr>
        <w:spacing w:after="0"/>
        <w:ind w:left="0"/>
        <w:jc w:val="both"/>
      </w:pPr>
      <w:r>
        <w:rPr>
          <w:rFonts w:ascii="Times New Roman"/>
          <w:b w:val="false"/>
          <w:i w:val="false"/>
          <w:color w:val="000000"/>
          <w:sz w:val="28"/>
        </w:rPr>
        <w:t xml:space="preserve">
      кернеуі 35 кило Вольтқа дейін (қоса алғанда) электр беру желілері мен өзге де электр желілік шаруашылық объектілері; </w:t>
      </w:r>
    </w:p>
    <w:bookmarkEnd w:id="170"/>
    <w:bookmarkStart w:name="z178" w:id="171"/>
    <w:p>
      <w:pPr>
        <w:spacing w:after="0"/>
        <w:ind w:left="0"/>
        <w:jc w:val="both"/>
      </w:pPr>
      <w:r>
        <w:rPr>
          <w:rFonts w:ascii="Times New Roman"/>
          <w:b w:val="false"/>
          <w:i w:val="false"/>
          <w:color w:val="000000"/>
          <w:sz w:val="28"/>
        </w:rPr>
        <w:t>
      кәсіпкерлік субъектілері үшін белгіленген қуаты 200 Киловаттан асатын электрмен жабдықтау желілері;</w:t>
      </w:r>
    </w:p>
    <w:bookmarkEnd w:id="171"/>
    <w:bookmarkStart w:name="z179" w:id="172"/>
    <w:p>
      <w:pPr>
        <w:spacing w:after="0"/>
        <w:ind w:left="0"/>
        <w:jc w:val="both"/>
      </w:pPr>
      <w:r>
        <w:rPr>
          <w:rFonts w:ascii="Times New Roman"/>
          <w:b w:val="false"/>
          <w:i w:val="false"/>
          <w:color w:val="000000"/>
          <w:sz w:val="28"/>
        </w:rPr>
        <w:t xml:space="preserve">
      байланыс желісінің аймақтық және жергілікті желілерінің желілік-кабельдік құрылыстары; </w:t>
      </w:r>
    </w:p>
    <w:bookmarkEnd w:id="172"/>
    <w:bookmarkStart w:name="z180" w:id="173"/>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bookmarkEnd w:id="173"/>
    <w:bookmarkStart w:name="z181" w:id="174"/>
    <w:p>
      <w:pPr>
        <w:spacing w:after="0"/>
        <w:ind w:left="0"/>
        <w:jc w:val="both"/>
      </w:pPr>
      <w:r>
        <w:rPr>
          <w:rFonts w:ascii="Times New Roman"/>
          <w:b w:val="false"/>
          <w:i w:val="false"/>
          <w:color w:val="000000"/>
          <w:sz w:val="28"/>
        </w:rPr>
        <w:t>
      елді мекендердің құрылыс салу аумағын,:</w:t>
      </w:r>
    </w:p>
    <w:bookmarkEnd w:id="174"/>
    <w:bookmarkStart w:name="z182" w:id="175"/>
    <w:p>
      <w:pPr>
        <w:spacing w:after="0"/>
        <w:ind w:left="0"/>
        <w:jc w:val="both"/>
      </w:pPr>
      <w:r>
        <w:rPr>
          <w:rFonts w:ascii="Times New Roman"/>
          <w:b w:val="false"/>
          <w:i w:val="false"/>
          <w:color w:val="000000"/>
          <w:sz w:val="28"/>
        </w:rPr>
        <w:t>
      аумақты инженерлік дайындауды;</w:t>
      </w:r>
    </w:p>
    <w:bookmarkEnd w:id="175"/>
    <w:bookmarkStart w:name="z183" w:id="176"/>
    <w:p>
      <w:pPr>
        <w:spacing w:after="0"/>
        <w:ind w:left="0"/>
        <w:jc w:val="both"/>
      </w:pPr>
      <w:r>
        <w:rPr>
          <w:rFonts w:ascii="Times New Roman"/>
          <w:b w:val="false"/>
          <w:i w:val="false"/>
          <w:color w:val="000000"/>
          <w:sz w:val="28"/>
        </w:rPr>
        <w:t>
      электрмен жабдықтау және сыртқы электрмен жарықтандыруды;</w:t>
      </w:r>
    </w:p>
    <w:bookmarkEnd w:id="176"/>
    <w:bookmarkStart w:name="z184" w:id="177"/>
    <w:p>
      <w:pPr>
        <w:spacing w:after="0"/>
        <w:ind w:left="0"/>
        <w:jc w:val="both"/>
      </w:pPr>
      <w:r>
        <w:rPr>
          <w:rFonts w:ascii="Times New Roman"/>
          <w:b w:val="false"/>
          <w:i w:val="false"/>
          <w:color w:val="000000"/>
          <w:sz w:val="28"/>
        </w:rPr>
        <w:t>
      жергілікті сумен жабдықтау (оның ішінде суару желілерін) және су бұру жүйелерін;</w:t>
      </w:r>
    </w:p>
    <w:bookmarkEnd w:id="177"/>
    <w:bookmarkStart w:name="z185" w:id="178"/>
    <w:p>
      <w:pPr>
        <w:spacing w:after="0"/>
        <w:ind w:left="0"/>
        <w:jc w:val="both"/>
      </w:pPr>
      <w:r>
        <w:rPr>
          <w:rFonts w:ascii="Times New Roman"/>
          <w:b w:val="false"/>
          <w:i w:val="false"/>
          <w:color w:val="000000"/>
          <w:sz w:val="28"/>
        </w:rPr>
        <w:t>
      шағын сәулеттік нысандарды және сәндік-көркемдік құрылыс элементтерін;</w:t>
      </w:r>
    </w:p>
    <w:bookmarkEnd w:id="178"/>
    <w:bookmarkStart w:name="z186" w:id="179"/>
    <w:p>
      <w:pPr>
        <w:spacing w:after="0"/>
        <w:ind w:left="0"/>
        <w:jc w:val="both"/>
      </w:pPr>
      <w:r>
        <w:rPr>
          <w:rFonts w:ascii="Times New Roman"/>
          <w:b w:val="false"/>
          <w:i w:val="false"/>
          <w:color w:val="000000"/>
          <w:sz w:val="28"/>
        </w:rPr>
        <w:t>
      өтпе жолдар мен жаяу жүргіншілер жолдарының жол төсемдерін;</w:t>
      </w:r>
    </w:p>
    <w:bookmarkEnd w:id="179"/>
    <w:bookmarkStart w:name="z187" w:id="180"/>
    <w:p>
      <w:pPr>
        <w:spacing w:after="0"/>
        <w:ind w:left="0"/>
        <w:jc w:val="both"/>
      </w:pPr>
      <w:r>
        <w:rPr>
          <w:rFonts w:ascii="Times New Roman"/>
          <w:b w:val="false"/>
          <w:i w:val="false"/>
          <w:color w:val="000000"/>
          <w:sz w:val="28"/>
        </w:rPr>
        <w:t>
      балалардың ойын алаңдары мен аттракциондарды;</w:t>
      </w:r>
    </w:p>
    <w:bookmarkEnd w:id="180"/>
    <w:bookmarkStart w:name="z188" w:id="181"/>
    <w:p>
      <w:pPr>
        <w:spacing w:after="0"/>
        <w:ind w:left="0"/>
        <w:jc w:val="both"/>
      </w:pPr>
      <w:r>
        <w:rPr>
          <w:rFonts w:ascii="Times New Roman"/>
          <w:b w:val="false"/>
          <w:i w:val="false"/>
          <w:color w:val="000000"/>
          <w:sz w:val="28"/>
        </w:rPr>
        <w:t>
      тұрақ құрылыстары мен су құрылыстарын қоса алғанда, абаттандыру және көгалдандыру.</w:t>
      </w:r>
    </w:p>
    <w:bookmarkEnd w:id="181"/>
    <w:bookmarkStart w:name="z189" w:id="182"/>
    <w:p>
      <w:pPr>
        <w:spacing w:after="0"/>
        <w:ind w:left="0"/>
        <w:jc w:val="both"/>
      </w:pPr>
      <w:r>
        <w:rPr>
          <w:rFonts w:ascii="Times New Roman"/>
          <w:b w:val="false"/>
          <w:i w:val="false"/>
          <w:color w:val="000000"/>
          <w:sz w:val="28"/>
        </w:rPr>
        <w:t xml:space="preserve">
      екі қабаттан жоғары емес жеке тұрғын үйлер; </w:t>
      </w:r>
    </w:p>
    <w:bookmarkEnd w:id="182"/>
    <w:bookmarkStart w:name="z190" w:id="183"/>
    <w:p>
      <w:pPr>
        <w:spacing w:after="0"/>
        <w:ind w:left="0"/>
        <w:jc w:val="both"/>
      </w:pPr>
      <w:r>
        <w:rPr>
          <w:rFonts w:ascii="Times New Roman"/>
          <w:b w:val="false"/>
          <w:i w:val="false"/>
          <w:color w:val="000000"/>
          <w:sz w:val="28"/>
        </w:rPr>
        <w:t xml:space="preserve">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 </w:t>
      </w:r>
    </w:p>
    <w:bookmarkEnd w:id="183"/>
    <w:bookmarkStart w:name="z191" w:id="184"/>
    <w:p>
      <w:pPr>
        <w:spacing w:after="0"/>
        <w:ind w:left="0"/>
        <w:jc w:val="both"/>
      </w:pPr>
      <w:r>
        <w:rPr>
          <w:rFonts w:ascii="Times New Roman"/>
          <w:b w:val="false"/>
          <w:i w:val="false"/>
          <w:color w:val="000000"/>
          <w:sz w:val="28"/>
        </w:rPr>
        <w:t xml:space="preserve">
      алаңішілік байланыс желілері; </w:t>
      </w:r>
    </w:p>
    <w:bookmarkEnd w:id="184"/>
    <w:bookmarkStart w:name="z192" w:id="185"/>
    <w:p>
      <w:pPr>
        <w:spacing w:after="0"/>
        <w:ind w:left="0"/>
        <w:jc w:val="both"/>
      </w:pPr>
      <w:r>
        <w:rPr>
          <w:rFonts w:ascii="Times New Roman"/>
          <w:b w:val="false"/>
          <w:i w:val="false"/>
          <w:color w:val="000000"/>
          <w:sz w:val="28"/>
        </w:rPr>
        <w:t>
      қолданыстағы инженерлік желілерді өзгертусіз үй жанындағы және саяжай учаскелерінің аумағы;</w:t>
      </w:r>
    </w:p>
    <w:bookmarkEnd w:id="185"/>
    <w:bookmarkStart w:name="z193" w:id="186"/>
    <w:p>
      <w:pPr>
        <w:spacing w:after="0"/>
        <w:ind w:left="0"/>
        <w:jc w:val="both"/>
      </w:pPr>
      <w:r>
        <w:rPr>
          <w:rFonts w:ascii="Times New Roman"/>
          <w:b w:val="false"/>
          <w:i w:val="false"/>
          <w:color w:val="000000"/>
          <w:sz w:val="28"/>
        </w:rPr>
        <w:t>
      контейнерлік, блоктық және модульдік орындаудағы мобильдік кешендер, сондай-ақ құрастырмалы- бөлшектелетін конструкциялардан тұрғызылатын сауда, қоғамдық тамақтану және тұрмыстық қызмет көрсету кәсіпорындарына арналған бір қабатты ғимараттар (құрылыстар);</w:t>
      </w:r>
    </w:p>
    <w:bookmarkEnd w:id="186"/>
    <w:bookmarkStart w:name="z194" w:id="187"/>
    <w:p>
      <w:pPr>
        <w:spacing w:after="0"/>
        <w:ind w:left="0"/>
        <w:jc w:val="both"/>
      </w:pPr>
      <w:r>
        <w:rPr>
          <w:rFonts w:ascii="Times New Roman"/>
          <w:b w:val="false"/>
          <w:i w:val="false"/>
          <w:color w:val="000000"/>
          <w:sz w:val="28"/>
        </w:rPr>
        <w:t xml:space="preserve">
      өрт, жарылыс, газ, химиялық агрессивті, улы және улы заттар бойынша қауіпті емес уақытша, маусымдық немесе қосалқы мақсаттағы ғимараттар немесе құрылыстар (қоймалар мен қоймалар (аралығы 6 метрге дейін, биіктігі 7 метрге дейін және алаңы 2000 шаршы метрге дейін қоса алғанда), тауарлар мен материалдарды сақтау үшін ерекше жағдайларды талап етеді, жылыжайлар, парниктер, павильондар, байланыс, жарықтандыру, қоршаулар және ұқсас құрылыстар; </w:t>
      </w:r>
    </w:p>
    <w:bookmarkEnd w:id="187"/>
    <w:bookmarkStart w:name="z195" w:id="188"/>
    <w:p>
      <w:pPr>
        <w:spacing w:after="0"/>
        <w:ind w:left="0"/>
        <w:jc w:val="both"/>
      </w:pPr>
      <w:r>
        <w:rPr>
          <w:rFonts w:ascii="Times New Roman"/>
          <w:b w:val="false"/>
          <w:i w:val="false"/>
          <w:color w:val="000000"/>
          <w:sz w:val="28"/>
        </w:rPr>
        <w:t xml:space="preserve">
      маусымдық жұмыстар мен шалғайдағы мал шаруашылығы үшін тұрғын және (немесе) шаруашылық-тұрмыстық үй-жайлардың уақытша құрылыстары; </w:t>
      </w:r>
    </w:p>
    <w:bookmarkEnd w:id="188"/>
    <w:bookmarkStart w:name="z196" w:id="189"/>
    <w:p>
      <w:pPr>
        <w:spacing w:after="0"/>
        <w:ind w:left="0"/>
        <w:jc w:val="both"/>
      </w:pPr>
      <w:r>
        <w:rPr>
          <w:rFonts w:ascii="Times New Roman"/>
          <w:b w:val="false"/>
          <w:i w:val="false"/>
          <w:color w:val="000000"/>
          <w:sz w:val="28"/>
        </w:rPr>
        <w:t>
      автомашиналар саны елу бірліктен аспайтын ашық үлгідегі автотұрақтар, сондай-ақ екі автомашинадан аспайтын бокстары бар гараждар;</w:t>
      </w:r>
    </w:p>
    <w:bookmarkEnd w:id="189"/>
    <w:bookmarkStart w:name="z197" w:id="190"/>
    <w:p>
      <w:pPr>
        <w:spacing w:after="0"/>
        <w:ind w:left="0"/>
        <w:jc w:val="both"/>
      </w:pPr>
      <w:r>
        <w:rPr>
          <w:rFonts w:ascii="Times New Roman"/>
          <w:b w:val="false"/>
          <w:i w:val="false"/>
          <w:color w:val="000000"/>
          <w:sz w:val="28"/>
        </w:rPr>
        <w:t>
      олардың жағдайын, салыну тереңдігінің (биіктігінің) белгілерін, құбырлардың диаметрін өзгертуді талап етпейтін күрделі жөндеу жобасын әзірлеу кезінде желілік инженерлік желілер мен ондағы құрылыстар;</w:t>
      </w:r>
    </w:p>
    <w:bookmarkEnd w:id="190"/>
    <w:bookmarkStart w:name="z198" w:id="191"/>
    <w:p>
      <w:pPr>
        <w:spacing w:after="0"/>
        <w:ind w:left="0"/>
        <w:jc w:val="both"/>
      </w:pPr>
      <w:r>
        <w:rPr>
          <w:rFonts w:ascii="Times New Roman"/>
          <w:b w:val="false"/>
          <w:i w:val="false"/>
          <w:color w:val="000000"/>
          <w:sz w:val="28"/>
        </w:rPr>
        <w:t xml:space="preserve">
      ашық спорт алаңдары, тротуарлар, ғимараттар (құрылыстар) маңында тас төсеніштер төсеу; </w:t>
      </w:r>
    </w:p>
    <w:bookmarkEnd w:id="191"/>
    <w:bookmarkStart w:name="z199" w:id="192"/>
    <w:p>
      <w:pPr>
        <w:spacing w:after="0"/>
        <w:ind w:left="0"/>
        <w:jc w:val="both"/>
      </w:pPr>
      <w:r>
        <w:rPr>
          <w:rFonts w:ascii="Times New Roman"/>
          <w:b w:val="false"/>
          <w:i w:val="false"/>
          <w:color w:val="000000"/>
          <w:sz w:val="28"/>
        </w:rPr>
        <w:t>
      технологиялық ресурс таусылған және кәсіпорынды (цехты) реконструкциялауды немесе қайта бейіндеуді талап етпейтін технологиялық немесе инженерлік жабдық бірліктері;</w:t>
      </w:r>
    </w:p>
    <w:bookmarkEnd w:id="192"/>
    <w:bookmarkStart w:name="z200" w:id="193"/>
    <w:p>
      <w:pPr>
        <w:spacing w:after="0"/>
        <w:ind w:left="0"/>
        <w:jc w:val="both"/>
      </w:pPr>
      <w:r>
        <w:rPr>
          <w:rFonts w:ascii="Times New Roman"/>
          <w:b w:val="false"/>
          <w:i w:val="false"/>
          <w:color w:val="000000"/>
          <w:sz w:val="28"/>
        </w:rPr>
        <w:t>
      электр коррозиясынан қорғау жобасын әзірлеу кезіндегі инженерлік желілер;</w:t>
      </w:r>
    </w:p>
    <w:bookmarkEnd w:id="193"/>
    <w:bookmarkStart w:name="z201" w:id="194"/>
    <w:p>
      <w:pPr>
        <w:spacing w:after="0"/>
        <w:ind w:left="0"/>
        <w:jc w:val="both"/>
      </w:pPr>
      <w:r>
        <w:rPr>
          <w:rFonts w:ascii="Times New Roman"/>
          <w:b w:val="false"/>
          <w:i w:val="false"/>
          <w:color w:val="000000"/>
          <w:sz w:val="28"/>
        </w:rPr>
        <w:t xml:space="preserve">
      жалпы ауданы 20 шаршы метрге дейінгі жеке кәсіпкерлік объектілерін орналастыру үшін жеке тұрған бір қабатты ғимараттар (құрылыстар); </w:t>
      </w:r>
    </w:p>
    <w:bookmarkEnd w:id="194"/>
    <w:bookmarkStart w:name="z202" w:id="195"/>
    <w:p>
      <w:pPr>
        <w:spacing w:after="0"/>
        <w:ind w:left="0"/>
        <w:jc w:val="both"/>
      </w:pPr>
      <w:r>
        <w:rPr>
          <w:rFonts w:ascii="Times New Roman"/>
          <w:b w:val="false"/>
          <w:i w:val="false"/>
          <w:color w:val="000000"/>
          <w:sz w:val="28"/>
        </w:rPr>
        <w:t xml:space="preserve">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санитарлық қасиеттерін нашарлатпайтын, пайдалану кезінде қоршаған ортаға зиянды әсер етпейтін қосымша жер учаскесін бөлуді (аумақты кесуді) талап етпейтін, оларды реконструкциялау (қайта жоспарлау, қайта жабдықтау, қайта бейіндеу) кезінде тұрғын үйлердегі (тұрғын ғимараттардағы) жеке тұрғын және тұрғын емес үй-жайлар, </w:t>
      </w:r>
    </w:p>
    <w:bookmarkEnd w:id="195"/>
    <w:bookmarkStart w:name="z203" w:id="196"/>
    <w:p>
      <w:pPr>
        <w:spacing w:after="0"/>
        <w:ind w:left="0"/>
        <w:jc w:val="both"/>
      </w:pPr>
      <w:r>
        <w:rPr>
          <w:rFonts w:ascii="Times New Roman"/>
          <w:b w:val="false"/>
          <w:i w:val="false"/>
          <w:color w:val="000000"/>
          <w:sz w:val="28"/>
        </w:rPr>
        <w:t>
      қолданыстағы ғимараттарда жүзеге асырылатын және тіреу конструкцияларын өзгертуді талап етпейтін (талап етпейтін) қайта жоспарлау (қайта жабдықтау) кезіндегі өндірістік емес мақсаттағы жекелеген үй-жайлар;</w:t>
      </w:r>
    </w:p>
    <w:bookmarkEnd w:id="196"/>
    <w:bookmarkStart w:name="z204" w:id="197"/>
    <w:p>
      <w:pPr>
        <w:spacing w:after="0"/>
        <w:ind w:left="0"/>
        <w:jc w:val="both"/>
      </w:pPr>
      <w:r>
        <w:rPr>
          <w:rFonts w:ascii="Times New Roman"/>
          <w:b w:val="false"/>
          <w:i w:val="false"/>
          <w:color w:val="000000"/>
          <w:sz w:val="28"/>
        </w:rPr>
        <w:t xml:space="preserve">
      кәсіпкерлік субъектілері үшін белгіленген қуаты 200 Киловаттқа дейінгі электрмен жабдықтау желілері; </w:t>
      </w:r>
    </w:p>
    <w:bookmarkEnd w:id="197"/>
    <w:bookmarkStart w:name="z205" w:id="198"/>
    <w:p>
      <w:pPr>
        <w:spacing w:after="0"/>
        <w:ind w:left="0"/>
        <w:jc w:val="both"/>
      </w:pPr>
      <w:r>
        <w:rPr>
          <w:rFonts w:ascii="Times New Roman"/>
          <w:b w:val="false"/>
          <w:i w:val="false"/>
          <w:color w:val="000000"/>
          <w:sz w:val="28"/>
        </w:rPr>
        <w:t>
      аула үлгісіндегі тұрғын үйлерді сумен жабдықтау және су бұру желілері;</w:t>
      </w:r>
    </w:p>
    <w:bookmarkEnd w:id="198"/>
    <w:bookmarkStart w:name="z206" w:id="199"/>
    <w:p>
      <w:pPr>
        <w:spacing w:after="0"/>
        <w:ind w:left="0"/>
        <w:jc w:val="both"/>
      </w:pPr>
      <w:r>
        <w:rPr>
          <w:rFonts w:ascii="Times New Roman"/>
          <w:b w:val="false"/>
          <w:i w:val="false"/>
          <w:color w:val="000000"/>
          <w:sz w:val="28"/>
        </w:rPr>
        <w:t>
      жеке тұрғын үйлердің алаңішілік желілері және тұрмыстық мақсаттағы үйішілік газбен жабдықтау жүйелерін монтаждау;</w:t>
      </w:r>
    </w:p>
    <w:bookmarkEnd w:id="199"/>
    <w:bookmarkStart w:name="z207" w:id="200"/>
    <w:p>
      <w:pPr>
        <w:spacing w:after="0"/>
        <w:ind w:left="0"/>
        <w:jc w:val="both"/>
      </w:pPr>
      <w:r>
        <w:rPr>
          <w:rFonts w:ascii="Times New Roman"/>
          <w:b w:val="false"/>
          <w:i w:val="false"/>
          <w:color w:val="000000"/>
          <w:sz w:val="28"/>
        </w:rPr>
        <w:t>
      конструктивті шешімдерсіз абаттандырудың жеке жобасын әзірлеу кезінде объект маңындағы аумақ (нақты объектінің аумағындағы жер учаскесі).</w:t>
      </w:r>
    </w:p>
    <w:bookmarkEnd w:id="200"/>
    <w:bookmarkStart w:name="z208" w:id="201"/>
    <w:p>
      <w:pPr>
        <w:spacing w:after="0"/>
        <w:ind w:left="0"/>
        <w:jc w:val="both"/>
      </w:pPr>
      <w:r>
        <w:rPr>
          <w:rFonts w:ascii="Times New Roman"/>
          <w:b w:val="false"/>
          <w:i w:val="false"/>
          <w:color w:val="000000"/>
          <w:sz w:val="28"/>
        </w:rPr>
        <w:t>
      конструктивті шешімдерсіз абаттандырудың жеке жобасын әзірлеу кезіндегі объект маңындағы аумақ (нақты объектінің аумағындағы жер учаскесі).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10 сәуірдегі</w:t>
            </w:r>
            <w:r>
              <w:br/>
            </w:r>
            <w:r>
              <w:rPr>
                <w:rFonts w:ascii="Times New Roman"/>
                <w:b w:val="false"/>
                <w:i w:val="false"/>
                <w:color w:val="000000"/>
                <w:sz w:val="20"/>
              </w:rPr>
              <w:t>№ 161</w:t>
            </w:r>
            <w:r>
              <w:br/>
            </w:r>
            <w:r>
              <w:rPr>
                <w:rFonts w:ascii="Times New Roman"/>
                <w:b w:val="false"/>
                <w:i w:val="false"/>
                <w:color w:val="000000"/>
                <w:sz w:val="20"/>
              </w:rPr>
              <w:t>Бұйрығына 2-қосымша</w:t>
            </w:r>
          </w:p>
        </w:tc>
      </w:tr>
    </w:tbl>
    <w:bookmarkStart w:name="z210" w:id="202"/>
    <w:p>
      <w:pPr>
        <w:spacing w:after="0"/>
        <w:ind w:left="0"/>
        <w:jc w:val="left"/>
      </w:pPr>
      <w:r>
        <w:rPr>
          <w:rFonts w:ascii="Times New Roman"/>
          <w:b/>
          <w:i w:val="false"/>
          <w:color w:val="000000"/>
        </w:rPr>
        <w:t xml:space="preserve"> Күші жойылған кейбір бұйрықтардың тізбесі</w:t>
      </w:r>
    </w:p>
    <w:bookmarkEnd w:id="202"/>
    <w:bookmarkStart w:name="z211" w:id="203"/>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10666 болып тіркелген);</w:t>
      </w:r>
    </w:p>
    <w:bookmarkEnd w:id="203"/>
    <w:bookmarkStart w:name="z212" w:id="204"/>
    <w:p>
      <w:pPr>
        <w:spacing w:after="0"/>
        <w:ind w:left="0"/>
        <w:jc w:val="both"/>
      </w:pPr>
      <w:r>
        <w:rPr>
          <w:rFonts w:ascii="Times New Roman"/>
          <w:b w:val="false"/>
          <w:i w:val="false"/>
          <w:color w:val="000000"/>
          <w:sz w:val="28"/>
        </w:rPr>
        <w:t xml:space="preserve">
      2.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енгізу туралы" Қазақстан Республиксы Ұлттық экономика министрінің 2015 жылғы 3 қарашадағы № 685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12344 болып тіркелген);</w:t>
      </w:r>
    </w:p>
    <w:bookmarkEnd w:id="204"/>
    <w:bookmarkStart w:name="z213" w:id="205"/>
    <w:p>
      <w:pPr>
        <w:spacing w:after="0"/>
        <w:ind w:left="0"/>
        <w:jc w:val="both"/>
      </w:pPr>
      <w:r>
        <w:rPr>
          <w:rFonts w:ascii="Times New Roman"/>
          <w:b w:val="false"/>
          <w:i w:val="false"/>
          <w:color w:val="000000"/>
          <w:sz w:val="28"/>
        </w:rPr>
        <w:t xml:space="preserve">
      3.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енгізу туралы" Қазақстан Республикасы Ұлттық экономика министрінің 2016 жылғы 28 шілдедегі № 335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14199 болып тіркелген);</w:t>
      </w:r>
    </w:p>
    <w:bookmarkEnd w:id="205"/>
    <w:bookmarkStart w:name="z214" w:id="206"/>
    <w:p>
      <w:pPr>
        <w:spacing w:after="0"/>
        <w:ind w:left="0"/>
        <w:jc w:val="both"/>
      </w:pPr>
      <w:r>
        <w:rPr>
          <w:rFonts w:ascii="Times New Roman"/>
          <w:b w:val="false"/>
          <w:i w:val="false"/>
          <w:color w:val="000000"/>
          <w:sz w:val="28"/>
        </w:rPr>
        <w:t xml:space="preserve">
      4.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енгізу туралы" Қазақстан Республикасы Ұлттық экономика министрінің 2016 жылғы 20 желтоқсандағы № 517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14627 болып тіркелген); </w:t>
      </w:r>
    </w:p>
    <w:bookmarkEnd w:id="206"/>
    <w:bookmarkStart w:name="z215" w:id="207"/>
    <w:p>
      <w:pPr>
        <w:spacing w:after="0"/>
        <w:ind w:left="0"/>
        <w:jc w:val="both"/>
      </w:pPr>
      <w:r>
        <w:rPr>
          <w:rFonts w:ascii="Times New Roman"/>
          <w:b w:val="false"/>
          <w:i w:val="false"/>
          <w:color w:val="000000"/>
          <w:sz w:val="28"/>
        </w:rPr>
        <w:t xml:space="preserve">
      5.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№165 бұйрығына өзгерістер мен толықтырулар енгізу туралы" Қазақстан Республикасы Индустрия және инфрақұрылымдық даму министрінің 2019 жылғы 25 шілдедегі № 546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19150 болып тіркелген);</w:t>
      </w:r>
    </w:p>
    <w:bookmarkEnd w:id="207"/>
    <w:bookmarkStart w:name="z216" w:id="208"/>
    <w:p>
      <w:pPr>
        <w:spacing w:after="0"/>
        <w:ind w:left="0"/>
        <w:jc w:val="both"/>
      </w:pPr>
      <w:r>
        <w:rPr>
          <w:rFonts w:ascii="Times New Roman"/>
          <w:b w:val="false"/>
          <w:i w:val="false"/>
          <w:color w:val="000000"/>
          <w:sz w:val="28"/>
        </w:rPr>
        <w:t xml:space="preserve">
      6.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№165 бұйрығына өзгерістер енгізу туралы" Қазақстан Республикасы Индустрия және инфрақұрылымдық даму министрінің 2020 жылғы 29 маусымдағы № 377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20930 болып тіркелген)</w:t>
      </w:r>
    </w:p>
    <w:bookmarkEnd w:id="208"/>
    <w:bookmarkStart w:name="z217" w:id="209"/>
    <w:p>
      <w:pPr>
        <w:spacing w:after="0"/>
        <w:ind w:left="0"/>
        <w:jc w:val="both"/>
      </w:pPr>
      <w:r>
        <w:rPr>
          <w:rFonts w:ascii="Times New Roman"/>
          <w:b w:val="false"/>
          <w:i w:val="false"/>
          <w:color w:val="000000"/>
          <w:sz w:val="28"/>
        </w:rPr>
        <w:t xml:space="preserve">
      7.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 енгізу туралы" Қазақстан Республикасы Индустрия және инфрақұрылымдық даму министрінің 2020 жылғы 21 қыркүйектегі № 490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21258 болып тіркелген)</w:t>
      </w:r>
    </w:p>
    <w:bookmarkEnd w:id="209"/>
    <w:bookmarkStart w:name="z218" w:id="210"/>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кейбір бұйрықтарына өзгерістер енгізу туралы" Қазақстан Республикасы Индустрия және инфрақұрылымдық даму министрінің 2021 жылғы 23 сәуірдегі № 189 бұйрығы,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актілері мемлекеттік тіркеу тізілімінде № 22623 болып тіркелген);</w:t>
      </w:r>
    </w:p>
    <w:bookmarkEnd w:id="210"/>
    <w:bookmarkStart w:name="z219" w:id="211"/>
    <w:p>
      <w:pPr>
        <w:spacing w:after="0"/>
        <w:ind w:left="0"/>
        <w:jc w:val="both"/>
      </w:pPr>
      <w:r>
        <w:rPr>
          <w:rFonts w:ascii="Times New Roman"/>
          <w:b w:val="false"/>
          <w:i w:val="false"/>
          <w:color w:val="000000"/>
          <w:sz w:val="28"/>
        </w:rPr>
        <w:t xml:space="preserve">
      9.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№165 бұйрығына өзгеріс енгізу туралы" Қазақстан Республикасы Индустрия және инфрақұрылымдық даму министрінің 2022 жылғы 16 қарашадағы №633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30653 болып тіркелген); </w:t>
      </w:r>
    </w:p>
    <w:bookmarkEnd w:id="211"/>
    <w:bookmarkStart w:name="z220" w:id="212"/>
    <w:p>
      <w:pPr>
        <w:spacing w:after="0"/>
        <w:ind w:left="0"/>
        <w:jc w:val="both"/>
      </w:pPr>
      <w:r>
        <w:rPr>
          <w:rFonts w:ascii="Times New Roman"/>
          <w:b w:val="false"/>
          <w:i w:val="false"/>
          <w:color w:val="000000"/>
          <w:sz w:val="28"/>
        </w:rPr>
        <w:t xml:space="preserve">
      10 "Қазақстан Республикасы Ұлттық экономика министрінің кейбір бұйрықтарына өзгерістер енгізу туралы" Қазақстан Республикасы Индустрия және инфрақұрылымдық даму министрінің 2023 жылғы 31 қаңтардағы № 61 бұйрығымен бекітілген өзгерістер енгізілетін Қазақстан Республикасы Ұлттық экономика министрінің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тіркеу тізілімінде № 31827 болып тіркелген).</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