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ae9" w14:textId="18ce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2025 жылғы 28 қарашадағы № 16 және Қазақстан Республикасы Бас Прокурорының 2025 жылғы 2 желтоқсандағы № 152 бірлескен бұйрығы. Қазақстан Республикасының Әділет министрлігінде 2025 жылғы 3 желтоқсанда № 37524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қажетті ақпаратты алу қағидалары мен негіздерін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Қаржы мониторингі жөніндегі уәкілетті органның құқық қорғау, арнайы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қажетті ақпаратты алу қағидалары мен негіздері бекітілсін.";</w:t>
      </w:r>
    </w:p>
    <w:bookmarkEnd w:id="3"/>
    <w:bookmarkStart w:name="z10" w:id="4"/>
    <w:p>
      <w:pPr>
        <w:spacing w:after="0"/>
        <w:ind w:left="0"/>
        <w:jc w:val="both"/>
      </w:pPr>
      <w:r>
        <w:rPr>
          <w:rFonts w:ascii="Times New Roman"/>
          <w:b w:val="false"/>
          <w:i w:val="false"/>
          <w:color w:val="000000"/>
          <w:sz w:val="28"/>
        </w:rPr>
        <w:t xml:space="preserve">
      көрсетілген бірлескен бұйрықпен бекітілген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w:t>
      </w:r>
      <w:r>
        <w:rPr>
          <w:rFonts w:ascii="Times New Roman"/>
          <w:b w:val="false"/>
          <w:i w:val="false"/>
          <w:color w:val="000000"/>
          <w:sz w:val="28"/>
        </w:rPr>
        <w:t>қағидалары мен негіздері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Қаржылық мониторинг агенттігінің Кірістерді жылыстату, қылмыстық активтерді іздестіру және қайтару саласындағы қаржылық мониторинг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Қаржылық мониторинг агенттігінің және Қазақстан Республикасы Бас прокуратурасының интернет-ресурстарында орналастыруды қамтамасыз етсін.</w:t>
      </w:r>
    </w:p>
    <w:bookmarkEnd w:id="7"/>
    <w:bookmarkStart w:name="z14" w:id="8"/>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Қаржылық мониторинг агенттігінің және Қазақстан Республикасы Бас Прокурорының бірінші орынбасарларына жүктелсін. </w:t>
      </w:r>
    </w:p>
    <w:bookmarkEnd w:id="8"/>
    <w:bookmarkStart w:name="z15" w:id="9"/>
    <w:p>
      <w:pPr>
        <w:spacing w:after="0"/>
        <w:ind w:left="0"/>
        <w:jc w:val="both"/>
      </w:pPr>
      <w:r>
        <w:rPr>
          <w:rFonts w:ascii="Times New Roman"/>
          <w:b w:val="false"/>
          <w:i w:val="false"/>
          <w:color w:val="000000"/>
          <w:sz w:val="28"/>
        </w:rPr>
        <w:t xml:space="preserve">
      4. Осы бірлескен бұйрық оның алғашқы ресми жарияланғанынан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Бижанов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 желтоқсандағы</w:t>
            </w:r>
            <w:r>
              <w:br/>
            </w:r>
            <w:r>
              <w:rPr>
                <w:rFonts w:ascii="Times New Roman"/>
                <w:b w:val="false"/>
                <w:i w:val="false"/>
                <w:color w:val="000000"/>
                <w:sz w:val="20"/>
              </w:rPr>
              <w:t>№ 152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 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16 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24 наурыздағы</w:t>
            </w:r>
            <w:r>
              <w:br/>
            </w:r>
            <w:r>
              <w:rPr>
                <w:rFonts w:ascii="Times New Roman"/>
                <w:b w:val="false"/>
                <w:i w:val="false"/>
                <w:color w:val="000000"/>
                <w:sz w:val="20"/>
              </w:rPr>
              <w:t>№ 54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15 наурыздағы</w:t>
            </w:r>
            <w:r>
              <w:br/>
            </w:r>
            <w:r>
              <w:rPr>
                <w:rFonts w:ascii="Times New Roman"/>
                <w:b w:val="false"/>
                <w:i w:val="false"/>
                <w:color w:val="000000"/>
                <w:sz w:val="20"/>
              </w:rPr>
              <w:t>№ 21 бірлескен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қағидалары мен негіздері</w:t>
      </w:r>
    </w:p>
    <w:bookmarkEnd w:id="10"/>
    <w:bookmarkStart w:name="z22"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xml:space="preserve">
      1. Осы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қағидалары мен негіздері (бұдан әрі – Қағидалар)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16-2-бабының</w:t>
      </w:r>
      <w:r>
        <w:rPr>
          <w:rFonts w:ascii="Times New Roman"/>
          <w:b w:val="false"/>
          <w:i w:val="false"/>
          <w:color w:val="000000"/>
          <w:sz w:val="28"/>
        </w:rPr>
        <w:t xml:space="preserve"> 5-тармағына сәйкес әзірленді және қаржы мониторингі және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бойынша өзге де қызметтерді жүзеге асыратын қаржы мониторингі жөніндегі уәкілетті орган (бұдан әрі – қаржы мониторингі жөніндегі уәкілетті орган) құқық қорғау, арнаулы мемлекеттік және өзге де органдардың ақпарат алмасу жүйесінен (бұдан әрі – ҚАО ААЖ) ақпарат алу тәртібі мен негіздерін айқындайды.</w:t>
      </w:r>
    </w:p>
    <w:bookmarkEnd w:id="12"/>
    <w:bookmarkStart w:name="z24" w:id="13"/>
    <w:p>
      <w:pPr>
        <w:spacing w:after="0"/>
        <w:ind w:left="0"/>
        <w:jc w:val="left"/>
      </w:pPr>
      <w:r>
        <w:rPr>
          <w:rFonts w:ascii="Times New Roman"/>
          <w:b/>
          <w:i w:val="false"/>
          <w:color w:val="000000"/>
        </w:rPr>
        <w:t xml:space="preserve"> 2-тарау. ҚАО ААЖ-дан ақпарат алу негіздері</w:t>
      </w:r>
    </w:p>
    <w:bookmarkEnd w:id="13"/>
    <w:bookmarkStart w:name="z25" w:id="14"/>
    <w:p>
      <w:pPr>
        <w:spacing w:after="0"/>
        <w:ind w:left="0"/>
        <w:jc w:val="both"/>
      </w:pPr>
      <w:r>
        <w:rPr>
          <w:rFonts w:ascii="Times New Roman"/>
          <w:b w:val="false"/>
          <w:i w:val="false"/>
          <w:color w:val="000000"/>
          <w:sz w:val="28"/>
        </w:rPr>
        <w:t xml:space="preserve">
      2. Ақпарат алу үшін қаржы мониторингі жөніндегі уәкілетті органның пайдаланушысында (бұдан әрі - қаржы мониторингі жөніндегі уәкілетті органның пайдаланушысы) заңнамада көзделген негіздің, сондай-ақ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негіздер бойынша ҚАО ААЖ-да рөлдерді бөлу тізбесіне сәйкес ҚАО ААЖ-да тіркеудің болуы міндетті шарт болып табылады.</w:t>
      </w:r>
    </w:p>
    <w:bookmarkEnd w:id="14"/>
    <w:bookmarkStart w:name="z26" w:id="15"/>
    <w:p>
      <w:pPr>
        <w:spacing w:after="0"/>
        <w:ind w:left="0"/>
        <w:jc w:val="both"/>
      </w:pPr>
      <w:r>
        <w:rPr>
          <w:rFonts w:ascii="Times New Roman"/>
          <w:b w:val="false"/>
          <w:i w:val="false"/>
          <w:color w:val="000000"/>
          <w:sz w:val="28"/>
        </w:rPr>
        <w:t>
      3. Қаржы мониторингі жөніндегі уәкілетті органның пайдаланушысы сұрау салудың негізділігін, дербес деректер мен оларды қорғау туралы заңнаманың, заңмен қорғалатын өзге де құпияның сақталуын, сондай-ақ оларды сұрау салуда мәлімделген мақсаттарда ғана пайдалануды қамтамасыз етеді.</w:t>
      </w:r>
    </w:p>
    <w:bookmarkEnd w:id="15"/>
    <w:bookmarkStart w:name="z27" w:id="16"/>
    <w:p>
      <w:pPr>
        <w:spacing w:after="0"/>
        <w:ind w:left="0"/>
        <w:jc w:val="both"/>
      </w:pPr>
      <w:r>
        <w:rPr>
          <w:rFonts w:ascii="Times New Roman"/>
          <w:b w:val="false"/>
          <w:i w:val="false"/>
          <w:color w:val="000000"/>
          <w:sz w:val="28"/>
        </w:rPr>
        <w:t>
      Сұратылған ақпарат орындалған тапсырмалар бойынша есептік материалдарда көрсетіледі.</w:t>
      </w:r>
    </w:p>
    <w:bookmarkEnd w:id="16"/>
    <w:bookmarkStart w:name="z28" w:id="17"/>
    <w:p>
      <w:pPr>
        <w:spacing w:after="0"/>
        <w:ind w:left="0"/>
        <w:jc w:val="left"/>
      </w:pPr>
      <w:r>
        <w:rPr>
          <w:rFonts w:ascii="Times New Roman"/>
          <w:b/>
          <w:i w:val="false"/>
          <w:color w:val="000000"/>
        </w:rPr>
        <w:t xml:space="preserve"> 3-тарау. ҚАО ААЖ-дан ақпарат алу тәртібі</w:t>
      </w:r>
    </w:p>
    <w:bookmarkEnd w:id="17"/>
    <w:bookmarkStart w:name="z29" w:id="18"/>
    <w:p>
      <w:pPr>
        <w:spacing w:after="0"/>
        <w:ind w:left="0"/>
        <w:jc w:val="both"/>
      </w:pPr>
      <w:r>
        <w:rPr>
          <w:rFonts w:ascii="Times New Roman"/>
          <w:b w:val="false"/>
          <w:i w:val="false"/>
          <w:color w:val="000000"/>
          <w:sz w:val="28"/>
        </w:rPr>
        <w:t xml:space="preserve">
      4. Қаржы мониторингі жөніндегі уәкілетті органның пайдаланушылары ақпаратты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ҚАО ААЖ-дан электрондық ақпараттық ресурстарының тізбесіне сәйкес ҚАО ААЖ-дан алады.</w:t>
      </w:r>
    </w:p>
    <w:bookmarkEnd w:id="18"/>
    <w:bookmarkStart w:name="z30" w:id="19"/>
    <w:p>
      <w:pPr>
        <w:spacing w:after="0"/>
        <w:ind w:left="0"/>
        <w:jc w:val="both"/>
      </w:pPr>
      <w:r>
        <w:rPr>
          <w:rFonts w:ascii="Times New Roman"/>
          <w:b w:val="false"/>
          <w:i w:val="false"/>
          <w:color w:val="000000"/>
          <w:sz w:val="28"/>
        </w:rPr>
        <w:t xml:space="preserve">
      Қаржы мониторингі жөніндегі уәкілетті органның пайдаланушыларына ҚАО ААЖ-ға қолжетімділік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бұйрығымен (Нормативтік құқықтық актілерді мемлекеттік тіркеу тізілімінде № 31702 болып тіркелген) бекітілген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w:t>
      </w:r>
      <w:r>
        <w:rPr>
          <w:rFonts w:ascii="Times New Roman"/>
          <w:b w:val="false"/>
          <w:i w:val="false"/>
          <w:color w:val="000000"/>
          <w:sz w:val="28"/>
        </w:rPr>
        <w:t>қағидаларына</w:t>
      </w:r>
      <w:r>
        <w:rPr>
          <w:rFonts w:ascii="Times New Roman"/>
          <w:b w:val="false"/>
          <w:i w:val="false"/>
          <w:color w:val="000000"/>
          <w:sz w:val="28"/>
        </w:rPr>
        <w:t xml:space="preserve"> (бұдан әрі – № 21 Қағидалар) 4-қосымшада жазылған ҚАО ААЖ-мен жұмыс істеу үшін жағдайлар сақталған жағдайда беріледі.</w:t>
      </w:r>
    </w:p>
    <w:bookmarkEnd w:id="19"/>
    <w:bookmarkStart w:name="z31" w:id="20"/>
    <w:p>
      <w:pPr>
        <w:spacing w:after="0"/>
        <w:ind w:left="0"/>
        <w:jc w:val="both"/>
      </w:pPr>
      <w:r>
        <w:rPr>
          <w:rFonts w:ascii="Times New Roman"/>
          <w:b w:val="false"/>
          <w:i w:val="false"/>
          <w:color w:val="000000"/>
          <w:sz w:val="28"/>
        </w:rPr>
        <w:t>
      5. Қаржы мониторингі жөніндегі уәкілетті органның пайдаланушысы ҚАО ААЖ порталы арқылы Қазақстан Республикасы Бас прокуратурасының Құқықтық статистика және арнайы есепке алу комитетіне (бұдан әрі – ҚАО ААЖ операторы) № 21 Қағидаларға 5-қосымшаға сәйкес нысан бойынша ҚАО ААЖ-ға қолжетімділікті ұйымдастыруға электрондық өтінімді (бұдан әрі – электрондық өтінім) жібереді.</w:t>
      </w:r>
    </w:p>
    <w:bookmarkEnd w:id="20"/>
    <w:bookmarkStart w:name="z32" w:id="21"/>
    <w:p>
      <w:pPr>
        <w:spacing w:after="0"/>
        <w:ind w:left="0"/>
        <w:jc w:val="both"/>
      </w:pPr>
      <w:r>
        <w:rPr>
          <w:rFonts w:ascii="Times New Roman"/>
          <w:b w:val="false"/>
          <w:i w:val="false"/>
          <w:color w:val="000000"/>
          <w:sz w:val="28"/>
        </w:rPr>
        <w:t>
      6. ҚАО ААЖ-ның операторы электрондық өтінімді тексереді және оның келіп түскен күннен бастап бір тәулік ішінде мынадай:</w:t>
      </w:r>
    </w:p>
    <w:bookmarkEnd w:id="21"/>
    <w:bookmarkStart w:name="z33" w:id="22"/>
    <w:p>
      <w:pPr>
        <w:spacing w:after="0"/>
        <w:ind w:left="0"/>
        <w:jc w:val="both"/>
      </w:pPr>
      <w:r>
        <w:rPr>
          <w:rFonts w:ascii="Times New Roman"/>
          <w:b w:val="false"/>
          <w:i w:val="false"/>
          <w:color w:val="000000"/>
          <w:sz w:val="28"/>
        </w:rPr>
        <w:t xml:space="preserve">
      1) қаржы мониторингі жөніндегі уәкілетті органның пайдаланушысын ҚАО ААЖ-да тіркеу: </w:t>
      </w:r>
    </w:p>
    <w:bookmarkEnd w:id="22"/>
    <w:bookmarkStart w:name="z34" w:id="23"/>
    <w:p>
      <w:pPr>
        <w:spacing w:after="0"/>
        <w:ind w:left="0"/>
        <w:jc w:val="both"/>
      </w:pPr>
      <w:r>
        <w:rPr>
          <w:rFonts w:ascii="Times New Roman"/>
          <w:b w:val="false"/>
          <w:i w:val="false"/>
          <w:color w:val="000000"/>
          <w:sz w:val="28"/>
        </w:rPr>
        <w:t>
      2) егер электрондық өтінімде көрсетілген мәліметтер шынайы емес, толық емес және өзекті емес болса, тіркеуден бас тарту туралы шешімдердің бірін қабылдайды.</w:t>
      </w:r>
    </w:p>
    <w:bookmarkEnd w:id="23"/>
    <w:bookmarkStart w:name="z35" w:id="24"/>
    <w:p>
      <w:pPr>
        <w:spacing w:after="0"/>
        <w:ind w:left="0"/>
        <w:jc w:val="both"/>
      </w:pPr>
      <w:r>
        <w:rPr>
          <w:rFonts w:ascii="Times New Roman"/>
          <w:b w:val="false"/>
          <w:i w:val="false"/>
          <w:color w:val="000000"/>
          <w:sz w:val="28"/>
        </w:rPr>
        <w:t xml:space="preserve">
      ҚАО ААЖ-дан бас тарту Қазақстан Республикасы Ұлттық куәландырушы орталығының электрондық цифрлық қолтаңбасы арқылы (бұдан әрі – ЭЦҚ) қол қойылады. </w:t>
      </w:r>
    </w:p>
    <w:bookmarkEnd w:id="24"/>
    <w:bookmarkStart w:name="z36" w:id="25"/>
    <w:p>
      <w:pPr>
        <w:spacing w:after="0"/>
        <w:ind w:left="0"/>
        <w:jc w:val="both"/>
      </w:pPr>
      <w:r>
        <w:rPr>
          <w:rFonts w:ascii="Times New Roman"/>
          <w:b w:val="false"/>
          <w:i w:val="false"/>
          <w:color w:val="000000"/>
          <w:sz w:val="28"/>
        </w:rPr>
        <w:t>
      7. Пайдаланушының басқа лауазымға немесе бөлімшеге ауысу себебі бойынша құқығы өзгерген жағдайда қаржы мониторингі жөніндегі уәкілетті органның пайдаланушысы бұйрыққа қол қойылған сәттен бастап жиырма төрт сағат ішінде ҚАО ААЖ порталы арқылы электрондық өтінімді жібереді.</w:t>
      </w:r>
    </w:p>
    <w:bookmarkEnd w:id="25"/>
    <w:bookmarkStart w:name="z37" w:id="26"/>
    <w:p>
      <w:pPr>
        <w:spacing w:after="0"/>
        <w:ind w:left="0"/>
        <w:jc w:val="both"/>
      </w:pPr>
      <w:r>
        <w:rPr>
          <w:rFonts w:ascii="Times New Roman"/>
          <w:b w:val="false"/>
          <w:i w:val="false"/>
          <w:color w:val="000000"/>
          <w:sz w:val="28"/>
        </w:rPr>
        <w:t xml:space="preserve">
      Қаржы мониторингі жөніндегі уәкілетті органның пайдаланушысы жұмыстан босатылған, лауазымынан шеттетілген жағдайда ведомстволық бақылау жүктелген лауазымды адам № 21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шараларды қабылдайды.</w:t>
      </w:r>
    </w:p>
    <w:bookmarkEnd w:id="26"/>
    <w:bookmarkStart w:name="z38" w:id="27"/>
    <w:p>
      <w:pPr>
        <w:spacing w:after="0"/>
        <w:ind w:left="0"/>
        <w:jc w:val="both"/>
      </w:pPr>
      <w:r>
        <w:rPr>
          <w:rFonts w:ascii="Times New Roman"/>
          <w:b w:val="false"/>
          <w:i w:val="false"/>
          <w:color w:val="000000"/>
          <w:sz w:val="28"/>
        </w:rPr>
        <w:t>
      8. ҚАО ААЖ-ның операторы редакциялауға немесе қаржы мониторингі жөніндегі уәкілетті органның пайдаланушысын бұғаттауға электрондық өтінім алған кезде осы қаржы мониторингі жөніндегі уәкілетті органның пайдаланушысын қолжетімділігін дереу редакциялайды немесе бұғаттайды.</w:t>
      </w:r>
    </w:p>
    <w:bookmarkEnd w:id="27"/>
    <w:bookmarkStart w:name="z39" w:id="28"/>
    <w:p>
      <w:pPr>
        <w:spacing w:after="0"/>
        <w:ind w:left="0"/>
        <w:jc w:val="left"/>
      </w:pPr>
      <w:r>
        <w:rPr>
          <w:rFonts w:ascii="Times New Roman"/>
          <w:b/>
          <w:i w:val="false"/>
          <w:color w:val="000000"/>
        </w:rPr>
        <w:t xml:space="preserve"> 4-тарау. ҚАО ААЖ-ға сұрау салуды жіберу</w:t>
      </w:r>
    </w:p>
    <w:bookmarkEnd w:id="28"/>
    <w:bookmarkStart w:name="z40" w:id="29"/>
    <w:p>
      <w:pPr>
        <w:spacing w:after="0"/>
        <w:ind w:left="0"/>
        <w:jc w:val="both"/>
      </w:pPr>
      <w:r>
        <w:rPr>
          <w:rFonts w:ascii="Times New Roman"/>
          <w:b w:val="false"/>
          <w:i w:val="false"/>
          <w:color w:val="000000"/>
          <w:sz w:val="28"/>
        </w:rPr>
        <w:t>
      9. ҚАО ААЖ-ға кіру қаржы мониторингі жөніндегі уәкілетті органның пайдаланушысының ЭЦҚ және биометриясын (саусақ іздерін не Face ID) тексеруді, не тіркеу кезінде ол көрсеткен ұялы телефон нөміріне жіберілетін SMS-кодты қоса алғанда, көп факторлы аутентификация рәсімі өтуінен басталады.</w:t>
      </w:r>
    </w:p>
    <w:bookmarkEnd w:id="29"/>
    <w:bookmarkStart w:name="z41" w:id="30"/>
    <w:p>
      <w:pPr>
        <w:spacing w:after="0"/>
        <w:ind w:left="0"/>
        <w:jc w:val="both"/>
      </w:pPr>
      <w:r>
        <w:rPr>
          <w:rFonts w:ascii="Times New Roman"/>
          <w:b w:val="false"/>
          <w:i w:val="false"/>
          <w:color w:val="000000"/>
          <w:sz w:val="28"/>
        </w:rPr>
        <w:t>
      10. Бастапқы кіріс кезінде қаржы мониторингі жөніндегі уәкілетті органның пайдаланушысы № 21 Қағидаларға 6-қосымшаға сәйкес нысан бойынша ҚАО ААЖ-ын пайдалану шарттарына келісімге (бұдан әрі - Келісім) ЭЦҚ арқылы қол қояды. Электрондық қол қойылған Келісім мен оған қол қойылған күні ҚАО ААЖ-да тіркеледі.</w:t>
      </w:r>
    </w:p>
    <w:bookmarkEnd w:id="30"/>
    <w:bookmarkStart w:name="z42" w:id="31"/>
    <w:p>
      <w:pPr>
        <w:spacing w:after="0"/>
        <w:ind w:left="0"/>
        <w:jc w:val="both"/>
      </w:pPr>
      <w:r>
        <w:rPr>
          <w:rFonts w:ascii="Times New Roman"/>
          <w:b w:val="false"/>
          <w:i w:val="false"/>
          <w:color w:val="000000"/>
          <w:sz w:val="28"/>
        </w:rPr>
        <w:t>
      11. Аутентификацияны сәтті өткен және электрондық нысанда қол қойылған Келісім болған жағдайда қаржы мониторингі жөніндегі уәкілетті органның пайдаланушысы ҚАО ААЖ-ға қолжетімділікті, сондай-ақ ҚАО ААЖ-да жүзеге асырылған сервистер бойынша сұрау салуды жіберу мүмкіндігін алады.</w:t>
      </w:r>
    </w:p>
    <w:bookmarkEnd w:id="31"/>
    <w:bookmarkStart w:name="z43" w:id="32"/>
    <w:p>
      <w:pPr>
        <w:spacing w:after="0"/>
        <w:ind w:left="0"/>
        <w:jc w:val="both"/>
      </w:pPr>
      <w:r>
        <w:rPr>
          <w:rFonts w:ascii="Times New Roman"/>
          <w:b w:val="false"/>
          <w:i w:val="false"/>
          <w:color w:val="000000"/>
          <w:sz w:val="28"/>
        </w:rPr>
        <w:t xml:space="preserve">
      12. Мемлекеттік органдардың дерекқорларына қаржы мониторингі жөніндегі уәкілетті органның пайдаланушыларының барлық сұрау салулары ЭЦҚ-ны пайдалана отырып жіберіледі. </w:t>
      </w:r>
    </w:p>
    <w:bookmarkEnd w:id="32"/>
    <w:bookmarkStart w:name="z44" w:id="33"/>
    <w:p>
      <w:pPr>
        <w:spacing w:after="0"/>
        <w:ind w:left="0"/>
        <w:jc w:val="both"/>
      </w:pPr>
      <w:r>
        <w:rPr>
          <w:rFonts w:ascii="Times New Roman"/>
          <w:b w:val="false"/>
          <w:i w:val="false"/>
          <w:color w:val="000000"/>
          <w:sz w:val="28"/>
        </w:rPr>
        <w:t>
      Қаржы мониторингі жөніндегі уәкілетті органның пайдаланушысына ЭЦҚ құралдарын басқа адамдарға беруіне жол берілмейді.</w:t>
      </w:r>
    </w:p>
    <w:bookmarkEnd w:id="33"/>
    <w:bookmarkStart w:name="z45" w:id="34"/>
    <w:p>
      <w:pPr>
        <w:spacing w:after="0"/>
        <w:ind w:left="0"/>
        <w:jc w:val="both"/>
      </w:pPr>
      <w:r>
        <w:rPr>
          <w:rFonts w:ascii="Times New Roman"/>
          <w:b w:val="false"/>
          <w:i w:val="false"/>
          <w:color w:val="000000"/>
          <w:sz w:val="28"/>
        </w:rPr>
        <w:t>
      ЭЦҚ жоғалған жағдайда қаржы мониторингі жөніндегі уәкілетті органның пайдаланушысы өзінің ЭЦҚ-сын Қазақстан Республикасы Ұлттық куәландырушы орталығының жеке кабинеті арқылы дереу кері қайтарып алады.</w:t>
      </w:r>
    </w:p>
    <w:bookmarkEnd w:id="34"/>
    <w:bookmarkStart w:name="z46" w:id="35"/>
    <w:p>
      <w:pPr>
        <w:spacing w:after="0"/>
        <w:ind w:left="0"/>
        <w:jc w:val="both"/>
      </w:pPr>
      <w:r>
        <w:rPr>
          <w:rFonts w:ascii="Times New Roman"/>
          <w:b w:val="false"/>
          <w:i w:val="false"/>
          <w:color w:val="000000"/>
          <w:sz w:val="28"/>
        </w:rPr>
        <w:t>
      Ақпараттық қауіпсіздікті қамтамасыз ету мақсатында пайдаланушы мерзімді түрде, бірақ айына кемінде бір рет ЭЦҚ-ның паролін өзгертеді.</w:t>
      </w:r>
    </w:p>
    <w:bookmarkEnd w:id="35"/>
    <w:bookmarkStart w:name="z47" w:id="36"/>
    <w:p>
      <w:pPr>
        <w:spacing w:after="0"/>
        <w:ind w:left="0"/>
        <w:jc w:val="both"/>
      </w:pPr>
      <w:r>
        <w:rPr>
          <w:rFonts w:ascii="Times New Roman"/>
          <w:b w:val="false"/>
          <w:i w:val="false"/>
          <w:color w:val="000000"/>
          <w:sz w:val="28"/>
        </w:rPr>
        <w:t xml:space="preserve">
      13. ҚАО ААЖ-ны пайдалану процесінде барлық уақытша параметрді тіркеу Астана қаласының уақыты бойынша жүргізіледі. </w:t>
      </w:r>
    </w:p>
    <w:bookmarkEnd w:id="36"/>
    <w:bookmarkStart w:name="z48" w:id="37"/>
    <w:p>
      <w:pPr>
        <w:spacing w:after="0"/>
        <w:ind w:left="0"/>
        <w:jc w:val="both"/>
      </w:pPr>
      <w:r>
        <w:rPr>
          <w:rFonts w:ascii="Times New Roman"/>
          <w:b w:val="false"/>
          <w:i w:val="false"/>
          <w:color w:val="000000"/>
          <w:sz w:val="28"/>
        </w:rPr>
        <w:t>
      14. Қаржы мониторингі жөніндегі уәкілетті органның пайдаланушысына қолжетімділік апаттық жағдайлар кезіндегі тоқтап тұру уақытынан немесе ҚАО ААЖ-ның порталында жарияланған жоспарлы техникалық жұмыстарды жүргізуден басқа, тәулік бойы ұсынылады.</w:t>
      </w:r>
    </w:p>
    <w:bookmarkEnd w:id="37"/>
    <w:bookmarkStart w:name="z49" w:id="38"/>
    <w:p>
      <w:pPr>
        <w:spacing w:after="0"/>
        <w:ind w:left="0"/>
        <w:jc w:val="both"/>
      </w:pPr>
      <w:r>
        <w:rPr>
          <w:rFonts w:ascii="Times New Roman"/>
          <w:b w:val="false"/>
          <w:i w:val="false"/>
          <w:color w:val="000000"/>
          <w:sz w:val="28"/>
        </w:rPr>
        <w:t>
      ҚАО ААЖ операторы апаттық жағдайдың туындау фактісін басталу күнін, уақытын, себептерін және кешіктіруді жою бойынша қабылданған шараларды көрсете отырып, № 21 Қағидаларға 7-қосымшаға сәйкес нысан бойынша Апаттық жағдайлар журналында тіркейді.</w:t>
      </w:r>
    </w:p>
    <w:bookmarkEnd w:id="38"/>
    <w:bookmarkStart w:name="z50" w:id="39"/>
    <w:p>
      <w:pPr>
        <w:spacing w:after="0"/>
        <w:ind w:left="0"/>
        <w:jc w:val="both"/>
      </w:pPr>
      <w:r>
        <w:rPr>
          <w:rFonts w:ascii="Times New Roman"/>
          <w:b w:val="false"/>
          <w:i w:val="false"/>
          <w:color w:val="000000"/>
          <w:sz w:val="28"/>
        </w:rPr>
        <w:t>
      ҚАО ААЖ-дағы жоспарланған техникалық жұмыстардың уақыты туралы хабарландыру (оның ішінде сөндіру, өзгерту, жаңарту және басқа әрекеттер) ҚАО ААЖ-ның порталында жарияланады.</w:t>
      </w:r>
    </w:p>
    <w:bookmarkEnd w:id="39"/>
    <w:bookmarkStart w:name="z51" w:id="40"/>
    <w:p>
      <w:pPr>
        <w:spacing w:after="0"/>
        <w:ind w:left="0"/>
        <w:jc w:val="both"/>
      </w:pPr>
      <w:r>
        <w:rPr>
          <w:rFonts w:ascii="Times New Roman"/>
          <w:b w:val="false"/>
          <w:i w:val="false"/>
          <w:color w:val="000000"/>
          <w:sz w:val="28"/>
        </w:rPr>
        <w:t xml:space="preserve">
      15. Қаржы мониторингі жөніндегі уәкілетті органның пайдаланушылары барлық сұрау салулары оқиғаны тіркеу журналында (бұдан әрі - Log-журналы) тіркеледі және толтырылуына қарай архивтеледі. </w:t>
      </w:r>
    </w:p>
    <w:bookmarkEnd w:id="40"/>
    <w:bookmarkStart w:name="z52" w:id="41"/>
    <w:p>
      <w:pPr>
        <w:spacing w:after="0"/>
        <w:ind w:left="0"/>
        <w:jc w:val="both"/>
      </w:pPr>
      <w:r>
        <w:rPr>
          <w:rFonts w:ascii="Times New Roman"/>
          <w:b w:val="false"/>
          <w:i w:val="false"/>
          <w:color w:val="000000"/>
          <w:sz w:val="28"/>
        </w:rPr>
        <w:t>
      ҚАО ААЖ Log-журналдарының архиві ҚАО ААЖ-ның барлық жұмыс уақытындағы сұрау салулары мен оларды өңдеу нәтижесі туралы деректерді қамтиды.</w:t>
      </w:r>
    </w:p>
    <w:bookmarkEnd w:id="41"/>
    <w:bookmarkStart w:name="z53" w:id="42"/>
    <w:p>
      <w:pPr>
        <w:spacing w:after="0"/>
        <w:ind w:left="0"/>
        <w:jc w:val="both"/>
      </w:pPr>
      <w:r>
        <w:rPr>
          <w:rFonts w:ascii="Times New Roman"/>
          <w:b w:val="false"/>
          <w:i w:val="false"/>
          <w:color w:val="000000"/>
          <w:sz w:val="28"/>
        </w:rPr>
        <w:t>
      16. ҚАО ААЖ-ның операторы құпиялықты қамтамасыз етеді және Қазақстан Республикасының заңнамалық актілерімен көзделген жағдайларды қоспағанда қаржы мониторингі жөніндегі уәкілетті органның пайдаланушылары мен олардың сұрау салулары туралы жеке ақпаратты таратпайды.</w:t>
      </w:r>
    </w:p>
    <w:bookmarkEnd w:id="42"/>
    <w:bookmarkStart w:name="z54" w:id="43"/>
    <w:p>
      <w:pPr>
        <w:spacing w:after="0"/>
        <w:ind w:left="0"/>
        <w:jc w:val="both"/>
      </w:pPr>
      <w:r>
        <w:rPr>
          <w:rFonts w:ascii="Times New Roman"/>
          <w:b w:val="false"/>
          <w:i w:val="false"/>
          <w:color w:val="000000"/>
          <w:sz w:val="28"/>
        </w:rPr>
        <w:t>
      17. Ақпараттық қауіпсіздік саласындағы және осы Қағидаларда көрсетілген заңнама нормаларының бұзушылықтары анықталған кезде ҚАО ААЖ операторы бұзушылыққа жол берген адамға ҚАО ААЖ-ға қолжетімділікті бұғаттайды, қаржы мониторингі жөніндегі уәкілетті органды хабардар етеді және Қазақстан Республикасының заңдарында көзделген адамдардың жауаптылығы туралы мәселені қарау бойынша шаралар қабылдайды.</w:t>
      </w:r>
    </w:p>
    <w:bookmarkEnd w:id="43"/>
    <w:bookmarkStart w:name="z55" w:id="44"/>
    <w:p>
      <w:pPr>
        <w:spacing w:after="0"/>
        <w:ind w:left="0"/>
        <w:jc w:val="both"/>
      </w:pPr>
      <w:r>
        <w:rPr>
          <w:rFonts w:ascii="Times New Roman"/>
          <w:b w:val="false"/>
          <w:i w:val="false"/>
          <w:color w:val="000000"/>
          <w:sz w:val="28"/>
        </w:rPr>
        <w:t>
      18. ҚАО ААЖ-ның операторы ҚАО ААЖ-дан алынған ақпаратты заңсыз жинау мен өңдеуге, сондай-ақ жария етуге жол бермейді.</w:t>
      </w:r>
    </w:p>
    <w:bookmarkEnd w:id="44"/>
    <w:bookmarkStart w:name="z56" w:id="45"/>
    <w:p>
      <w:pPr>
        <w:spacing w:after="0"/>
        <w:ind w:left="0"/>
        <w:jc w:val="left"/>
      </w:pPr>
      <w:r>
        <w:rPr>
          <w:rFonts w:ascii="Times New Roman"/>
          <w:b/>
          <w:i w:val="false"/>
          <w:color w:val="000000"/>
        </w:rPr>
        <w:t xml:space="preserve"> 5-тарау. ҚАО ААЖ-дан ақпарат алу</w:t>
      </w:r>
    </w:p>
    <w:bookmarkEnd w:id="45"/>
    <w:bookmarkStart w:name="z57" w:id="46"/>
    <w:p>
      <w:pPr>
        <w:spacing w:after="0"/>
        <w:ind w:left="0"/>
        <w:jc w:val="both"/>
      </w:pPr>
      <w:r>
        <w:rPr>
          <w:rFonts w:ascii="Times New Roman"/>
          <w:b w:val="false"/>
          <w:i w:val="false"/>
          <w:color w:val="000000"/>
          <w:sz w:val="28"/>
        </w:rPr>
        <w:t>
      19. ҚАО ААЖ-дан алынған ақпарат тиісті материалдарға қоса тіркеледі, бұл ретте жергілікті құрылғыға жүктелген файлдардың электрондық көшірмелерін қаржы мониторингі жөніндегі уәкілетті органның пайдаланушысы дереу жоюға тиіс.</w:t>
      </w:r>
    </w:p>
    <w:bookmarkEnd w:id="46"/>
    <w:bookmarkStart w:name="z58" w:id="47"/>
    <w:p>
      <w:pPr>
        <w:spacing w:after="0"/>
        <w:ind w:left="0"/>
        <w:jc w:val="both"/>
      </w:pPr>
      <w:r>
        <w:rPr>
          <w:rFonts w:ascii="Times New Roman"/>
          <w:b w:val="false"/>
          <w:i w:val="false"/>
          <w:color w:val="000000"/>
          <w:sz w:val="28"/>
        </w:rPr>
        <w:t xml:space="preserve">
      Ақпаратты сақтау мерзімдері мен шарттары ақпарат қоса берілген негізгі материалдың мазмұнына қарай айқындалады. Ақпарат тиісті материалдармен бірге жойылуға тиіс. </w:t>
      </w:r>
    </w:p>
    <w:bookmarkEnd w:id="47"/>
    <w:bookmarkStart w:name="z59" w:id="48"/>
    <w:p>
      <w:pPr>
        <w:spacing w:after="0"/>
        <w:ind w:left="0"/>
        <w:jc w:val="both"/>
      </w:pPr>
      <w:r>
        <w:rPr>
          <w:rFonts w:ascii="Times New Roman"/>
          <w:b w:val="false"/>
          <w:i w:val="false"/>
          <w:color w:val="000000"/>
          <w:sz w:val="28"/>
        </w:rPr>
        <w:t>
      ҚАО ААЖ-нен алынған ақпараттың құпиялығын сұрау салған қаржы мониторингі жөніндегі уәкілетті органның пайдаланушысы қамтамасыз етеді.</w:t>
      </w:r>
    </w:p>
    <w:bookmarkEnd w:id="48"/>
    <w:bookmarkStart w:name="z60" w:id="49"/>
    <w:p>
      <w:pPr>
        <w:spacing w:after="0"/>
        <w:ind w:left="0"/>
        <w:jc w:val="both"/>
      </w:pPr>
      <w:r>
        <w:rPr>
          <w:rFonts w:ascii="Times New Roman"/>
          <w:b w:val="false"/>
          <w:i w:val="false"/>
          <w:color w:val="000000"/>
          <w:sz w:val="28"/>
        </w:rPr>
        <w:t xml:space="preserve">
      20. Қаржы мониторингі жөніндегі уәкілетті органның пайдаланушысы ҚАО ААЖ-дан ақпарат алған кезде мемлекеттік, қызметтік, коммерциялық және Қазақстан Республикасының заңнамаларымен қорғалатын өзге де құпияларды қорғау жөніндегі талаптарды сақтайды. </w:t>
      </w:r>
    </w:p>
    <w:bookmarkEnd w:id="49"/>
    <w:bookmarkStart w:name="z61" w:id="50"/>
    <w:p>
      <w:pPr>
        <w:spacing w:after="0"/>
        <w:ind w:left="0"/>
        <w:jc w:val="both"/>
      </w:pPr>
      <w:r>
        <w:rPr>
          <w:rFonts w:ascii="Times New Roman"/>
          <w:b w:val="false"/>
          <w:i w:val="false"/>
          <w:color w:val="000000"/>
          <w:sz w:val="28"/>
        </w:rPr>
        <w:t>
      21. Қаржы мониторингі жөніндегі уәкілетті органның басшысы сұрау салулардың негізділігіне, ҚАО ААЖ-дан алынған ақпаратты сұрау салуда мәлімделген мақсаттарда ғана пайдалануға және оның сақталуына ведомстволық бақылауды қамтамасыз ететін лауазымды адамдарды айқындайды.</w:t>
      </w:r>
    </w:p>
    <w:bookmarkEnd w:id="50"/>
    <w:bookmarkStart w:name="z62" w:id="51"/>
    <w:p>
      <w:pPr>
        <w:spacing w:after="0"/>
        <w:ind w:left="0"/>
        <w:jc w:val="both"/>
      </w:pPr>
      <w:r>
        <w:rPr>
          <w:rFonts w:ascii="Times New Roman"/>
          <w:b w:val="false"/>
          <w:i w:val="false"/>
          <w:color w:val="000000"/>
          <w:sz w:val="28"/>
        </w:rPr>
        <w:t>
      Ведомстволық бақылау мерзімді, бірақ айына кемінде бір рет "Есептер" функционалы арқылы сұрау салуларды мониторингтеуден тұрады, онда қаржы мониторингі жөніндегі уәкілеттік орган пайдаланушыларының барлық сұрау салуы көрсетіледі.</w:t>
      </w:r>
    </w:p>
    <w:bookmarkEnd w:id="51"/>
    <w:bookmarkStart w:name="z63" w:id="52"/>
    <w:p>
      <w:pPr>
        <w:spacing w:after="0"/>
        <w:ind w:left="0"/>
        <w:jc w:val="both"/>
      </w:pPr>
      <w:r>
        <w:rPr>
          <w:rFonts w:ascii="Times New Roman"/>
          <w:b w:val="false"/>
          <w:i w:val="false"/>
          <w:color w:val="000000"/>
          <w:sz w:val="28"/>
        </w:rPr>
        <w:t>
      Ақпараттық қауіпсіздік саласындағы заңнама нормаларын және осы Қағидаларда көрсетілген талаптардың бұзылуы анықталған кезде, ведомстволық бақылауды қамтамасыз ететін адамдар қолжетімділікті бұғаттау және Қазақстан Республикасының заңнамасында көзделген жауаптылық туралы мәселені қарау бойынша дереу шаралар қабылдайды.</w:t>
      </w:r>
    </w:p>
    <w:bookmarkEnd w:id="52"/>
    <w:bookmarkStart w:name="z64" w:id="53"/>
    <w:p>
      <w:pPr>
        <w:spacing w:after="0"/>
        <w:ind w:left="0"/>
        <w:jc w:val="both"/>
      </w:pPr>
      <w:r>
        <w:rPr>
          <w:rFonts w:ascii="Times New Roman"/>
          <w:b w:val="false"/>
          <w:i w:val="false"/>
          <w:color w:val="000000"/>
          <w:sz w:val="28"/>
        </w:rPr>
        <w:t xml:space="preserve">
      22. Прокурор "Прокуратура туралы"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17-бабымен</w:t>
      </w:r>
      <w:r>
        <w:rPr>
          <w:rFonts w:ascii="Times New Roman"/>
          <w:b w:val="false"/>
          <w:i w:val="false"/>
          <w:color w:val="000000"/>
          <w:sz w:val="28"/>
        </w:rPr>
        <w:t xml:space="preserve"> белгіленген шекте және нысандарда қаржы мониторингі жөніндегі уәкілетті органның пайдаланушыларының ҚАО ААЖ-дан ақпарат алуының заңдылығын қадағалауды жүзеге асырады.</w:t>
      </w:r>
    </w:p>
    <w:bookmarkEnd w:id="53"/>
    <w:bookmarkStart w:name="z65" w:id="54"/>
    <w:p>
      <w:pPr>
        <w:spacing w:after="0"/>
        <w:ind w:left="0"/>
        <w:jc w:val="both"/>
      </w:pPr>
      <w:r>
        <w:rPr>
          <w:rFonts w:ascii="Times New Roman"/>
          <w:b w:val="false"/>
          <w:i w:val="false"/>
          <w:color w:val="000000"/>
          <w:sz w:val="28"/>
        </w:rPr>
        <w:t>
       Қаржы мониторингі жөніндегі уәкілетті орган пайдаланушыларының ҚАО ААЖ-дан ақпарат алуының заңдылығын сақтау мәселесі бойынша тексеру жүргізу үшін прокурор тиісті қаулы шығарады.</w:t>
      </w:r>
    </w:p>
    <w:bookmarkEnd w:id="54"/>
    <w:bookmarkStart w:name="z66" w:id="55"/>
    <w:p>
      <w:pPr>
        <w:spacing w:after="0"/>
        <w:ind w:left="0"/>
        <w:jc w:val="both"/>
      </w:pPr>
      <w:r>
        <w:rPr>
          <w:rFonts w:ascii="Times New Roman"/>
          <w:b w:val="false"/>
          <w:i w:val="false"/>
          <w:color w:val="000000"/>
          <w:sz w:val="28"/>
        </w:rPr>
        <w:t xml:space="preserve">
      23. Қаржы мониторингі жөніндегі уәкілетті органның пайдаланушылары тарапынан ақпаратты заңсыз алу фактілері тексеру барысында анықталған жағдайда,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талаптардың</w:t>
      </w:r>
      <w:r>
        <w:rPr>
          <w:rFonts w:ascii="Times New Roman"/>
          <w:b w:val="false"/>
          <w:i w:val="false"/>
          <w:color w:val="000000"/>
          <w:sz w:val="28"/>
        </w:rPr>
        <w:t xml:space="preserve">, осы Қағидаларда және № 21 Қағидаларда көзделген талаптардың бұзылуы туралы ҚАО АЖ операторынан ақпарат келіп түскен кезде, прокурор "Прокуратура туралы" Қазақстан Республикасының Конституциялық заңының </w:t>
      </w:r>
      <w:r>
        <w:rPr>
          <w:rFonts w:ascii="Times New Roman"/>
          <w:b w:val="false"/>
          <w:i w:val="false"/>
          <w:color w:val="000000"/>
          <w:sz w:val="28"/>
        </w:rPr>
        <w:t>32-бабының</w:t>
      </w:r>
      <w:r>
        <w:rPr>
          <w:rFonts w:ascii="Times New Roman"/>
          <w:b w:val="false"/>
          <w:i w:val="false"/>
          <w:color w:val="000000"/>
          <w:sz w:val="28"/>
        </w:rPr>
        <w:t xml:space="preserve"> 2-тармағына сәйкес прокурорлық қадағалау шараларын, сондай-ақ Қазақстан Республикасының қылмыстық және әкімшілік заңнамасында көзделген өзге де шараларды қабылдайды.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үшін қажетті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1-қосымша</w:t>
            </w:r>
          </w:p>
        </w:tc>
      </w:tr>
    </w:tbl>
    <w:bookmarkStart w:name="z68" w:id="56"/>
    <w:p>
      <w:pPr>
        <w:spacing w:after="0"/>
        <w:ind w:left="0"/>
        <w:jc w:val="left"/>
      </w:pPr>
      <w:r>
        <w:rPr>
          <w:rFonts w:ascii="Times New Roman"/>
          <w:b/>
          <w:i w:val="false"/>
          <w:color w:val="000000"/>
        </w:rPr>
        <w:t xml:space="preserve"> Негіздер бойынша ҚАО ААЖ рөлдерін бөлу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жұмыскері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үшін қажетті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2-қосымша</w:t>
            </w:r>
          </w:p>
        </w:tc>
      </w:tr>
    </w:tbl>
    <w:bookmarkStart w:name="z70" w:id="57"/>
    <w:p>
      <w:pPr>
        <w:spacing w:after="0"/>
        <w:ind w:left="0"/>
        <w:jc w:val="left"/>
      </w:pPr>
      <w:r>
        <w:rPr>
          <w:rFonts w:ascii="Times New Roman"/>
          <w:b/>
          <w:i w:val="false"/>
          <w:color w:val="000000"/>
        </w:rPr>
        <w:t xml:space="preserve"> ҚАО ААЖ-дан электрондық ақпараттық ресурстарының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регистрі"ДБ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шағын өлшемді кемелер"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орталықтарында адамдардың алған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алынған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жазу"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қатысушылары"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кедендік декларациялары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(көмірсутек шикізаты) туралы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туралы мәліметтер (қатты пайдалы қазбалар және жерасты сулары)"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"Анықтаудан/тергеуден жасырынғандардың"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Жеке тұлғаның диспансерлік есепке алынуы туралы мәліметтер</w:t>
            </w:r>
          </w:p>
          <w:bookmarkEnd w:id="58"/>
          <w:p>
            <w:pPr>
              <w:spacing w:after="20"/>
              <w:ind w:left="20"/>
              <w:jc w:val="both"/>
            </w:pPr>
            <w:r>
              <w:rPr>
                <w:rFonts w:ascii="Times New Roman"/>
                <w:b w:val="false"/>
                <w:i w:val="false"/>
                <w:color w:val="000000"/>
                <w:sz w:val="20"/>
              </w:rPr>
              <w:t>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келген шетелдіктерді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 тіркеу және оларға Қазақстан Республикасында тұрақты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жеке тұлғаларда еңбек қызметін жүзеге асыруға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тұрақты тұрғылықты жерге кетуге арналған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бойынша Қазақстан Республикасына келуге шақыруларды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қабылдауды және одан шығуды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мобилді базасы"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 w:id="59"/>
    <w:p>
      <w:pPr>
        <w:spacing w:after="0"/>
        <w:ind w:left="0"/>
        <w:jc w:val="both"/>
      </w:pPr>
      <w:r>
        <w:rPr>
          <w:rFonts w:ascii="Times New Roman"/>
          <w:b w:val="false"/>
          <w:i w:val="false"/>
          <w:color w:val="000000"/>
          <w:sz w:val="28"/>
        </w:rPr>
        <w:t>
      Ескерту: МДБ – мемлекеттік деректер базасы, ДБ-деректер базасы.</w:t>
      </w:r>
    </w:p>
    <w:bookmarkEnd w:id="59"/>
    <w:bookmarkStart w:name="z73" w:id="60"/>
    <w:p>
      <w:pPr>
        <w:spacing w:after="0"/>
        <w:ind w:left="0"/>
        <w:jc w:val="both"/>
      </w:pPr>
      <w:r>
        <w:rPr>
          <w:rFonts w:ascii="Times New Roman"/>
          <w:b w:val="false"/>
          <w:i w:val="false"/>
          <w:color w:val="000000"/>
          <w:sz w:val="28"/>
        </w:rPr>
        <w:t>
      * Зейнетақы төлеу жөніндегі мемлекеттік орталықтың қысқартылған сервисі – түсімдер мөлшерін көрсетусіз.</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