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1028" w14:textId="9701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17 қыркүйектегі № 405 және Қазақстан Республикасы Премьер-Министрінің орынбасары – Ұлттық экономика министрінің 2025 жылғы 24 қыркүйектегі № 91 бірлескен бұйрығы. Қазақстан Республикасының Әділет министрлігінде 2025 жылғы 2 қазанда № 37033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Осы бірлескен бұйрыққа қосымшаға сәйкес кейбір бірлескен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Төтенше жағдайлар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бұйрықтың орындалуын бақылауы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__________Ч. Аринов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Бас прокуратураның</w:t>
      </w:r>
    </w:p>
    <w:bookmarkEnd w:id="9"/>
    <w:bookmarkStart w:name="z16" w:id="10"/>
    <w:p>
      <w:pPr>
        <w:spacing w:after="0"/>
        <w:ind w:left="0"/>
        <w:jc w:val="both"/>
      </w:pPr>
      <w:r>
        <w:rPr>
          <w:rFonts w:ascii="Times New Roman"/>
          <w:b w:val="false"/>
          <w:i w:val="false"/>
          <w:color w:val="000000"/>
          <w:sz w:val="28"/>
        </w:rPr>
        <w:t>
      Құқықтық статистика және</w:t>
      </w:r>
    </w:p>
    <w:bookmarkEnd w:id="10"/>
    <w:bookmarkStart w:name="z17" w:id="11"/>
    <w:p>
      <w:pPr>
        <w:spacing w:after="0"/>
        <w:ind w:left="0"/>
        <w:jc w:val="both"/>
      </w:pPr>
      <w:r>
        <w:rPr>
          <w:rFonts w:ascii="Times New Roman"/>
          <w:b w:val="false"/>
          <w:i w:val="false"/>
          <w:color w:val="000000"/>
          <w:sz w:val="28"/>
        </w:rPr>
        <w:t>
      арнайы есептер алу жөніндегі</w:t>
      </w:r>
    </w:p>
    <w:bookmarkEnd w:id="11"/>
    <w:bookmarkStart w:name="z18" w:id="12"/>
    <w:p>
      <w:pPr>
        <w:spacing w:after="0"/>
        <w:ind w:left="0"/>
        <w:jc w:val="both"/>
      </w:pPr>
      <w:r>
        <w:rPr>
          <w:rFonts w:ascii="Times New Roman"/>
          <w:b w:val="false"/>
          <w:i w:val="false"/>
          <w:color w:val="000000"/>
          <w:sz w:val="28"/>
        </w:rPr>
        <w:t>
      комитеті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17 қыркүйектегі</w:t>
            </w:r>
            <w:r>
              <w:br/>
            </w:r>
            <w:r>
              <w:rPr>
                <w:rFonts w:ascii="Times New Roman"/>
                <w:b w:val="false"/>
                <w:i w:val="false"/>
                <w:color w:val="000000"/>
                <w:sz w:val="20"/>
              </w:rPr>
              <w:t>№ 405</w:t>
            </w:r>
            <w:r>
              <w:br/>
            </w:r>
            <w:r>
              <w:rPr>
                <w:rFonts w:ascii="Times New Roman"/>
                <w:b w:val="false"/>
                <w:i w:val="false"/>
                <w:color w:val="000000"/>
                <w:sz w:val="20"/>
              </w:rPr>
              <w:t>Қосымша бірлескен</w:t>
            </w:r>
            <w:r>
              <w:br/>
            </w:r>
            <w:r>
              <w:rPr>
                <w:rFonts w:ascii="Times New Roman"/>
                <w:b w:val="false"/>
                <w:i w:val="false"/>
                <w:color w:val="000000"/>
                <w:sz w:val="20"/>
              </w:rPr>
              <w:t>бұйрыққа</w:t>
            </w:r>
          </w:p>
        </w:tc>
      </w:tr>
    </w:tbl>
    <w:bookmarkStart w:name="z20" w:id="13"/>
    <w:p>
      <w:pPr>
        <w:spacing w:after="0"/>
        <w:ind w:left="0"/>
        <w:jc w:val="left"/>
      </w:pPr>
      <w:r>
        <w:rPr>
          <w:rFonts w:ascii="Times New Roman"/>
          <w:b/>
          <w:i w:val="false"/>
          <w:color w:val="000000"/>
        </w:rPr>
        <w:t xml:space="preserve"> Күші жойылған кейбір бұйрықтарының тізбесі</w:t>
      </w:r>
    </w:p>
    <w:bookmarkEnd w:id="13"/>
    <w:bookmarkStart w:name="z21" w:id="14"/>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"Өнеркәсiптiк қауiпсiздiк саласындағы тәуекел дәрежесін бағалау өлшемшарттарын және тексеру парақтарын бекiту туралы"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Әділет министрлігінде 2015 жылы 30 желтоқсанда № 12687 болып тіркелді).</w:t>
      </w:r>
    </w:p>
    <w:bookmarkEnd w:id="14"/>
    <w:bookmarkStart w:name="z22" w:id="1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2018 жылғы 8 қарашадағы № 775 және Қазақстан Республикасы Ұлттық экономика министрінің 2018 жылғы 10 қарашадағы № 64 </w:t>
      </w:r>
      <w:r>
        <w:rPr>
          <w:rFonts w:ascii="Times New Roman"/>
          <w:b w:val="false"/>
          <w:i w:val="false"/>
          <w:color w:val="000000"/>
          <w:sz w:val="28"/>
        </w:rPr>
        <w:t>бірлескен бұйрығы</w:t>
      </w:r>
      <w:r>
        <w:rPr>
          <w:rFonts w:ascii="Times New Roman"/>
          <w:b w:val="false"/>
          <w:i w:val="false"/>
          <w:color w:val="000000"/>
          <w:sz w:val="28"/>
        </w:rPr>
        <w:t xml:space="preserve"> "Өнеркәсіптiк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енгізу туралы (Қазақстан Республикасының Әділет министрлігінде 2018 жылғы 27 қарашада № 17793 болып тіркелді).</w:t>
      </w:r>
    </w:p>
    <w:bookmarkEnd w:id="15"/>
    <w:bookmarkStart w:name="z23" w:id="16"/>
    <w:p>
      <w:pPr>
        <w:spacing w:after="0"/>
        <w:ind w:left="0"/>
        <w:jc w:val="both"/>
      </w:pPr>
      <w:r>
        <w:rPr>
          <w:rFonts w:ascii="Times New Roman"/>
          <w:b w:val="false"/>
          <w:i w:val="false"/>
          <w:color w:val="000000"/>
          <w:sz w:val="28"/>
        </w:rPr>
        <w:t xml:space="preserve">
      3. Қазақстан Республикасы Төтенше жағдайлар министрінің 2021 жылғы 2 қыркүйектегі № 426 және Қазақстан Республикасы Ұлттық экономика министрінің 2021 жылғы 6 қыркүйектегі № 84 </w:t>
      </w:r>
      <w:r>
        <w:rPr>
          <w:rFonts w:ascii="Times New Roman"/>
          <w:b w:val="false"/>
          <w:i w:val="false"/>
          <w:color w:val="000000"/>
          <w:sz w:val="28"/>
        </w:rPr>
        <w:t>бірлескен бұйрығы</w:t>
      </w:r>
      <w:r>
        <w:rPr>
          <w:rFonts w:ascii="Times New Roman"/>
          <w:b w:val="false"/>
          <w:i w:val="false"/>
          <w:color w:val="000000"/>
          <w:sz w:val="28"/>
        </w:rPr>
        <w:t xml:space="preserve">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 (Қазақстан Республикасының Әділет министрлігінде 2021 жылғы 10 қыркүйекте № 24290 болып тіркелді).</w:t>
      </w:r>
    </w:p>
    <w:bookmarkEnd w:id="16"/>
    <w:bookmarkStart w:name="z24" w:id="17"/>
    <w:p>
      <w:pPr>
        <w:spacing w:after="0"/>
        <w:ind w:left="0"/>
        <w:jc w:val="both"/>
      </w:pPr>
      <w:r>
        <w:rPr>
          <w:rFonts w:ascii="Times New Roman"/>
          <w:b w:val="false"/>
          <w:i w:val="false"/>
          <w:color w:val="000000"/>
          <w:sz w:val="28"/>
        </w:rPr>
        <w:t xml:space="preserve">
      4. Қазақстан Республикасы Төтенше жағдайлар министрінің 2022 жылғы 26 тамыздағы № 44 және Қазақстан Республикасы Ұлттық экономика министрінің 2022 жылғы 25 тамыздағы № 59 </w:t>
      </w:r>
      <w:r>
        <w:rPr>
          <w:rFonts w:ascii="Times New Roman"/>
          <w:b w:val="false"/>
          <w:i w:val="false"/>
          <w:color w:val="000000"/>
          <w:sz w:val="28"/>
        </w:rPr>
        <w:t>бірлескен бұйрығы</w:t>
      </w:r>
      <w:r>
        <w:rPr>
          <w:rFonts w:ascii="Times New Roman"/>
          <w:b w:val="false"/>
          <w:i w:val="false"/>
          <w:color w:val="000000"/>
          <w:sz w:val="28"/>
        </w:rPr>
        <w:t xml:space="preserve">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енгізу туралы (Қазақстан Республикасының Әділет министрлігінде 2022 жылы 31 тамызда № 29332 болып тіркелді).</w:t>
      </w:r>
    </w:p>
    <w:bookmarkEnd w:id="17"/>
    <w:bookmarkStart w:name="z25" w:id="18"/>
    <w:p>
      <w:pPr>
        <w:spacing w:after="0"/>
        <w:ind w:left="0"/>
        <w:jc w:val="both"/>
      </w:pPr>
      <w:r>
        <w:rPr>
          <w:rFonts w:ascii="Times New Roman"/>
          <w:b w:val="false"/>
          <w:i w:val="false"/>
          <w:color w:val="000000"/>
          <w:sz w:val="28"/>
        </w:rPr>
        <w:t xml:space="preserve">
      5. Қазақстан Республикасы Төтенше жағдайлар министрінің 2022 жылғы 30 қарашадағы № 260 және Қазақстан Республикасы Ұлттық экономика министрінің м.а. 2022 жылғы 30 қарашадағы № 102 </w:t>
      </w:r>
      <w:r>
        <w:rPr>
          <w:rFonts w:ascii="Times New Roman"/>
          <w:b w:val="false"/>
          <w:i w:val="false"/>
          <w:color w:val="000000"/>
          <w:sz w:val="28"/>
        </w:rPr>
        <w:t>бірлескен бұйрығы</w:t>
      </w:r>
      <w:r>
        <w:rPr>
          <w:rFonts w:ascii="Times New Roman"/>
          <w:b w:val="false"/>
          <w:i w:val="false"/>
          <w:color w:val="000000"/>
          <w:sz w:val="28"/>
        </w:rPr>
        <w:t xml:space="preserve">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енгізу туралы (Қазақстан Республикасының Әділет министрлігінде 2022 жылғы 30 қарашада № 30847 болып тіркелді).</w:t>
      </w:r>
    </w:p>
    <w:bookmarkEnd w:id="18"/>
    <w:bookmarkStart w:name="z26" w:id="19"/>
    <w:p>
      <w:pPr>
        <w:spacing w:after="0"/>
        <w:ind w:left="0"/>
        <w:jc w:val="both"/>
      </w:pPr>
      <w:r>
        <w:rPr>
          <w:rFonts w:ascii="Times New Roman"/>
          <w:b w:val="false"/>
          <w:i w:val="false"/>
          <w:color w:val="000000"/>
          <w:sz w:val="28"/>
        </w:rPr>
        <w:t xml:space="preserve">
      6. Қазақстан Республикасы Төтенше жағдайлар министрінің м.а. 2023 жылғы 29 наурыздағы № 166 және Қазақстан Республикасы Ұлттық экономика министрінің м.а. 2023 жылғы 29 наурыздағы № 38 </w:t>
      </w:r>
      <w:r>
        <w:rPr>
          <w:rFonts w:ascii="Times New Roman"/>
          <w:b w:val="false"/>
          <w:i w:val="false"/>
          <w:color w:val="000000"/>
          <w:sz w:val="28"/>
        </w:rPr>
        <w:t>бірлескен бұйрығы</w:t>
      </w:r>
      <w:r>
        <w:rPr>
          <w:rFonts w:ascii="Times New Roman"/>
          <w:b w:val="false"/>
          <w:i w:val="false"/>
          <w:color w:val="000000"/>
          <w:sz w:val="28"/>
        </w:rPr>
        <w:t xml:space="preserve"> "Өнеркәсiптiк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 (Қазақстан Республикасының Әділет министрлігінде 2023 жылғы 31 наурызда № 32188 болып тіркелді).</w:t>
      </w:r>
    </w:p>
    <w:bookmarkEnd w:id="19"/>
    <w:bookmarkStart w:name="z27" w:id="20"/>
    <w:p>
      <w:pPr>
        <w:spacing w:after="0"/>
        <w:ind w:left="0"/>
        <w:jc w:val="both"/>
      </w:pPr>
      <w:r>
        <w:rPr>
          <w:rFonts w:ascii="Times New Roman"/>
          <w:b w:val="false"/>
          <w:i w:val="false"/>
          <w:color w:val="000000"/>
          <w:sz w:val="28"/>
        </w:rPr>
        <w:t xml:space="preserve">
      7. Қазақстан Республикасы Төтенше жағдайлар министрінің м.а. 2024 жылғы 16 тамыздағы № 324 және Қазақстан Республикасы Премьер-Министрінің орынбасары - Ұлттық экономика министрінің 2024 жылғы 16 тамыздағы № 66 </w:t>
      </w:r>
      <w:r>
        <w:rPr>
          <w:rFonts w:ascii="Times New Roman"/>
          <w:b w:val="false"/>
          <w:i w:val="false"/>
          <w:color w:val="000000"/>
          <w:sz w:val="28"/>
        </w:rPr>
        <w:t>бірлескен бұйрығы</w:t>
      </w:r>
      <w:r>
        <w:rPr>
          <w:rFonts w:ascii="Times New Roman"/>
          <w:b w:val="false"/>
          <w:i w:val="false"/>
          <w:color w:val="000000"/>
          <w:sz w:val="28"/>
        </w:rPr>
        <w:t xml:space="preserve"> "Өнеркәсiптiк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 (Қазақстан Республикасының Әділет министрлігінде 2024 жылғы 19 тамызда № 34939 болып тіркелді).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