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0990" w14:textId="6a20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15 қыркүйектегі № 342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31 шілдедегі № 117 шешімі. Қостанай облысының Әділет департаментінде 2024 жылғы 9 тамызда № 10254-10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15 қыркүйектегі № 342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