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8daa" w14:textId="18a8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2009 жылғы 16 қаңтардағы № 14 "Жергілікті маңызы бар балық шаруашылығы су айдындарының тізбесін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18 қазандағы № 414 қаулысы. Қостанай облысының Әділет департаментінде 2024 жылғы 21 қазанда № 10289-10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"Жергілікті маңызы бар балық шаруашылығы су айдындарының тізбесін бекіту туралы" 2009 жылғы 16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облысының жергілікті маңызы бар балық шаруашылығы су айдындарының және (немесе) учаскелерінің тізбесін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3-1) тармақшасына сәйкес Қостанай облысының әкімдігі ҚАУЛЫ ЕТЕДІ:";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Қостанай облысының жергілікті маңызы бар балық шаруашылығы су айдындарының және (немесе) учаскелерінің тізбесі бекітілсін";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облысының жергілікті маңызы бар балық шаруашылығы су айдындарының және (немесе) учаскелерінің тізбесі";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17-1, 113-1, 113-2, 225-1, 225-2, 353-1, 384-1, 384-2 жолдарымен толықтырылсын: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ауылының жанындағы жарылғыш шұңқыры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Шанке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көлінің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