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9d6b" w14:textId="1929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акваөсіру (балық өсіру шаруашылығы) өнімінің өнімділігі мен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2024 жылғы 3 қазандағы № 154 қаулысы. Қызылорда облысының Әділет департаментінде 2024 жылғы 9 қазанда № 8555-11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акваөсіру (балық өсіру шаруашылығы) өнімінің өнімділігі мен сапасын арттыруды субсидиялау көлемдері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әкiмiнiң жетекшілік ететін орынбасарына жүктелсiн.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" w:id="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акваөсіру (балық өсіру шаруашылығы) өнімінің өнімділігі мен сапасын арттыруды субсидиялау көлемдері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үшін субсидиялар: тұқы тұқымдас балықтар және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үшін субсидиялар: тұқы тұқымдас балықтар және олардың будандарының шабағы (30 граммға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 сатып алу шығыстарын өтеу үшін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