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a9ca" w14:textId="697a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2024 жылғы 13 ақпандағы № 15/84 шешімі. Ұлытау облысының Әділет департаментінде 2024 жылғы 16 ақпанда № 94-20 болып тіркелді. Күші жойылды - Ұлытау облысы Жезқазған қалалық мәслихатының 2025 жылғы 26 желтоқсандағы № 39/224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Ұлытау облысы Жезқазған қалалық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39/224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пайыздан 2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