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a9ca" w14:textId="697a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13 ақпандағы № 15/84 шешімі. Ұлытау облысының Әділет департаментінде 2024 жылғы 16 ақпанда № 94-20 болып тіркелді. Күші жойылды - Ұлытау облысы Жезқазған қалалық мәслихатының 2025 жылғы 26 желтоқсандағы № 39/224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Жезқазған қалалық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