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d77a" w14:textId="fcdd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11 желтоқсандағы № 12-5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2024 жылғы 19 тамыздағы № 26-2 шешімі. Жамбыл облысы Әділет департаментінде 2024 жылғы 26 тамызда № 5229-08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2023 жылғы 11 желтоқсандағы </w:t>
      </w:r>
      <w:r>
        <w:rPr>
          <w:rFonts w:ascii="Times New Roman"/>
          <w:b w:val="false"/>
          <w:i w:val="false"/>
          <w:color w:val="000000"/>
          <w:sz w:val="28"/>
        </w:rPr>
        <w:t>№ 12-5</w:t>
      </w:r>
      <w:r>
        <w:rPr>
          <w:rFonts w:ascii="Times New Roman"/>
          <w:b w:val="false"/>
          <w:i w:val="false"/>
          <w:color w:val="000000"/>
          <w:sz w:val="28"/>
        </w:rPr>
        <w:t xml:space="preserve">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5131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Жуалы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1"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жазылсын:</w:t>
      </w:r>
    </w:p>
    <w:bookmarkStart w:name="z13" w:id="2"/>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Жамбыл облысы Жуалы ауданының ауыл, ауылдық округтер әкімдерінің шешімімен құрылатын арнаулы комиссия;".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абзацындағы "(бір миллион)" деген сөздер "(бір миллион бес жүз мың)" деген сөздермен ауыстырылсын, орыс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Start w:name="z16" w:id="3"/>
    <w:p>
      <w:pPr>
        <w:spacing w:after="0"/>
        <w:ind w:left="0"/>
        <w:jc w:val="both"/>
      </w:pPr>
      <w:r>
        <w:rPr>
          <w:rFonts w:ascii="Times New Roman"/>
          <w:b w:val="false"/>
          <w:i w:val="false"/>
          <w:color w:val="000000"/>
          <w:sz w:val="28"/>
        </w:rPr>
        <w:t>
       "4) Қазақстан Республикасының шегінде санаторийлік-курорттық емделуден өткен мүгедектігі жоқ адамдарға құжаттарды тапсырған кезде әлеуметтік көмек көрсетіледі:</w:t>
      </w:r>
    </w:p>
    <w:bookmarkEnd w:id="3"/>
    <w:bookmarkStart w:name="z17" w:id="4"/>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тұлғаларға, басқа мемлекеттердің аумағындағы ұрыс қимылдарының ардагерлеріне, еңбек ардагерлеріне табыстарын есепке алмай, жылына бір рет, қырық бес (45) айлық есептік көрсеткіш мөлшерінде;</w:t>
      </w:r>
    </w:p>
    <w:bookmarkEnd w:id="4"/>
    <w:bookmarkStart w:name="z18" w:id="5"/>
    <w:p>
      <w:pPr>
        <w:spacing w:after="0"/>
        <w:ind w:left="0"/>
        <w:jc w:val="both"/>
      </w:pPr>
      <w:r>
        <w:rPr>
          <w:rFonts w:ascii="Times New Roman"/>
          <w:b w:val="false"/>
          <w:i w:val="false"/>
          <w:color w:val="000000"/>
          <w:sz w:val="28"/>
        </w:rPr>
        <w:t>
      жан басына шаққандағы орташа табысы ең төмен күнкөріс деңгейінің үш еселенген мөлшерінен аспайтын жасы бойынша зейнеткерлерге жылына бір рет қырық бес (45) айлық есептік көрсеткіш мөлшерінде;</w:t>
      </w:r>
    </w:p>
    <w:bookmarkEnd w:id="5"/>
    <w:bookmarkStart w:name="z19" w:id="6"/>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емделуден өткен бірінші топтағы мүгедектігі бар адамның жанына ілесіп жүретін адамға, отбасының жан басына шаққандағы орташа табысы ең төмен күнкөріс деңгейінің үш еселенген мөлшерінен аспаған жағдайда, жылына бір рет кепілдік берілген соманың 70 (жетпіс) пайызы мөлшерінде.</w:t>
      </w:r>
    </w:p>
    <w:bookmarkEnd w:id="6"/>
    <w:bookmarkStart w:name="z20" w:id="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санаторийлік-курорттық емделгенін растайтын құжаттар (шот-фактура, фискалды түбіртек) қоса беріледі.</w:t>
      </w:r>
    </w:p>
    <w:bookmarkEnd w:id="7"/>
    <w:bookmarkStart w:name="z21" w:id="8"/>
    <w:p>
      <w:pPr>
        <w:spacing w:after="0"/>
        <w:ind w:left="0"/>
        <w:jc w:val="both"/>
      </w:pPr>
      <w:r>
        <w:rPr>
          <w:rFonts w:ascii="Times New Roman"/>
          <w:b w:val="false"/>
          <w:i w:val="false"/>
          <w:color w:val="000000"/>
          <w:sz w:val="28"/>
        </w:rPr>
        <w:t xml:space="preserve">
      Санаторлық-курорттық емделуден өткен азаматтардың жол жүру шығыстарын төлеу жеке қаражаты есебінен жүзеге асырылады. Біржолғы әлеуметтік көмекке жүгіну мерзімі, жағдай туындаған күннен бастап үш айдан кешіктірілмей жасалады.". </w:t>
      </w:r>
    </w:p>
    <w:bookmarkEnd w:id="8"/>
    <w:bookmarkStart w:name="z22" w:id="9"/>
    <w:p>
      <w:pPr>
        <w:spacing w:after="0"/>
        <w:ind w:left="0"/>
        <w:jc w:val="both"/>
      </w:pPr>
      <w:r>
        <w:rPr>
          <w:rFonts w:ascii="Times New Roman"/>
          <w:b w:val="false"/>
          <w:i w:val="false"/>
          <w:color w:val="000000"/>
          <w:sz w:val="28"/>
        </w:rPr>
        <w:t>
      2.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