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f7ae" w14:textId="831f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2020 жылғы 23 қазандағы "Райымбек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76-360 шешіміне өзгерістер енгізу туралы</w:t>
      </w:r>
    </w:p>
    <w:p>
      <w:pPr>
        <w:spacing w:after="0"/>
        <w:ind w:left="0"/>
        <w:jc w:val="both"/>
      </w:pPr>
      <w:r>
        <w:rPr>
          <w:rFonts w:ascii="Times New Roman"/>
          <w:b w:val="false"/>
          <w:i w:val="false"/>
          <w:color w:val="000000"/>
          <w:sz w:val="28"/>
        </w:rPr>
        <w:t>Алматы облысы Райымбек аудандық мәслихатының 2024 жылғы 20 тамыздағы № 29-162 шешімі. Алматы облысы Әділет департаментінде 2024 жылғы 22 тамызда № 6152-05 болып тіркелді</w:t>
      </w:r>
    </w:p>
    <w:p>
      <w:pPr>
        <w:spacing w:after="0"/>
        <w:ind w:left="0"/>
        <w:jc w:val="both"/>
      </w:pPr>
      <w:bookmarkStart w:name="z7" w:id="0"/>
      <w:r>
        <w:rPr>
          <w:rFonts w:ascii="Times New Roman"/>
          <w:b w:val="false"/>
          <w:i w:val="false"/>
          <w:color w:val="000000"/>
          <w:sz w:val="28"/>
        </w:rPr>
        <w:t xml:space="preserve">
      Райымбек аудандық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2020 жылғы 23 қазандағы "Райымбек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w:t>
      </w:r>
      <w:r>
        <w:rPr>
          <w:rFonts w:ascii="Times New Roman"/>
          <w:b w:val="false"/>
          <w:i w:val="false"/>
          <w:color w:val="000000"/>
          <w:sz w:val="28"/>
        </w:rPr>
        <w:t>№ 76-360</w:t>
      </w:r>
      <w:r>
        <w:rPr>
          <w:rFonts w:ascii="Times New Roman"/>
          <w:b w:val="false"/>
          <w:i w:val="false"/>
          <w:color w:val="000000"/>
          <w:sz w:val="28"/>
        </w:rPr>
        <w:t xml:space="preserve"> шешіміне (Нормативтік құқықтық актілерді мемлекеттік тіркеу тізілімінде № 5729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3"/>
    <w:bookmarkStart w:name="z11"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Райымбекского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