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de90" w14:textId="6efd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Ерейментау аудандық мәслихатының 2024 жылғы 26 қаңтардағы № 8С-15/3-24 шешімі. Ақмола облысының Әділет департаментінде 2024 жылғы 6 ақпанда № 8693-03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Ерейментау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М.Абжиков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қаңтардағы</w:t>
            </w:r>
            <w:r>
              <w:br/>
            </w:r>
            <w:r>
              <w:rPr>
                <w:rFonts w:ascii="Times New Roman"/>
                <w:b w:val="false"/>
                <w:i w:val="false"/>
                <w:color w:val="000000"/>
                <w:sz w:val="20"/>
              </w:rPr>
              <w:t>№ 8С-15/3-24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1-қосымшаға өзгерістер енгізілді - Ақмола облысы Ерейментау аудандық мәслихатының 13.08.2024 </w:t>
      </w:r>
      <w:r>
        <w:rPr>
          <w:rFonts w:ascii="Times New Roman"/>
          <w:b w:val="false"/>
          <w:i w:val="false"/>
          <w:color w:val="ff0000"/>
          <w:sz w:val="28"/>
        </w:rPr>
        <w:t>№ 8С-24/2-24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Осы Қағидалар Ерейментау ауданының аумағында тұрақты тұратын адамдарға қолданылады.</w:t>
      </w:r>
    </w:p>
    <w:bookmarkStart w:name="z16" w:id="6"/>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Ерейментау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Ерейментау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"Ерейментау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7" w:id="7"/>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1 рет, екі жылда 1 рет)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6) 1 қазан - Қарттар күні;</w:t>
      </w:r>
    </w:p>
    <w:p>
      <w:pPr>
        <w:spacing w:after="0"/>
        <w:ind w:left="0"/>
        <w:jc w:val="both"/>
      </w:pPr>
      <w:r>
        <w:rPr>
          <w:rFonts w:ascii="Times New Roman"/>
          <w:b w:val="false"/>
          <w:i w:val="false"/>
          <w:color w:val="000000"/>
          <w:sz w:val="28"/>
        </w:rPr>
        <w:t>
      7) қазан айының екінші жексенбісі - Қазақстан Республикасының Мүгедектігі бар адамдар күні.</w:t>
      </w:r>
    </w:p>
    <w:bookmarkStart w:name="z8" w:id="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8"/>
    <w:bookmarkStart w:name="z18" w:id="9"/>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1,5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облыстың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9" w:id="10"/>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жылына 1 рет азаматтардың келесі санаттарына көрсетіледі: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2) 7 мамыр - Отан қорғаушы күніне, 25 (жиырма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3) 9 мамыр - Жеңіс күніне:</w:t>
      </w:r>
    </w:p>
    <w:p>
      <w:pPr>
        <w:spacing w:after="0"/>
        <w:ind w:left="0"/>
        <w:jc w:val="both"/>
      </w:pPr>
      <w:r>
        <w:rPr>
          <w:rFonts w:ascii="Times New Roman"/>
          <w:b w:val="false"/>
          <w:i w:val="false"/>
          <w:color w:val="000000"/>
          <w:sz w:val="28"/>
        </w:rPr>
        <w:t>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13 (он үш )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p>
      <w:pPr>
        <w:spacing w:after="0"/>
        <w:ind w:left="0"/>
        <w:jc w:val="both"/>
      </w:pPr>
      <w:r>
        <w:rPr>
          <w:rFonts w:ascii="Times New Roman"/>
          <w:b w:val="false"/>
          <w:i w:val="false"/>
          <w:color w:val="000000"/>
          <w:sz w:val="28"/>
        </w:rPr>
        <w:t>
      қаза тапқан әскери қызметшілердің отбасыларына;</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күніне, 2 (екі) айлық есептік көрсеткіш мөлшерінде:</w:t>
      </w:r>
    </w:p>
    <w:p>
      <w:pPr>
        <w:spacing w:after="0"/>
        <w:ind w:left="0"/>
        <w:jc w:val="both"/>
      </w:pPr>
      <w:r>
        <w:rPr>
          <w:rFonts w:ascii="Times New Roman"/>
          <w:b w:val="false"/>
          <w:i w:val="false"/>
          <w:color w:val="000000"/>
          <w:sz w:val="28"/>
        </w:rPr>
        <w:t>
      саяси қуғын-сүргiндер құрбандарына;</w:t>
      </w:r>
    </w:p>
    <w:p>
      <w:pPr>
        <w:spacing w:after="0"/>
        <w:ind w:left="0"/>
        <w:jc w:val="both"/>
      </w:pPr>
      <w:r>
        <w:rPr>
          <w:rFonts w:ascii="Times New Roman"/>
          <w:b w:val="false"/>
          <w:i w:val="false"/>
          <w:color w:val="000000"/>
          <w:sz w:val="28"/>
        </w:rPr>
        <w:t>
      саяси қуғын-сүргiндерден зардап шеккендерге;</w:t>
      </w:r>
    </w:p>
    <w:p>
      <w:pPr>
        <w:spacing w:after="0"/>
        <w:ind w:left="0"/>
        <w:jc w:val="both"/>
      </w:pPr>
      <w:r>
        <w:rPr>
          <w:rFonts w:ascii="Times New Roman"/>
          <w:b w:val="false"/>
          <w:i w:val="false"/>
          <w:color w:val="000000"/>
          <w:sz w:val="28"/>
        </w:rPr>
        <w:t>
      5) 1 қазан - Қарттар күніне, 2 (екі) айлық есептік көрсеткіш мөлшерінде:</w:t>
      </w:r>
    </w:p>
    <w:p>
      <w:pPr>
        <w:spacing w:after="0"/>
        <w:ind w:left="0"/>
        <w:jc w:val="both"/>
      </w:pPr>
      <w:r>
        <w:rPr>
          <w:rFonts w:ascii="Times New Roman"/>
          <w:b w:val="false"/>
          <w:i w:val="false"/>
          <w:color w:val="000000"/>
          <w:sz w:val="28"/>
        </w:rPr>
        <w:t>
      Ерейментау қаласының жасына байланысты зейнеткерлікке жұмыссыз болып шыққан, сонымен қатар таратылған (банкрот деп танылған) кәсіпорындардан зейнеткерлерге;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w:t>
      </w:r>
    </w:p>
    <w:p>
      <w:pPr>
        <w:spacing w:after="0"/>
        <w:ind w:left="0"/>
        <w:jc w:val="both"/>
      </w:pPr>
      <w:r>
        <w:rPr>
          <w:rFonts w:ascii="Times New Roman"/>
          <w:b w:val="false"/>
          <w:i w:val="false"/>
          <w:color w:val="000000"/>
          <w:sz w:val="28"/>
        </w:rPr>
        <w:t>
      6) қазан айының екінші жексенбісі - Қазақстан Республикасының Мүгедектігі бар адамдар күніне, 3 (үш) айлық есептік көрсеткіш мөлшерінде:</w:t>
      </w:r>
    </w:p>
    <w:p>
      <w:pPr>
        <w:spacing w:after="0"/>
        <w:ind w:left="0"/>
        <w:jc w:val="both"/>
      </w:pPr>
      <w:r>
        <w:rPr>
          <w:rFonts w:ascii="Times New Roman"/>
          <w:b w:val="false"/>
          <w:i w:val="false"/>
          <w:color w:val="000000"/>
          <w:sz w:val="28"/>
        </w:rPr>
        <w:t>
      мүгедектігі бар балаларды тәрбиелеуші адамдарға;</w:t>
      </w:r>
    </w:p>
    <w:p>
      <w:pPr>
        <w:spacing w:after="0"/>
        <w:ind w:left="0"/>
        <w:jc w:val="both"/>
      </w:pPr>
      <w:r>
        <w:rPr>
          <w:rFonts w:ascii="Times New Roman"/>
          <w:b w:val="false"/>
          <w:i w:val="false"/>
          <w:color w:val="000000"/>
          <w:sz w:val="28"/>
        </w:rPr>
        <w:t>
      мүгедектігі бар 1, 2, 3 топтардағы адамдарға;</w:t>
      </w:r>
    </w:p>
    <w:p>
      <w:pPr>
        <w:spacing w:after="0"/>
        <w:ind w:left="0"/>
        <w:jc w:val="both"/>
      </w:pPr>
      <w:r>
        <w:rPr>
          <w:rFonts w:ascii="Times New Roman"/>
          <w:b w:val="false"/>
          <w:i w:val="false"/>
          <w:color w:val="000000"/>
          <w:sz w:val="28"/>
        </w:rPr>
        <w:t>
      7) 29 тамыз – Семей ядролық сынақ полигонының жабылған күніне, 10 (он)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алмай көрсетіледі:</w:t>
      </w:r>
    </w:p>
    <w:bookmarkEnd w:id="11"/>
    <w:p>
      <w:pPr>
        <w:spacing w:after="0"/>
        <w:ind w:left="0"/>
        <w:jc w:val="both"/>
      </w:pPr>
      <w:r>
        <w:rPr>
          <w:rFonts w:ascii="Times New Roman"/>
          <w:b w:val="false"/>
          <w:i w:val="false"/>
          <w:color w:val="000000"/>
          <w:sz w:val="28"/>
        </w:rPr>
        <w:t>
      1) денсаулық сақтау ұйымдарында есепте тұрған әлеуметтік - маңызы бар аурулары (адамның иммунитет тапшылығы вирусы (АИВ) тудыратын ауру, қатерлі ісіктер)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2) бас бостандығынан айыру орындарынан босатылған адамдарға бір рет, босатылған күннен бастап алты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3)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Қазақстан Республикасы шегінде санаторийлік-курорттық емделуге жолдаманың құнын өтеуге төлем туралы құжаттар негізінде, жылына 1 рет 40 (қырық) айлық есептік көрсеткіш шекті мөлшерде;</w:t>
      </w:r>
    </w:p>
    <w:p>
      <w:pPr>
        <w:spacing w:after="0"/>
        <w:ind w:left="0"/>
        <w:jc w:val="both"/>
      </w:pPr>
      <w:r>
        <w:rPr>
          <w:rFonts w:ascii="Times New Roman"/>
          <w:b w:val="false"/>
          <w:i w:val="false"/>
          <w:color w:val="000000"/>
          <w:sz w:val="28"/>
        </w:rPr>
        <w:t>
      4) дүлей апаттың немесе өрттің салдарынан зардап шеккен азаматтарға (отбасыларға) бір рет үш айдан кешіктермей 150 (жүз елу) айлық есептік көрсеткіш шекті мөлшерінде;</w:t>
      </w:r>
    </w:p>
    <w:p>
      <w:pPr>
        <w:spacing w:after="0"/>
        <w:ind w:left="0"/>
        <w:jc w:val="both"/>
      </w:pPr>
      <w:r>
        <w:rPr>
          <w:rFonts w:ascii="Times New Roman"/>
          <w:b w:val="false"/>
          <w:i w:val="false"/>
          <w:color w:val="000000"/>
          <w:sz w:val="28"/>
        </w:rPr>
        <w:t>
      5) амбулаториялық емдеудегі туберкулез ауруы бар адамдарға ай сайын 5 (бес) айлық есептік көрсеткіш мөлшерінде;</w:t>
      </w:r>
    </w:p>
    <w:p>
      <w:pPr>
        <w:spacing w:after="0"/>
        <w:ind w:left="0"/>
        <w:jc w:val="both"/>
      </w:pPr>
      <w:r>
        <w:rPr>
          <w:rFonts w:ascii="Times New Roman"/>
          <w:b w:val="false"/>
          <w:i w:val="false"/>
          <w:color w:val="000000"/>
          <w:sz w:val="28"/>
        </w:rPr>
        <w:t>
      6)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7) "Ардагерлер туралы" Қазақстан Республикасы Заңының 8-бабының 3) тармақшасында, 6, 5-баптарында көрсетілген адамдарға, Қазақстан Республикасының шегінде жылына 1 рет төлем туралы құжаттар негізінде тіс протездеу құнын өтеуге 25 (жиырма бес) айлық есептік көрсеткіш шекті мөлшерде.</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9) мүгедектігі бар адамдарды абилитациялау мен оңалтудың жеке бағдарламасына сәйкес жолдама берілген, бірінші топтағы мүгедектігі бар адамдарға жеке көмекшінің немесе басқа тұлғаларымен санаторийлік-курорттық емдеуге алып жүруіне, жылына 1 рет санаторийлік-курорттық емдеу құнын өтеу ретінде ұсынылатын кепілдік берілген соманың 70 (жетпіс) пайызы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мен толықтырулар енгізілді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8С-45/3-25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12. Әлеуметтік көмек тоқсан сайын кірістерді есепке алмай өтініш бойынша коммуналдық қызметтер үшін шығындарына 10 (он) айлық есептік көрсеткіш мөлшерінде көрсетіледі:</w:t>
      </w:r>
    </w:p>
    <w:bookmarkEnd w:id="12"/>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Start w:name="z22" w:id="13"/>
    <w:p>
      <w:pPr>
        <w:spacing w:after="0"/>
        <w:ind w:left="0"/>
        <w:jc w:val="both"/>
      </w:pPr>
      <w:r>
        <w:rPr>
          <w:rFonts w:ascii="Times New Roman"/>
          <w:b w:val="false"/>
          <w:i w:val="false"/>
          <w:color w:val="000000"/>
          <w:sz w:val="28"/>
        </w:rPr>
        <w:t>
      12-1. Әлеуметтік көмек кірістерді ескере отырып, өтініш бойынша көрсетіледі:</w:t>
      </w:r>
    </w:p>
    <w:bookmarkEnd w:id="13"/>
    <w:p>
      <w:pPr>
        <w:spacing w:after="0"/>
        <w:ind w:left="0"/>
        <w:jc w:val="both"/>
      </w:pPr>
      <w:r>
        <w:rPr>
          <w:rFonts w:ascii="Times New Roman"/>
          <w:b w:val="false"/>
          <w:i w:val="false"/>
          <w:color w:val="000000"/>
          <w:sz w:val="28"/>
        </w:rPr>
        <w:t>
      өткен тоқсандағы айына жан басына шаққандағы орташа табысы ең төменгі күнкөріс деңгейінен 1,5 еселенген мөлшерінен төмен азаматтарға (отбасыларға), жылына 1 рет 30 (отыз) айлық есептік көрсеткіш шекті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12-1 тармағымен толықтырылды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14"/>
    <w:p>
      <w:pPr>
        <w:spacing w:after="0"/>
        <w:ind w:left="0"/>
        <w:jc w:val="left"/>
      </w:pPr>
      <w:r>
        <w:rPr>
          <w:rFonts w:ascii="Times New Roman"/>
          <w:b/>
          <w:i w:val="false"/>
          <w:color w:val="000000"/>
        </w:rPr>
        <w:t xml:space="preserve"> 3-тарау. Әлеуметтік көмек көрсету тәртібі</w:t>
      </w:r>
    </w:p>
    <w:bookmarkEnd w:id="14"/>
    <w:bookmarkStart w:name="z23" w:id="15"/>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15"/>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14. Әлеуметтік көмек көрсетуге жұмсалатын шығыстарды қаржыландыру Ерейментау ауданының бюджетінде көзделген ағымдағы қаржы жылына арналған қаражат шегінде жүзеге асырылады.</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15. Мынадай:</w:t>
      </w:r>
    </w:p>
    <w:bookmarkEnd w:id="1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Ерейментау аудандық мәслихатының 27.05.2025 </w:t>
      </w:r>
      <w:r>
        <w:rPr>
          <w:rFonts w:ascii="Times New Roman"/>
          <w:b w:val="false"/>
          <w:i w:val="false"/>
          <w:color w:val="000000"/>
          <w:sz w:val="28"/>
        </w:rPr>
        <w:t>№ 8С-40/5-25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26 қаңтардағы</w:t>
            </w:r>
            <w:r>
              <w:br/>
            </w:r>
            <w:r>
              <w:rPr>
                <w:rFonts w:ascii="Times New Roman"/>
                <w:b w:val="false"/>
                <w:i w:val="false"/>
                <w:color w:val="000000"/>
                <w:sz w:val="20"/>
              </w:rPr>
              <w:t>№ 8С-15/3-24 шешіміне</w:t>
            </w:r>
            <w:r>
              <w:br/>
            </w:r>
            <w:r>
              <w:rPr>
                <w:rFonts w:ascii="Times New Roman"/>
                <w:b w:val="false"/>
                <w:i w:val="false"/>
                <w:color w:val="000000"/>
                <w:sz w:val="20"/>
              </w:rPr>
              <w:t>2-қосымша</w:t>
            </w:r>
          </w:p>
        </w:tc>
      </w:tr>
    </w:tbl>
    <w:bookmarkStart w:name="z11" w:id="18"/>
    <w:p>
      <w:pPr>
        <w:spacing w:after="0"/>
        <w:ind w:left="0"/>
        <w:jc w:val="left"/>
      </w:pPr>
      <w:r>
        <w:rPr>
          <w:rFonts w:ascii="Times New Roman"/>
          <w:b/>
          <w:i w:val="false"/>
          <w:color w:val="000000"/>
        </w:rPr>
        <w:t xml:space="preserve"> Ерейментау аудандық мәслихатының күші жойылды деп танылған кейбір шешімдерінің тізбесі</w:t>
      </w:r>
    </w:p>
    <w:bookmarkEnd w:id="18"/>
    <w:bookmarkStart w:name="z12" w:id="19"/>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20 сәуірдегі № 6С-48/5-20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7841 болып тіркелген).</w:t>
      </w:r>
    </w:p>
    <w:bookmarkEnd w:id="19"/>
    <w:bookmarkStart w:name="z13" w:id="20"/>
    <w:p>
      <w:pPr>
        <w:spacing w:after="0"/>
        <w:ind w:left="0"/>
        <w:jc w:val="both"/>
      </w:pPr>
      <w:r>
        <w:rPr>
          <w:rFonts w:ascii="Times New Roman"/>
          <w:b w:val="false"/>
          <w:i w:val="false"/>
          <w:color w:val="000000"/>
          <w:sz w:val="28"/>
        </w:rPr>
        <w:t xml:space="preserve">
      2. Ерейментау аудандық мәслихатының "Ерейментау аудандық мәслихатының 2020 жылғы 20 сәуірдегі № 6С-48/5-20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15 желтоқсандағы № 6С-56/3-20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8264 болып тіркелген).</w:t>
      </w:r>
    </w:p>
    <w:bookmarkEnd w:id="20"/>
    <w:bookmarkStart w:name="z14" w:id="21"/>
    <w:p>
      <w:pPr>
        <w:spacing w:after="0"/>
        <w:ind w:left="0"/>
        <w:jc w:val="both"/>
      </w:pPr>
      <w:r>
        <w:rPr>
          <w:rFonts w:ascii="Times New Roman"/>
          <w:b w:val="false"/>
          <w:i w:val="false"/>
          <w:color w:val="000000"/>
          <w:sz w:val="28"/>
        </w:rPr>
        <w:t xml:space="preserve">
      3. Ерейментау аудандық мәслихатының "Ерейментау аудандық мәслихатының 2020 жылғы 20 сәуірдегі № 6С-48/5-20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16 наурыздағы № 7С-23/8-22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27249 болып тіркелген).</w:t>
      </w:r>
    </w:p>
    <w:bookmarkEnd w:id="21"/>
    <w:bookmarkStart w:name="z15" w:id="22"/>
    <w:p>
      <w:pPr>
        <w:spacing w:after="0"/>
        <w:ind w:left="0"/>
        <w:jc w:val="both"/>
      </w:pPr>
      <w:r>
        <w:rPr>
          <w:rFonts w:ascii="Times New Roman"/>
          <w:b w:val="false"/>
          <w:i w:val="false"/>
          <w:color w:val="000000"/>
          <w:sz w:val="28"/>
        </w:rPr>
        <w:t xml:space="preserve">
      4. Ерейментау аудандық мәслихатының "Ақмола облысы Ерейментау аудандық мәслихатының 2020 жылғы 20 сәуірдегі № 6С-48/5-20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7 қарашадағы № 7С-36/2-22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30472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