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f708" w14:textId="ef0f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қаражаты есебінен кәсіптік төлемді жүзеге асыру, тоқтата тұру, қайта бастау және тоқтату қағидаларын бекіту туралы" Қазақстан Республикасы Еңбек және халықты әлеуметтік қорғау министрінің 2023 жылғы 26 желтоқсандағы № 526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18 шiлдедегi № 264 бұйрығы. Қазақстан Республикасының Әділет министрлігінде 2024 жылғы 19 шiлдеде № 34766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"Жұмыс берушінің қаражаты есебінен кәсіптік төлемді жүзеге асыру, тоқтата тұру, қайта бастау және тоқтату қағидаларын бекіту туралы" Қазақстан Республикасы Еңбек және халықты әлеуметтік қорғау министрінің 2023 жылғы 26 желтоқсандағы № 526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33811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берушінің қаражаты есебінен кәсіптік төлемді жүзеге асыру, тоқтата тұру, қайта бастау және тоқтату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арнаулы кәсіптік мемлекеттік жәрдемақы – Қазақстан Республикасы Әлеуметтік кодексінің </w:t>
      </w:r>
      <w:r>
        <w:rPr>
          <w:rFonts w:ascii="Times New Roman"/>
          <w:b w:val="false"/>
          <w:i w:val="false"/>
          <w:color w:val="000000"/>
          <w:sz w:val="28"/>
        </w:rPr>
        <w:t>195-1-бабында</w:t>
      </w:r>
      <w:r>
        <w:rPr>
          <w:rFonts w:ascii="Times New Roman"/>
          <w:b w:val="false"/>
          <w:i w:val="false"/>
          <w:color w:val="000000"/>
          <w:sz w:val="28"/>
        </w:rPr>
        <w:t xml:space="preserve"> көзделген жағдайлар туындаған кезде, кәсіптері уәкілетті мемлекеттік органдар бекітетін өндірістердің, жұмыстардың, жұмыскерлер кәсіптерінің тізбесінде көзделген еңбек жағдайлары зиянды жұмыстарда істейтін адамдарға ақшалай төлемдер.";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"25. Жұмыс беруші Еңбекмині АЖ-дан хабарлама алғаннан кейін ай сайын төлем айының алындағы айдың 5 (бесінші) жұмыс күнінен кешіктірмей, төлем кезеңін көрсете отырып, кәсіптік төлемді жүзеге асыруға арналған сомаларды, оның ішінде арнаулы кәсіптік мемлекеттік жәрдемақы төлеуге қажеттілікке кірген алушылардың тізіміне сәйкес қажеттілік қалыптастырылған айда пайда болған сомаларды Мемлекеттік корпорацияның шотына аударады.</w:t>
      </w:r>
    </w:p>
    <w:bookmarkEnd w:id="1"/>
    <w:p>
      <w:pPr>
        <w:spacing w:after="0"/>
        <w:ind w:left="0"/>
        <w:jc w:val="both"/>
      </w:pPr>
      <w:r>
        <w:rPr>
          <w:rFonts w:ascii="Times New Roman"/>
          <w:b w:val="false"/>
          <w:i w:val="false"/>
          <w:color w:val="000000"/>
          <w:sz w:val="28"/>
        </w:rPr>
        <w:t>
      Мемлекеттік корпорация ай сайын айдың соңғы жұмыс күнінен кешіктірмей жұмыс берушінің шотына Мемлекеттік корпорацияға келіп түскен кәсіптік төлемдердің артық есептелген (төленген) сомаларын аударады.</w:t>
      </w:r>
    </w:p>
    <w:p>
      <w:pPr>
        <w:spacing w:after="0"/>
        <w:ind w:left="0"/>
        <w:jc w:val="both"/>
      </w:pPr>
      <w:r>
        <w:rPr>
          <w:rFonts w:ascii="Times New Roman"/>
          <w:b w:val="false"/>
          <w:i w:val="false"/>
          <w:color w:val="000000"/>
          <w:sz w:val="28"/>
        </w:rPr>
        <w:t xml:space="preserve">
      Бірінші ай үшін төлем Кодекстің 127-3-бабының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тиісті айда жұмыскер еңбек жағдайлары зиянды жұмыстарда еңбек қызметін тоқтатқан немесе зиянды өндірістік факторлардың әсерін болғызбайтын басқа жұмысқа ауысқан күннен кейін қалған күнтізбелік күндер санына барабар есептелген төлем мөлшеріне сүйене отырып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9"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1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4"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18 шілдедегі</w:t>
            </w:r>
            <w:r>
              <w:br/>
            </w:r>
            <w:r>
              <w:rPr>
                <w:rFonts w:ascii="Times New Roman"/>
                <w:b w:val="false"/>
                <w:i w:val="false"/>
                <w:color w:val="000000"/>
                <w:sz w:val="20"/>
              </w:rPr>
              <w:t>№ 264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қаражаты</w:t>
            </w:r>
            <w:r>
              <w:br/>
            </w:r>
            <w:r>
              <w:rPr>
                <w:rFonts w:ascii="Times New Roman"/>
                <w:b w:val="false"/>
                <w:i w:val="false"/>
                <w:color w:val="000000"/>
                <w:sz w:val="20"/>
              </w:rPr>
              <w:t>есебінен кәсіптік төлемді</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бастау және</w:t>
            </w:r>
            <w:r>
              <w:br/>
            </w:r>
            <w:r>
              <w:rPr>
                <w:rFonts w:ascii="Times New Roman"/>
                <w:b w:val="false"/>
                <w:i w:val="false"/>
                <w:color w:val="000000"/>
                <w:sz w:val="20"/>
              </w:rPr>
              <w:t>тоқтату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7" w:id="7"/>
    <w:p>
      <w:pPr>
        <w:spacing w:after="0"/>
        <w:ind w:left="0"/>
        <w:jc w:val="left"/>
      </w:pPr>
      <w:r>
        <w:rPr>
          <w:rFonts w:ascii="Times New Roman"/>
          <w:b/>
          <w:i w:val="false"/>
          <w:color w:val="000000"/>
        </w:rPr>
        <w:t xml:space="preserve"> Еңбек жағдайлары зиянды жұмыстарда еңбек қызметін тоқтату/зиянды өндірістік факторлардың әсерін болғызбайтын басқа жұмысқа ауысу туралы өтініш</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(басшының лауазымы,</w:t>
            </w:r>
            <w:r>
              <w:br/>
            </w:r>
            <w:r>
              <w:rPr>
                <w:rFonts w:ascii="Times New Roman"/>
                <w:b w:val="false"/>
                <w:i w:val="false"/>
                <w:color w:val="000000"/>
                <w:sz w:val="20"/>
              </w:rPr>
              <w:t>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(жұмыскердің лауазымы,</w:t>
            </w:r>
            <w:r>
              <w:br/>
            </w:r>
            <w:r>
              <w:rPr>
                <w:rFonts w:ascii="Times New Roman"/>
                <w:b w:val="false"/>
                <w:i w:val="false"/>
                <w:color w:val="000000"/>
                <w:sz w:val="20"/>
              </w:rPr>
              <w:t>тегі, аты-жөні)</w:t>
            </w:r>
          </w:p>
        </w:tc>
      </w:tr>
    </w:tbl>
    <w:bookmarkStart w:name="z18" w:id="8"/>
    <w:p>
      <w:pPr>
        <w:spacing w:after="0"/>
        <w:ind w:left="0"/>
        <w:jc w:val="left"/>
      </w:pPr>
      <w:r>
        <w:rPr>
          <w:rFonts w:ascii="Times New Roman"/>
          <w:b/>
          <w:i w:val="false"/>
          <w:color w:val="000000"/>
        </w:rPr>
        <w:t xml:space="preserve"> Өтініш</w:t>
      </w:r>
    </w:p>
    <w:bookmarkEnd w:id="8"/>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127-3-бабына</w:t>
      </w:r>
      <w:r>
        <w:rPr>
          <w:rFonts w:ascii="Times New Roman"/>
          <w:b w:val="false"/>
          <w:i w:val="false"/>
          <w:color w:val="000000"/>
          <w:sz w:val="28"/>
        </w:rPr>
        <w:t xml:space="preserve"> сәйкес жұмыс берушінің қаражаты есебінен кәсіптік төлемді жүзеге асыру үшін Сізден 20__ жылғы "____" бастап __________ 20__ жылғы "___" _____ № __ еңбек шартын бұзуды/ 20__ жылғы "___" бастап зиянды өндірістік факторлардың әсерін болғызбайтын басқа жұмысқа ауыстыруды сұраймын (бар болса) (керегін көрсету).</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кәсіптік төлемді жүзеге асыру үшін қажетті менің дербес деректерімді жинауға және өңдеуге, заңмен қорғалатын құпияны құрайтын, ақпараттық жүйелердегі мәліметтерді пайдалануға келісім беремін.</w:t>
      </w:r>
    </w:p>
    <w:p>
      <w:pPr>
        <w:spacing w:after="0"/>
        <w:ind w:left="0"/>
        <w:jc w:val="both"/>
      </w:pPr>
      <w:r>
        <w:rPr>
          <w:rFonts w:ascii="Times New Roman"/>
          <w:b w:val="false"/>
          <w:i w:val="false"/>
          <w:color w:val="000000"/>
          <w:sz w:val="28"/>
        </w:rPr>
        <w:t xml:space="preserve">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 </w:t>
      </w:r>
    </w:p>
    <w:p>
      <w:pPr>
        <w:spacing w:after="0"/>
        <w:ind w:left="0"/>
        <w:jc w:val="both"/>
      </w:pPr>
      <w:r>
        <w:rPr>
          <w:rFonts w:ascii="Times New Roman"/>
          <w:b w:val="false"/>
          <w:i w:val="false"/>
          <w:color w:val="000000"/>
          <w:sz w:val="28"/>
        </w:rPr>
        <w:t>
      Мобильді телефонға sms-хабарландыру жіберу жолымен арнаулы әлеуметтік төлемдерді жүзеге асыру туралы хабарламаға келісім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 </w:t>
            </w:r>
            <w:r>
              <w:br/>
            </w:r>
            <w:r>
              <w:rPr>
                <w:rFonts w:ascii="Times New Roman"/>
                <w:b w:val="false"/>
                <w:i w:val="false"/>
                <w:color w:val="000000"/>
                <w:sz w:val="20"/>
              </w:rPr>
              <w:t>_______________________</w:t>
            </w:r>
            <w:r>
              <w:br/>
            </w:r>
            <w:r>
              <w:rPr>
                <w:rFonts w:ascii="Times New Roman"/>
                <w:b w:val="false"/>
                <w:i w:val="false"/>
                <w:color w:val="000000"/>
                <w:sz w:val="20"/>
              </w:rPr>
              <w:t>(тегі, аты-жөні) (қолы)</w:t>
            </w:r>
            <w:r>
              <w:br/>
            </w:r>
            <w:r>
              <w:rPr>
                <w:rFonts w:ascii="Times New Roman"/>
                <w:b w:val="false"/>
                <w:i w:val="false"/>
                <w:color w:val="000000"/>
                <w:sz w:val="20"/>
              </w:rPr>
              <w:t>20__ жылғы "____" __________</w:t>
            </w:r>
            <w:r>
              <w:br/>
            </w:r>
            <w:r>
              <w:rPr>
                <w:rFonts w:ascii="Times New Roman"/>
                <w:b w:val="false"/>
                <w:i w:val="false"/>
                <w:color w:val="000000"/>
                <w:sz w:val="20"/>
              </w:rPr>
              <w:t>жұмысшының мәліметтері</w:t>
            </w:r>
            <w:r>
              <w:br/>
            </w:r>
            <w:r>
              <w:rPr>
                <w:rFonts w:ascii="Times New Roman"/>
                <w:b w:val="false"/>
                <w:i w:val="false"/>
                <w:color w:val="000000"/>
                <w:sz w:val="20"/>
              </w:rPr>
              <w:t>Ұялы телефон _________</w:t>
            </w:r>
            <w:r>
              <w:br/>
            </w:r>
            <w:r>
              <w:rPr>
                <w:rFonts w:ascii="Times New Roman"/>
                <w:b w:val="false"/>
                <w:i w:val="false"/>
                <w:color w:val="000000"/>
                <w:sz w:val="20"/>
              </w:rPr>
              <w:t>E-mail_________</w:t>
            </w:r>
            <w:r>
              <w:br/>
            </w:r>
            <w:r>
              <w:rPr>
                <w:rFonts w:ascii="Times New Roman"/>
                <w:b w:val="false"/>
                <w:i w:val="false"/>
                <w:color w:val="000000"/>
                <w:sz w:val="20"/>
              </w:rPr>
              <w:t>Банктік деректемелер:</w:t>
            </w:r>
            <w:r>
              <w:br/>
            </w:r>
            <w:r>
              <w:rPr>
                <w:rFonts w:ascii="Times New Roman"/>
                <w:b w:val="false"/>
                <w:i w:val="false"/>
                <w:color w:val="000000"/>
                <w:sz w:val="20"/>
              </w:rPr>
              <w:t>Банктің атауы ______________</w:t>
            </w:r>
            <w:r>
              <w:br/>
            </w:r>
            <w:r>
              <w:rPr>
                <w:rFonts w:ascii="Times New Roman"/>
                <w:b w:val="false"/>
                <w:i w:val="false"/>
                <w:color w:val="000000"/>
                <w:sz w:val="20"/>
              </w:rPr>
              <w:t>Банктік шоттың № ___________</w:t>
            </w:r>
            <w:r>
              <w:br/>
            </w:r>
            <w:r>
              <w:rPr>
                <w:rFonts w:ascii="Times New Roman"/>
                <w:b w:val="false"/>
                <w:i w:val="false"/>
                <w:color w:val="000000"/>
                <w:sz w:val="20"/>
              </w:rPr>
              <w:t>Шот түрі ___________________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