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5b9b" w14:textId="9f65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және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12 маусымдағы № 27 қаулысы. Қазақстан Республикасының Әділет министрлігінде 2024 жылғы 12 маусымда № 34486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26"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27"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bookmarkStart w:name="z28" w:id="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4"/>
    <w:bookmarkStart w:name="z29" w:id="5"/>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30" w:id="6"/>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