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8915" w14:textId="d4a8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21 мамырдағы № 25 бұйрығы. Қазақстан Республикасының Әділет министрлігінде 2024 жылғы 28 мамырда № 34424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Заң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21 мамырдағы</w:t>
            </w:r>
            <w:r>
              <w:br/>
            </w:r>
            <w:r>
              <w:rPr>
                <w:rFonts w:ascii="Times New Roman"/>
                <w:b w:val="false"/>
                <w:i w:val="false"/>
                <w:color w:val="000000"/>
                <w:sz w:val="20"/>
              </w:rPr>
              <w:t>№ 25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2" w:id="6"/>
    <w:p>
      <w:pPr>
        <w:spacing w:after="0"/>
        <w:ind w:left="0"/>
        <w:jc w:val="both"/>
      </w:pPr>
      <w:r>
        <w:rPr>
          <w:rFonts w:ascii="Times New Roman"/>
          <w:b w:val="false"/>
          <w:i w:val="false"/>
          <w:color w:val="ff0000"/>
          <w:sz w:val="28"/>
        </w:rPr>
        <w:t xml:space="preserve">
      1.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bookmarkStart w:name="z16" w:id="7"/>
    <w:p>
      <w:pPr>
        <w:spacing w:after="0"/>
        <w:ind w:left="0"/>
        <w:jc w:val="both"/>
      </w:pPr>
      <w:r>
        <w:rPr>
          <w:rFonts w:ascii="Times New Roman"/>
          <w:b w:val="false"/>
          <w:i w:val="false"/>
          <w:color w:val="000000"/>
          <w:sz w:val="28"/>
        </w:rPr>
        <w:t xml:space="preserve">
      2. "Ұлттық әл-ауқат қорын қоспағанда, мемлекет бақылайтын акционерлік қоғамдардағы корпоративтік басқарудың үлгілік кодексін бекіту туралы" Қазақстан Республикасы Ұлттық экономика министрінің 2018 жылғы 5 қазандағы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17726 болып тіркелген) мынадай өзгеріс енгізілсін:</w:t>
      </w:r>
    </w:p>
    <w:bookmarkEnd w:id="7"/>
    <w:bookmarkStart w:name="z17" w:id="8"/>
    <w:p>
      <w:pPr>
        <w:spacing w:after="0"/>
        <w:ind w:left="0"/>
        <w:jc w:val="both"/>
      </w:pPr>
      <w:r>
        <w:rPr>
          <w:rFonts w:ascii="Times New Roman"/>
          <w:b w:val="false"/>
          <w:i w:val="false"/>
          <w:color w:val="000000"/>
          <w:sz w:val="28"/>
        </w:rPr>
        <w:t xml:space="preserve">
      көрсетілген бұйрықпен бекітілген Ұлттық әл-ауқат қорын қоспағанда, мемлекет бақылайтын акционерлік қоғамдардағы корпоративтік басқарудың үлгілік </w:t>
      </w:r>
      <w:r>
        <w:rPr>
          <w:rFonts w:ascii="Times New Roman"/>
          <w:b w:val="false"/>
          <w:i w:val="false"/>
          <w:color w:val="000000"/>
          <w:sz w:val="28"/>
        </w:rPr>
        <w:t>кодексінде</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231-тармақтың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9"/>
    <w:bookmarkStart w:name="z19" w:id="10"/>
    <w:p>
      <w:pPr>
        <w:spacing w:after="0"/>
        <w:ind w:left="0"/>
        <w:jc w:val="both"/>
      </w:pPr>
      <w:r>
        <w:rPr>
          <w:rFonts w:ascii="Times New Roman"/>
          <w:b w:val="false"/>
          <w:i w:val="false"/>
          <w:color w:val="000000"/>
          <w:sz w:val="28"/>
        </w:rPr>
        <w:t>
      "7) мынадай мәліметтерді: фотосурет (директорлар кеңесінің мүшесімен келісу бойынша), тегін, атын, әкесінің атын (ол болған жағдайда), туған күнін, азаматтығын, директорлар кеңесі мүшесінің мәртебесін (тәуелсіз директор, акционердің өкілі), директорлар кеңесі мүшесінің, оның ішінде директорлар кеңесінің комитеттеріндегі мүшелігінің функцияларын немесе директорлар кеңесі төрағасының функцияларын орындауын,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негізгі жұмыс орнын және қазіргі уақытта атқарып отырған басқа да лауазымын, кәсіби біліктілігін, директорлар кеңесіне бірінші сайланған күнін және жұмыс істеп тұрған директорлар кеңесіне сайланған күнін, үлестес компаниялардың тиесілі акцияларының санын және үлесін, тәуелсіз директорлардың өлшемшарттарын қоса алғанда директорлар кеңесінің мүшелері туралы;</w:t>
      </w:r>
    </w:p>
    <w:bookmarkEnd w:id="10"/>
    <w:bookmarkStart w:name="z20" w:id="11"/>
    <w:p>
      <w:pPr>
        <w:spacing w:after="0"/>
        <w:ind w:left="0"/>
        <w:jc w:val="both"/>
      </w:pPr>
      <w:r>
        <w:rPr>
          <w:rFonts w:ascii="Times New Roman"/>
          <w:b w:val="false"/>
          <w:i w:val="false"/>
          <w:color w:val="000000"/>
          <w:sz w:val="28"/>
        </w:rPr>
        <w:t>
      8) мынадай мәліметтерді: фотосуретін, тегін, атын, әкесінің атын (ол болған жағдайда), туған күнін, азаматтығын, лауазымын және атқаратын функцияларын, білімін, оның ішінде негізгі және қосымша білімін (білім беру мекемесінің атауы, аяқтаған жылы, біліктілігі, алған дәрежесі), соңғы бес жылдағы жұмыс тәжірибесін, кәсіби біліктілігін, қоса атқаратын лауазымын, үлестес компаниялардың тиесілі акцияларының санын және үлесін қоса алғанда, атқарушы органның мүшелері туралы;".</w:t>
      </w:r>
    </w:p>
    <w:bookmarkEnd w:id="11"/>
    <w:bookmarkStart w:name="z21" w:id="12"/>
    <w:p>
      <w:pPr>
        <w:spacing w:after="0"/>
        <w:ind w:left="0"/>
        <w:jc w:val="both"/>
      </w:pPr>
      <w:r>
        <w:rPr>
          <w:rFonts w:ascii="Times New Roman"/>
          <w:b w:val="false"/>
          <w:i w:val="false"/>
          <w:color w:val="000000"/>
          <w:sz w:val="28"/>
        </w:rPr>
        <w:t xml:space="preserve">
      3.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 енгізілсін:</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Жерлеудің және зираттарды күтіп ұстау ісін ұйымдастырудың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24" w:id="14"/>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4"/>
    <w:bookmarkStart w:name="z25" w:id="15"/>
    <w:p>
      <w:pPr>
        <w:spacing w:after="0"/>
        <w:ind w:left="0"/>
        <w:jc w:val="both"/>
      </w:pPr>
      <w:r>
        <w:rPr>
          <w:rFonts w:ascii="Times New Roman"/>
          <w:b w:val="false"/>
          <w:i w:val="false"/>
          <w:color w:val="000000"/>
          <w:sz w:val="28"/>
        </w:rPr>
        <w:t xml:space="preserve">
      4. "Кәсіпкерлік мәселелері жөніндегі сараптама кеңестері туралы үлгілік ережені және Жеке кәсіпкерлік субъектілерінің бірлестіктері мен өзге де коммерциялық емес ұйымдарды аккредиттеуден өткізу қағидаларын, оның ішінде аккредиттеу туралы куәліктің нысанын, аккредиттеудің күшін жою негіздері мен тәртібін бекіту туралы" Қазақстан Республикасы Ұлттық экономика министрінің 2023 жылғы 29 маусымдағы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32929 болып тіркелген) мынадай өзгеріс енгізілсін:</w:t>
      </w:r>
    </w:p>
    <w:bookmarkEnd w:id="15"/>
    <w:bookmarkStart w:name="z26" w:id="16"/>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субъектілерінің бірлестіктері мен өзге де коммерциялық емес ұйымдарды аккредиттеуден өткізу қағидалары, оның ішінде аккредиттеу туралы куәліктің нысаны, аккредиттеудің күшін жою </w:t>
      </w:r>
      <w:r>
        <w:rPr>
          <w:rFonts w:ascii="Times New Roman"/>
          <w:b w:val="false"/>
          <w:i w:val="false"/>
          <w:color w:val="000000"/>
          <w:sz w:val="28"/>
        </w:rPr>
        <w:t>негіздері мен тәртібінде</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радакцияда жазылсын: </w:t>
      </w:r>
    </w:p>
    <w:bookmarkEnd w:id="17"/>
    <w:bookmarkStart w:name="z28" w:id="18"/>
    <w:p>
      <w:pPr>
        <w:spacing w:after="0"/>
        <w:ind w:left="0"/>
        <w:jc w:val="both"/>
      </w:pPr>
      <w:r>
        <w:rPr>
          <w:rFonts w:ascii="Times New Roman"/>
          <w:b w:val="false"/>
          <w:i w:val="false"/>
          <w:color w:val="000000"/>
          <w:sz w:val="28"/>
        </w:rPr>
        <w:t xml:space="preserve">
      "2) заңды тұлғаның, филиалдың (өкілдіктің) құрылтай құжаттарының және мемлекеттiк (есептік) тiркелгенін (қайта тіркелгенін) растайтын құжаттардың қазақ және орыс тілдеріндегі электрондық көшiрмелерiн;". </w:t>
      </w:r>
    </w:p>
    <w:bookmarkEnd w:id="18"/>
    <w:bookmarkStart w:name="z29" w:id="19"/>
    <w:p>
      <w:pPr>
        <w:spacing w:after="0"/>
        <w:ind w:left="0"/>
        <w:jc w:val="both"/>
      </w:pPr>
      <w:r>
        <w:rPr>
          <w:rFonts w:ascii="Times New Roman"/>
          <w:b w:val="false"/>
          <w:i w:val="false"/>
          <w:color w:val="000000"/>
          <w:sz w:val="28"/>
        </w:rPr>
        <w:t xml:space="preserve">
      5.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Ұлттық экономика министрінің 2023 жылғы 30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33040 болып тіркелген) мынадай өзгерістер енгізілсін:</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0"/>
    <w:bookmarkStart w:name="z31" w:id="21"/>
    <w:p>
      <w:pPr>
        <w:spacing w:after="0"/>
        <w:ind w:left="0"/>
        <w:jc w:val="both"/>
      </w:pPr>
      <w:r>
        <w:rPr>
          <w:rFonts w:ascii="Times New Roman"/>
          <w:b w:val="false"/>
          <w:i w:val="false"/>
          <w:color w:val="000000"/>
          <w:sz w:val="28"/>
        </w:rPr>
        <w:t xml:space="preserve">
      жоғары оң жақ бұрыштағы </w:t>
      </w:r>
      <w:r>
        <w:rPr>
          <w:rFonts w:ascii="Times New Roman"/>
          <w:b w:val="false"/>
          <w:i w:val="false"/>
          <w:color w:val="000000"/>
          <w:sz w:val="28"/>
        </w:rPr>
        <w:t>мәтін</w:t>
      </w:r>
      <w:r>
        <w:rPr>
          <w:rFonts w:ascii="Times New Roman"/>
          <w:b w:val="false"/>
          <w:i w:val="false"/>
          <w:color w:val="000000"/>
          <w:sz w:val="28"/>
        </w:rPr>
        <w:t xml:space="preserve">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xml:space="preserve">
      "13.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 Кодекстің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232-1-баптарына</w:t>
      </w:r>
      <w:r>
        <w:rPr>
          <w:rFonts w:ascii="Times New Roman"/>
          <w:b w:val="false"/>
          <w:i w:val="false"/>
          <w:color w:val="000000"/>
          <w:sz w:val="28"/>
        </w:rPr>
        <w:t xml:space="preserve">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