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4a10" w14:textId="6734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2021 жылғы 31 наурыздағы № 3-4 "Бөкей ордасы ауданында аз қамтамасыз етілген отбасыларға (азаматтарға) тұрғын үй көмегін көрсетудің мөлшерін және тәртібін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9 маусымдағы № 4-2 шешімі. Батыс Қазақстан облысының Әділет департаментінде 2023 жылғы 13 маусымда № 7213-07 болып тіркелді. Күші жойылды - Батыс Қазақстан облысы Бөкей ордасы аудандық мәслихатының 2024 жылғы 29 наурыздағы № 15-1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29.03.2024 </w:t>
      </w:r>
      <w:r>
        <w:rPr>
          <w:rFonts w:ascii="Times New Roman"/>
          <w:b w:val="false"/>
          <w:i w:val="false"/>
          <w:color w:val="ff0000"/>
          <w:sz w:val="28"/>
        </w:rPr>
        <w:t>№ 15-1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Бөкей ордасы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"Бөкей ордасы ауданында аз қамтамасыз етілген отбасыларға (азаматтарға) тұрғын үй көмегін көрсетудің мөлшерін және тәртібін айқындаудың қағидаларын бекіту туралы" 2021 жылғы 31 наурыздағы № 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6918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"Бөкей ордасы ауданында тұрғын үй көмегін көрсетудің мөлшерін және тәртібін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Осы шешімнің қосымшасына сәйкес Бөкей ордасы ауданында тұрғын үй көмегін көрсетудің мөлшері және тәртібі айқындалсын.";</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маусымдағы</w:t>
            </w:r>
            <w:r>
              <w:br/>
            </w:r>
            <w:r>
              <w:rPr>
                <w:rFonts w:ascii="Times New Roman"/>
                <w:b w:val="false"/>
                <w:i w:val="false"/>
                <w:color w:val="000000"/>
                <w:sz w:val="20"/>
              </w:rPr>
              <w:t>№ 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3-4 шешіміне қосымша</w:t>
            </w:r>
          </w:p>
        </w:tc>
      </w:tr>
    </w:tbl>
    <w:bookmarkStart w:name="z14" w:id="8"/>
    <w:p>
      <w:pPr>
        <w:spacing w:after="0"/>
        <w:ind w:left="0"/>
        <w:jc w:val="left"/>
      </w:pPr>
      <w:r>
        <w:rPr>
          <w:rFonts w:ascii="Times New Roman"/>
          <w:b/>
          <w:i w:val="false"/>
          <w:color w:val="000000"/>
        </w:rPr>
        <w:t xml:space="preserve"> Бөкей ордасы ауданында тұрғын үй көмегін көрсетудің мөлшері және тәртібі</w:t>
      </w:r>
    </w:p>
    <w:bookmarkEnd w:id="8"/>
    <w:bookmarkStart w:name="z15" w:id="9"/>
    <w:p>
      <w:pPr>
        <w:spacing w:after="0"/>
        <w:ind w:left="0"/>
        <w:jc w:val="both"/>
      </w:pPr>
      <w:r>
        <w:rPr>
          <w:rFonts w:ascii="Times New Roman"/>
          <w:b w:val="false"/>
          <w:i w:val="false"/>
          <w:color w:val="000000"/>
          <w:sz w:val="28"/>
        </w:rPr>
        <w:t>
      1. Тұрғын үй көмегі жергілікті бюджет қаражаты есебінен Бөкей ордасы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6"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7"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8"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3"/>
    <w:bookmarkStart w:name="z20" w:id="1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4"/>
    <w:bookmarkStart w:name="z21" w:id="15"/>
    <w:p>
      <w:pPr>
        <w:spacing w:after="0"/>
        <w:ind w:left="0"/>
        <w:jc w:val="both"/>
      </w:pPr>
      <w:r>
        <w:rPr>
          <w:rFonts w:ascii="Times New Roman"/>
          <w:b w:val="false"/>
          <w:i w:val="false"/>
          <w:color w:val="000000"/>
          <w:sz w:val="28"/>
        </w:rPr>
        <w:t>
      2. Тұрғын үй көмегін тағайындау "Бөкей ордасы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2" w:id="16"/>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3"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7"/>
    <w:bookmarkStart w:name="z24"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5"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9"/>
    <w:bookmarkStart w:name="z26"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bookmarkStart w:name="z27" w:id="21"/>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1"/>
    <w:bookmarkStart w:name="z28"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bookmarkStart w:name="z29"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0"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