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291a" w14:textId="e792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тамыздағы № 403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сәуірдегі № 12 шешімі. Қостанай облысының Әділет департаментінде 2023 жылғы 2 мамырда № 9988 болып тіркелді. Күші жойылды - Қостанай облысы Бейімбет Майлин ауданы мәслихатының 2023 жылғы 15 қыркүйектегі № 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10 тамыздағы </w:t>
      </w:r>
      <w:r>
        <w:rPr>
          <w:rFonts w:ascii="Times New Roman"/>
          <w:b w:val="false"/>
          <w:i w:val="false"/>
          <w:color w:val="000000"/>
          <w:sz w:val="28"/>
        </w:rPr>
        <w:t>№ 403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9382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Мерекелік күндері: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Жеңіс күні – 9 мамыр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7"/>
    <w:bookmarkStart w:name="z15" w:id="8"/>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дәрілік заттарды сатып алуға және медициналық тексеріп-қарауға байланысты шығыстарды табыстарды есепке алмағанда, нақты шығындар көлемінде, бірақ 30 айлық есептік көрсеткіштен аспайтын мөлшерде өтеуге;</w:t>
      </w:r>
    </w:p>
    <w:bookmarkEnd w:id="8"/>
    <w:bookmarkStart w:name="z16" w:id="9"/>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9"/>
    <w:bookmarkStart w:name="z17" w:id="10"/>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0"/>
    <w:bookmarkStart w:name="z18" w:id="1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1"/>
    <w:bookmarkStart w:name="z19" w:id="1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мемлекеттердің аумағындағы ұрыс қимылдарының ардагерлеріне, Ауғанстан Демократиялық Республикасынан Кеңес әскерлерінің шектеулі контингентінің шығарылған күніне орай, табыстарын есепке алмай:</w:t>
      </w:r>
    </w:p>
    <w:bookmarkEnd w:id="13"/>
    <w:bookmarkStart w:name="z21" w:id="1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14"/>
    <w:bookmarkStart w:name="z22" w:id="1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15"/>
    <w:bookmarkStart w:name="z23" w:id="1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50 000 (елу мың) теңге мөлшерінде;</w:t>
      </w:r>
    </w:p>
    <w:bookmarkEnd w:id="16"/>
    <w:bookmarkStart w:name="z24" w:id="1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bookmarkEnd w:id="17"/>
    <w:bookmarkStart w:name="z25" w:id="1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50 000 (елу мың) теңге мөлшерінде;</w:t>
      </w:r>
    </w:p>
    <w:bookmarkEnd w:id="18"/>
    <w:bookmarkStart w:name="z26" w:id="1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19"/>
    <w:bookmarkStart w:name="z27" w:id="2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20"/>
    <w:bookmarkStart w:name="z28"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Заңның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21"/>
    <w:bookmarkStart w:name="z29"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 мөлшерінде;</w:t>
      </w:r>
    </w:p>
    <w:bookmarkEnd w:id="22"/>
    <w:bookmarkStart w:name="z30"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(жүз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bookmarkEnd w:id="24"/>
    <w:bookmarkStart w:name="z32"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мүгедектік белгіленген әскери қызметшілерге 100 000 (бір жүз мың) теңге мөлшерінде;</w:t>
      </w:r>
    </w:p>
    <w:bookmarkEnd w:id="27"/>
    <w:bookmarkStart w:name="z35" w:id="2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(бір жүз мың) теңге мөлшерінде;</w:t>
      </w:r>
    </w:p>
    <w:bookmarkEnd w:id="28"/>
    <w:bookmarkStart w:name="z36"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29"/>
    <w:bookmarkStart w:name="z37"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End w:id="30"/>
    <w:bookmarkStart w:name="z38"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теңге мөлшерінде;</w:t>
      </w:r>
    </w:p>
    <w:bookmarkEnd w:id="31"/>
    <w:bookmarkStart w:name="z39"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30 000 (отыз мың) теңге мөлшерінде;</w:t>
      </w:r>
    </w:p>
    <w:bookmarkEnd w:id="32"/>
    <w:bookmarkStart w:name="z40"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33"/>
    <w:bookmarkStart w:name="z41"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сонымен қатар,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4"/>
    <w:bookmarkStart w:name="z42"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 5 айлық есептік көрсеткіш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4" w:id="36"/>
    <w:p>
      <w:pPr>
        <w:spacing w:after="0"/>
        <w:ind w:left="0"/>
        <w:jc w:val="both"/>
      </w:pPr>
      <w:r>
        <w:rPr>
          <w:rFonts w:ascii="Times New Roman"/>
          <w:b w:val="false"/>
          <w:i w:val="false"/>
          <w:color w:val="000000"/>
          <w:sz w:val="28"/>
        </w:rPr>
        <w:t>
      "13. Ай сайынғы әлеуметтік көмекті алу үшін:</w:t>
      </w:r>
    </w:p>
    <w:bookmarkEnd w:id="36"/>
    <w:bookmarkStart w:name="z45"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өтінішке қоса мынадай құжаттарды:</w:t>
      </w:r>
    </w:p>
    <w:bookmarkEnd w:id="37"/>
    <w:bookmarkStart w:name="z46" w:id="38"/>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bookmarkEnd w:id="38"/>
    <w:bookmarkStart w:name="z47" w:id="39"/>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9"/>
    <w:bookmarkStart w:name="z48"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өкілдері өтінішке қоса мынадай құжаттарды:</w:t>
      </w:r>
    </w:p>
    <w:bookmarkEnd w:id="40"/>
    <w:bookmarkStart w:name="z49" w:id="41"/>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bookmarkEnd w:id="41"/>
    <w:bookmarkStart w:name="z50" w:id="42"/>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2" w:id="4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мынадай құжаттармен:</w:t>
      </w:r>
    </w:p>
    <w:bookmarkEnd w:id="43"/>
    <w:bookmarkStart w:name="z53" w:id="44"/>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bookmarkEnd w:id="44"/>
    <w:bookmarkStart w:name="z54" w:id="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7-тармағының 5), 6) тармақшаларында көрсетілген адамның (отбасы мүшелерінің) табыстары туралы мәліметтермен;</w:t>
      </w:r>
    </w:p>
    <w:bookmarkEnd w:id="45"/>
    <w:bookmarkStart w:name="z55" w:id="46"/>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6"/>
    <w:bookmarkStart w:name="z56" w:id="47"/>
    <w:p>
      <w:pPr>
        <w:spacing w:after="0"/>
        <w:ind w:left="0"/>
        <w:jc w:val="both"/>
      </w:pPr>
      <w:r>
        <w:rPr>
          <w:rFonts w:ascii="Times New Roman"/>
          <w:b w:val="false"/>
          <w:i w:val="false"/>
          <w:color w:val="000000"/>
          <w:sz w:val="28"/>
        </w:rPr>
        <w:t>
      7-тармақтың 1) тармақшасында көрсетілген тұлғалар ағымдағы жылға рецептілік бланкілердің дәрігер куәландырған көшірмелерін және кассалық чектерді ұсынады.</w:t>
      </w:r>
    </w:p>
    <w:bookmarkEnd w:id="47"/>
    <w:bookmarkStart w:name="z57" w:id="48"/>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8"/>
    <w:bookmarkStart w:name="z58" w:id="49"/>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 және өз әрекетін 2023 жылғы 15 ақпаннан бастап туындаған қатынастарға таратады.</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