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2f2df" w14:textId="732f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Жарма ауданында мүгедектегі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Жарма аудандық мәслихатының 2023 жылғы 27 маусымдағы № 3/46-VII шешімі. Абай облысының Әділет департаментінде 2023 жылғы 4 шілдедегі № 94-18 болып тіркелді. Күші жойылды - Абай облысы Жарма аудандық мәслихатының 2024 жылғы 26 желтоқсандағы № 20/373-VIII шешімімен</w:t>
      </w:r>
    </w:p>
    <w:p>
      <w:pPr>
        <w:spacing w:after="0"/>
        <w:ind w:left="0"/>
        <w:jc w:val="both"/>
      </w:pPr>
      <w:r>
        <w:rPr>
          <w:rFonts w:ascii="Times New Roman"/>
          <w:b w:val="false"/>
          <w:i w:val="false"/>
          <w:color w:val="ff0000"/>
          <w:sz w:val="28"/>
        </w:rPr>
        <w:t xml:space="preserve">
      Ескерту. Күші жойылды - Абай облысы Жарма аудандық мәслихатының 26.12.2024 </w:t>
      </w:r>
      <w:r>
        <w:rPr>
          <w:rFonts w:ascii="Times New Roman"/>
          <w:b w:val="false"/>
          <w:i w:val="false"/>
          <w:color w:val="ff0000"/>
          <w:sz w:val="28"/>
        </w:rPr>
        <w:t>№ 20/373-VIII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 бабының</w:t>
      </w:r>
      <w:r>
        <w:rPr>
          <w:rFonts w:ascii="Times New Roman"/>
          <w:b w:val="false"/>
          <w:i w:val="false"/>
          <w:color w:val="000000"/>
          <w:sz w:val="28"/>
        </w:rPr>
        <w:t xml:space="preserve"> 4-тармақшасына және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облысының Жарма ауданы бойынша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2. Жарма аудандық мәслихатының келесі шешімідерінің күштері жойылды деп танылсын:</w:t>
      </w:r>
    </w:p>
    <w:bookmarkEnd w:id="2"/>
    <w:bookmarkStart w:name="z8" w:id="3"/>
    <w:p>
      <w:pPr>
        <w:spacing w:after="0"/>
        <w:ind w:left="0"/>
        <w:jc w:val="both"/>
      </w:pPr>
      <w:r>
        <w:rPr>
          <w:rFonts w:ascii="Times New Roman"/>
          <w:b w:val="false"/>
          <w:i w:val="false"/>
          <w:color w:val="000000"/>
          <w:sz w:val="28"/>
        </w:rPr>
        <w:t xml:space="preserve">
      "Жарма ауданында мүгедектер қатарындағы кемтар балаларды жеке оқыту жоспары бойынша үйде оқытуға жұмсаған шығындарын өндіріп алу тәртібі және мөлшерін айқындау туралы" 2021 жылғы 11 қарашадағы </w:t>
      </w:r>
      <w:r>
        <w:rPr>
          <w:rFonts w:ascii="Times New Roman"/>
          <w:b w:val="false"/>
          <w:i w:val="false"/>
          <w:color w:val="000000"/>
          <w:sz w:val="28"/>
        </w:rPr>
        <w:t>№ 9/112-VII</w:t>
      </w:r>
      <w:r>
        <w:rPr>
          <w:rFonts w:ascii="Times New Roman"/>
          <w:b w:val="false"/>
          <w:i w:val="false"/>
          <w:color w:val="000000"/>
          <w:sz w:val="28"/>
        </w:rPr>
        <w:t xml:space="preserve"> (Нормативтік құқықтық актілерді мемлекеттік тіркеу тізілімінде № 25231 болып тіркелген) шешімі;</w:t>
      </w:r>
    </w:p>
    <w:bookmarkEnd w:id="3"/>
    <w:bookmarkStart w:name="z9" w:id="4"/>
    <w:p>
      <w:pPr>
        <w:spacing w:after="0"/>
        <w:ind w:left="0"/>
        <w:jc w:val="both"/>
      </w:pPr>
      <w:r>
        <w:rPr>
          <w:rFonts w:ascii="Times New Roman"/>
          <w:b w:val="false"/>
          <w:i w:val="false"/>
          <w:color w:val="000000"/>
          <w:sz w:val="28"/>
        </w:rPr>
        <w:t xml:space="preserve">
      "Жарма аудандық мәслихатының 2021 жылғы 11 қарашадағы № 9/112-VII "Жарма ауданында мүгедектер қатарындағы кемтар балаларды жеке оқыту жоспары бойынша үйде оқытуға жұмсаған шығындарын өндіріп алу тәртібі және мөлшерін айқындау туралы" шешіміне өзгерістер енгізу туралы" 2022 жылғы 30 қыркүйектегі </w:t>
      </w:r>
      <w:r>
        <w:rPr>
          <w:rFonts w:ascii="Times New Roman"/>
          <w:b w:val="false"/>
          <w:i w:val="false"/>
          <w:color w:val="000000"/>
          <w:sz w:val="28"/>
        </w:rPr>
        <w:t>№ 21/317-VII</w:t>
      </w:r>
      <w:r>
        <w:rPr>
          <w:rFonts w:ascii="Times New Roman"/>
          <w:b w:val="false"/>
          <w:i w:val="false"/>
          <w:color w:val="000000"/>
          <w:sz w:val="28"/>
        </w:rPr>
        <w:t xml:space="preserve"> (Нормативтік құқықтық актілерді мемлекеттік тіркеу тізілімінде № 3000 болып тіркелген) шешімі. </w:t>
      </w:r>
    </w:p>
    <w:bookmarkEnd w:id="4"/>
    <w:bookmarkStart w:name="z10"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2023 жылғы 27 маусымдағы</w:t>
            </w:r>
            <w:r>
              <w:br/>
            </w:r>
            <w:r>
              <w:rPr>
                <w:rFonts w:ascii="Times New Roman"/>
                <w:b w:val="false"/>
                <w:i w:val="false"/>
                <w:color w:val="000000"/>
                <w:sz w:val="20"/>
              </w:rPr>
              <w:t>№ 3/46-VII</w:t>
            </w:r>
            <w:r>
              <w:br/>
            </w:r>
            <w:r>
              <w:rPr>
                <w:rFonts w:ascii="Times New Roman"/>
                <w:b w:val="false"/>
                <w:i w:val="false"/>
                <w:color w:val="000000"/>
                <w:sz w:val="20"/>
              </w:rPr>
              <w:t>шешіміне қосымша</w:t>
            </w:r>
          </w:p>
        </w:tc>
      </w:tr>
    </w:tbl>
    <w:bookmarkStart w:name="z14" w:id="6"/>
    <w:p>
      <w:pPr>
        <w:spacing w:after="0"/>
        <w:ind w:left="0"/>
        <w:jc w:val="left"/>
      </w:pPr>
      <w:r>
        <w:rPr>
          <w:rFonts w:ascii="Times New Roman"/>
          <w:b/>
          <w:i w:val="false"/>
          <w:color w:val="000000"/>
        </w:rPr>
        <w:t xml:space="preserve"> Абай облысы Жарма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6"/>
    <w:bookmarkStart w:name="z15" w:id="7"/>
    <w:p>
      <w:pPr>
        <w:spacing w:after="0"/>
        <w:ind w:left="0"/>
        <w:jc w:val="both"/>
      </w:pPr>
      <w:r>
        <w:rPr>
          <w:rFonts w:ascii="Times New Roman"/>
          <w:b w:val="false"/>
          <w:i w:val="false"/>
          <w:color w:val="000000"/>
          <w:sz w:val="28"/>
        </w:rPr>
        <w:t xml:space="preserve">
      1. Осы Абай облысы Жарма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7"/>
    <w:bookmarkStart w:name="z16"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шығындарды өндіріп алу (бұдан әрі – оқытуға жұмсаған шығындарды өндіріп алу) мүгедектігі бар баланың үйде оқу фактісін растайтын оқу орнының анықтамасы негізінде "Абай облысы Жарма ауданының жұмыспен қамту және әлеуметтік бағдарламалар бөлімі" мемлекеттік мекемесімен жүргізеді.</w:t>
      </w:r>
    </w:p>
    <w:bookmarkEnd w:id="8"/>
    <w:bookmarkStart w:name="z17" w:id="9"/>
    <w:p>
      <w:pPr>
        <w:spacing w:after="0"/>
        <w:ind w:left="0"/>
        <w:jc w:val="both"/>
      </w:pPr>
      <w:r>
        <w:rPr>
          <w:rFonts w:ascii="Times New Roman"/>
          <w:b w:val="false"/>
          <w:i w:val="false"/>
          <w:color w:val="000000"/>
          <w:sz w:val="28"/>
        </w:rPr>
        <w:t>
      3. 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18" w:id="10"/>
    <w:p>
      <w:pPr>
        <w:spacing w:after="0"/>
        <w:ind w:left="0"/>
        <w:jc w:val="both"/>
      </w:pPr>
      <w:r>
        <w:rPr>
          <w:rFonts w:ascii="Times New Roman"/>
          <w:b w:val="false"/>
          <w:i w:val="false"/>
          <w:color w:val="000000"/>
          <w:sz w:val="28"/>
        </w:rPr>
        <w:t>
      4. Оқытуға жұмсаған шығындарды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bookmarkStart w:name="z19" w:id="11"/>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1"/>
    <w:bookmarkStart w:name="z20" w:id="12"/>
    <w:p>
      <w:pPr>
        <w:spacing w:after="0"/>
        <w:ind w:left="0"/>
        <w:jc w:val="both"/>
      </w:pPr>
      <w:r>
        <w:rPr>
          <w:rFonts w:ascii="Times New Roman"/>
          <w:b w:val="false"/>
          <w:i w:val="false"/>
          <w:color w:val="000000"/>
          <w:sz w:val="28"/>
        </w:rPr>
        <w:t xml:space="preserve">
      6. Оқытуға жұмсаған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12"/>
    <w:bookmarkStart w:name="z21" w:id="13"/>
    <w:p>
      <w:pPr>
        <w:spacing w:after="0"/>
        <w:ind w:left="0"/>
        <w:jc w:val="both"/>
      </w:pPr>
      <w:r>
        <w:rPr>
          <w:rFonts w:ascii="Times New Roman"/>
          <w:b w:val="false"/>
          <w:i w:val="false"/>
          <w:color w:val="000000"/>
          <w:sz w:val="28"/>
        </w:rPr>
        <w:t xml:space="preserve">
      Өтініш беруші оқытуға жұмсаған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3"/>
    <w:bookmarkStart w:name="z22" w:id="14"/>
    <w:p>
      <w:pPr>
        <w:spacing w:after="0"/>
        <w:ind w:left="0"/>
        <w:jc w:val="both"/>
      </w:pPr>
      <w:r>
        <w:rPr>
          <w:rFonts w:ascii="Times New Roman"/>
          <w:b w:val="false"/>
          <w:i w:val="false"/>
          <w:color w:val="000000"/>
          <w:sz w:val="28"/>
        </w:rPr>
        <w:t>
      Құжаттарды қараудың және мемлекеттік қызметті көрсету нәтижесін берудің жалпы мерзімі көрсетілетін қызметті беруші құжаттар топтамасын қабылдаған және тіркеген күннен бастап сегіз жұмыс күнін құрайды.</w:t>
      </w:r>
    </w:p>
    <w:bookmarkEnd w:id="14"/>
    <w:bookmarkStart w:name="z23"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ай сайын әр мүгедектігі бар балаға төрт айлық есептік көрсеткішке тең.</w:t>
      </w:r>
    </w:p>
    <w:bookmarkEnd w:id="15"/>
    <w:bookmarkStart w:name="z24" w:id="16"/>
    <w:p>
      <w:pPr>
        <w:spacing w:after="0"/>
        <w:ind w:left="0"/>
        <w:jc w:val="both"/>
      </w:pPr>
      <w:r>
        <w:rPr>
          <w:rFonts w:ascii="Times New Roman"/>
          <w:b w:val="false"/>
          <w:i w:val="false"/>
          <w:color w:val="000000"/>
          <w:sz w:val="28"/>
        </w:rPr>
        <w:t>
      8. Оқытуға жұмсаған шығындарды өндіріп алудан бас тарту негіздері:</w:t>
      </w:r>
    </w:p>
    <w:bookmarkEnd w:id="16"/>
    <w:bookmarkStart w:name="z25" w:id="17"/>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bookmarkEnd w:id="17"/>
    <w:bookmarkStart w:name="z26" w:id="18"/>
    <w:p>
      <w:pPr>
        <w:spacing w:after="0"/>
        <w:ind w:left="0"/>
        <w:jc w:val="both"/>
      </w:pPr>
      <w:r>
        <w:rPr>
          <w:rFonts w:ascii="Times New Roman"/>
          <w:b w:val="false"/>
          <w:i w:val="false"/>
          <w:color w:val="000000"/>
          <w:sz w:val="28"/>
        </w:rPr>
        <w:t>
      2) көрсетілетін қызметті алушының және (немесе) ұсынылған материалдардың, деректер мен мәліметтердің Қазақстан Республикасының нормативтік құқықтық актілерімен белгіленген талаптарға сәйкес келмеуі);</w:t>
      </w:r>
    </w:p>
    <w:bookmarkEnd w:id="18"/>
    <w:bookmarkStart w:name="z27" w:id="19"/>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bookmarkEnd w:id="19"/>
    <w:bookmarkStart w:name="z28" w:id="20"/>
    <w:p>
      <w:pPr>
        <w:spacing w:after="0"/>
        <w:ind w:left="0"/>
        <w:jc w:val="both"/>
      </w:pPr>
      <w:r>
        <w:rPr>
          <w:rFonts w:ascii="Times New Roman"/>
          <w:b w:val="false"/>
          <w:i w:val="false"/>
          <w:color w:val="000000"/>
          <w:sz w:val="28"/>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