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32f2df" w14:textId="732f2d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Абай облысы Жарма ауданында мүгедектегі бар балалар қатарындағы кемтар балаларды жеке оқыту жоспары бойынша үйде оқытуға жұмсаған шығындарын өндіріп алу тәртібі және мөлшерін айқындау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Абай облысы Жарма аудандық мәслихатының 2023 жылғы 27 маусымдағы № 3/46-VII шешімі. Абай облысының Әділет департаментінде 2023 жылғы 4 шілдедегі № 94-18 болып тіркелді. Күші жойылды - Абай облысы Жарма аудандық мәслихатының 2024 жылғы 26 желтоқсандағы № 20/373-VIII шешімімен</w:t>
      </w:r>
    </w:p>
    <w:p>
      <w:pPr>
        <w:spacing w:after="0"/>
        <w:ind w:left="0"/>
        <w:jc w:val="both"/>
      </w:pPr>
      <w:r>
        <w:rPr>
          <w:rFonts w:ascii="Times New Roman"/>
          <w:b w:val="false"/>
          <w:i w:val="false"/>
          <w:color w:val="ff0000"/>
          <w:sz w:val="28"/>
        </w:rPr>
        <w:t xml:space="preserve">
      Ескерту. Күші жойылды - Абай облысы Жарма аудандық мәслихатының 26.12.2024 </w:t>
      </w:r>
      <w:r>
        <w:rPr>
          <w:rFonts w:ascii="Times New Roman"/>
          <w:b w:val="false"/>
          <w:i w:val="false"/>
          <w:color w:val="ff0000"/>
          <w:sz w:val="28"/>
        </w:rPr>
        <w:t>№ 20/373-VIII</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bookmarkStart w:name="z5" w:id="0"/>
    <w:p>
      <w:pPr>
        <w:spacing w:after="0"/>
        <w:ind w:left="0"/>
        <w:jc w:val="both"/>
      </w:pPr>
      <w:r>
        <w:rPr>
          <w:rFonts w:ascii="Times New Roman"/>
          <w:b w:val="false"/>
          <w:i w:val="false"/>
          <w:color w:val="000000"/>
          <w:sz w:val="28"/>
        </w:rPr>
        <w:t xml:space="preserve">
      Қазақстан Республикасының "Кемтар балаларды әлеуметтік және медициналық-педагогикалық түзеу арқылы қолдау туралы" Заңының </w:t>
      </w:r>
      <w:r>
        <w:rPr>
          <w:rFonts w:ascii="Times New Roman"/>
          <w:b w:val="false"/>
          <w:i w:val="false"/>
          <w:color w:val="000000"/>
          <w:sz w:val="28"/>
        </w:rPr>
        <w:t>16- бабының</w:t>
      </w:r>
      <w:r>
        <w:rPr>
          <w:rFonts w:ascii="Times New Roman"/>
          <w:b w:val="false"/>
          <w:i w:val="false"/>
          <w:color w:val="000000"/>
          <w:sz w:val="28"/>
        </w:rPr>
        <w:t xml:space="preserve"> 4-тармақшасына және Қазақстан Республикасының "Құқықтық актілер туралы" Заңының </w:t>
      </w:r>
      <w:r>
        <w:rPr>
          <w:rFonts w:ascii="Times New Roman"/>
          <w:b w:val="false"/>
          <w:i w:val="false"/>
          <w:color w:val="000000"/>
          <w:sz w:val="28"/>
        </w:rPr>
        <w:t>27-бабына</w:t>
      </w:r>
      <w:r>
        <w:rPr>
          <w:rFonts w:ascii="Times New Roman"/>
          <w:b w:val="false"/>
          <w:i w:val="false"/>
          <w:color w:val="000000"/>
          <w:sz w:val="28"/>
        </w:rPr>
        <w:t xml:space="preserve"> сәйкес, Жарма аудандық мәслихаты ШЕШТІ:</w:t>
      </w:r>
    </w:p>
    <w:bookmarkEnd w:id="0"/>
    <w:bookmarkStart w:name="z6" w:id="1"/>
    <w:p>
      <w:pPr>
        <w:spacing w:after="0"/>
        <w:ind w:left="0"/>
        <w:jc w:val="both"/>
      </w:pPr>
      <w:r>
        <w:rPr>
          <w:rFonts w:ascii="Times New Roman"/>
          <w:b w:val="false"/>
          <w:i w:val="false"/>
          <w:color w:val="000000"/>
          <w:sz w:val="28"/>
        </w:rPr>
        <w:t xml:space="preserve">
      1. Абай облысының Жарма ауданы бойынша мүгедектігі бар балалар қатарындағы кемтар балаларды жеке оқыту жоспары бойынша үйде оқытуға жұмсаған шығындарын өндіріп алудың тәртібі мен мөлшері,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айқындалсын.</w:t>
      </w:r>
    </w:p>
    <w:bookmarkEnd w:id="1"/>
    <w:bookmarkStart w:name="z7" w:id="2"/>
    <w:p>
      <w:pPr>
        <w:spacing w:after="0"/>
        <w:ind w:left="0"/>
        <w:jc w:val="both"/>
      </w:pPr>
      <w:r>
        <w:rPr>
          <w:rFonts w:ascii="Times New Roman"/>
          <w:b w:val="false"/>
          <w:i w:val="false"/>
          <w:color w:val="000000"/>
          <w:sz w:val="28"/>
        </w:rPr>
        <w:t>
      2. Жарма аудандық мәслихатының келесі шешімідерінің күштері жойылды деп танылсын:</w:t>
      </w:r>
    </w:p>
    <w:bookmarkEnd w:id="2"/>
    <w:bookmarkStart w:name="z8" w:id="3"/>
    <w:p>
      <w:pPr>
        <w:spacing w:after="0"/>
        <w:ind w:left="0"/>
        <w:jc w:val="both"/>
      </w:pPr>
      <w:r>
        <w:rPr>
          <w:rFonts w:ascii="Times New Roman"/>
          <w:b w:val="false"/>
          <w:i w:val="false"/>
          <w:color w:val="000000"/>
          <w:sz w:val="28"/>
        </w:rPr>
        <w:t xml:space="preserve">
      "Жарма ауданында мүгедектер қатарындағы кемтар балаларды жеке оқыту жоспары бойынша үйде оқытуға жұмсаған шығындарын өндіріп алу тәртібі және мөлшерін айқындау туралы" 2021 жылғы 11 қарашадағы </w:t>
      </w:r>
      <w:r>
        <w:rPr>
          <w:rFonts w:ascii="Times New Roman"/>
          <w:b w:val="false"/>
          <w:i w:val="false"/>
          <w:color w:val="000000"/>
          <w:sz w:val="28"/>
        </w:rPr>
        <w:t>№ 9/112-VII</w:t>
      </w:r>
      <w:r>
        <w:rPr>
          <w:rFonts w:ascii="Times New Roman"/>
          <w:b w:val="false"/>
          <w:i w:val="false"/>
          <w:color w:val="000000"/>
          <w:sz w:val="28"/>
        </w:rPr>
        <w:t xml:space="preserve"> (Нормативтік құқықтық актілерді мемлекеттік тіркеу тізілімінде № 25231 болып тіркелген) шешімі;</w:t>
      </w:r>
    </w:p>
    <w:bookmarkEnd w:id="3"/>
    <w:bookmarkStart w:name="z9" w:id="4"/>
    <w:p>
      <w:pPr>
        <w:spacing w:after="0"/>
        <w:ind w:left="0"/>
        <w:jc w:val="both"/>
      </w:pPr>
      <w:r>
        <w:rPr>
          <w:rFonts w:ascii="Times New Roman"/>
          <w:b w:val="false"/>
          <w:i w:val="false"/>
          <w:color w:val="000000"/>
          <w:sz w:val="28"/>
        </w:rPr>
        <w:t xml:space="preserve">
      "Жарма аудандық мәслихатының 2021 жылғы 11 қарашадағы № 9/112-VII "Жарма ауданында мүгедектер қатарындағы кемтар балаларды жеке оқыту жоспары бойынша үйде оқытуға жұмсаған шығындарын өндіріп алу тәртібі және мөлшерін айқындау туралы" шешіміне өзгерістер енгізу туралы" 2022 жылғы 30 қыркүйектегі </w:t>
      </w:r>
      <w:r>
        <w:rPr>
          <w:rFonts w:ascii="Times New Roman"/>
          <w:b w:val="false"/>
          <w:i w:val="false"/>
          <w:color w:val="000000"/>
          <w:sz w:val="28"/>
        </w:rPr>
        <w:t>№ 21/317-VII</w:t>
      </w:r>
      <w:r>
        <w:rPr>
          <w:rFonts w:ascii="Times New Roman"/>
          <w:b w:val="false"/>
          <w:i w:val="false"/>
          <w:color w:val="000000"/>
          <w:sz w:val="28"/>
        </w:rPr>
        <w:t xml:space="preserve"> (Нормативтік құқықтық актілерді мемлекеттік тіркеу тізілімінде № 3000 болып тіркелген) шешімі. </w:t>
      </w:r>
    </w:p>
    <w:bookmarkEnd w:id="4"/>
    <w:bookmarkStart w:name="z10" w:id="5"/>
    <w:p>
      <w:pPr>
        <w:spacing w:after="0"/>
        <w:ind w:left="0"/>
        <w:jc w:val="both"/>
      </w:pPr>
      <w:r>
        <w:rPr>
          <w:rFonts w:ascii="Times New Roman"/>
          <w:b w:val="false"/>
          <w:i w:val="false"/>
          <w:color w:val="000000"/>
          <w:sz w:val="28"/>
        </w:rPr>
        <w:t>
      3. Осы шешім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396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Мәслихат төрағасы</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p>
        </w:tc>
        <w:tc>
          <w:tcPr>
            <w:tcW w:w="396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Оспанбаев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Жарма аудандық мәслихатының</w:t>
            </w:r>
            <w:r>
              <w:br/>
            </w:r>
            <w:r>
              <w:rPr>
                <w:rFonts w:ascii="Times New Roman"/>
                <w:b w:val="false"/>
                <w:i w:val="false"/>
                <w:color w:val="000000"/>
                <w:sz w:val="20"/>
              </w:rPr>
              <w:t>2023 жылғы 27 маусымдағы</w:t>
            </w:r>
            <w:r>
              <w:br/>
            </w:r>
            <w:r>
              <w:rPr>
                <w:rFonts w:ascii="Times New Roman"/>
                <w:b w:val="false"/>
                <w:i w:val="false"/>
                <w:color w:val="000000"/>
                <w:sz w:val="20"/>
              </w:rPr>
              <w:t>№ 3/46-VII</w:t>
            </w:r>
            <w:r>
              <w:br/>
            </w:r>
            <w:r>
              <w:rPr>
                <w:rFonts w:ascii="Times New Roman"/>
                <w:b w:val="false"/>
                <w:i w:val="false"/>
                <w:color w:val="000000"/>
                <w:sz w:val="20"/>
              </w:rPr>
              <w:t>шешіміне қосымша</w:t>
            </w:r>
          </w:p>
        </w:tc>
      </w:tr>
    </w:tbl>
    <w:bookmarkStart w:name="z14" w:id="6"/>
    <w:p>
      <w:pPr>
        <w:spacing w:after="0"/>
        <w:ind w:left="0"/>
        <w:jc w:val="left"/>
      </w:pPr>
      <w:r>
        <w:rPr>
          <w:rFonts w:ascii="Times New Roman"/>
          <w:b/>
          <w:i w:val="false"/>
          <w:color w:val="000000"/>
        </w:rPr>
        <w:t xml:space="preserve"> Абай облысы Жарма ауданында мүгедектігі бар балалар қатарындағы кемтар балаларды жеке оқыту жоспары бойынша үйде оқытуға жұмсаған шығындарын өндіріп алу тәртібі және мөлшері</w:t>
      </w:r>
    </w:p>
    <w:bookmarkEnd w:id="6"/>
    <w:bookmarkStart w:name="z15" w:id="7"/>
    <w:p>
      <w:pPr>
        <w:spacing w:after="0"/>
        <w:ind w:left="0"/>
        <w:jc w:val="both"/>
      </w:pPr>
      <w:r>
        <w:rPr>
          <w:rFonts w:ascii="Times New Roman"/>
          <w:b w:val="false"/>
          <w:i w:val="false"/>
          <w:color w:val="000000"/>
          <w:sz w:val="28"/>
        </w:rPr>
        <w:t xml:space="preserve">
      1. Осы Абай облысы Жарма ауданында мүгедектігі бар балалар қатарындағы кемтар балаларды жеке оқыту жоспары бойынша үйде оқытуға жұмсаған шығындарын өндіріп алу тәртібі мен мөлшері Қазақстан Республикасының Еңбек және халықты әлеуметтік қорғау министрінің 2021 жылғы 25 наурыздағы № 84 "Әлеуметтік – еңбек саласында мемлекеттік қызметтерді көрсетудің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(Нормативтік құқықтық актілерді мемлекеттік тіркеу тізілімінде № 22394 болып тіркелген) бекітілген "Мүгедектігі бар балаларды үйде оқытуға жұмсалған шығындарды өтеу" мемлекеттік қызметін көрсету қағидаларына (бұдан әрі – шығындарды өтеу қағидалары) сәйкес әзірленді.</w:t>
      </w:r>
    </w:p>
    <w:bookmarkEnd w:id="7"/>
    <w:bookmarkStart w:name="z16" w:id="8"/>
    <w:p>
      <w:pPr>
        <w:spacing w:after="0"/>
        <w:ind w:left="0"/>
        <w:jc w:val="both"/>
      </w:pPr>
      <w:r>
        <w:rPr>
          <w:rFonts w:ascii="Times New Roman"/>
          <w:b w:val="false"/>
          <w:i w:val="false"/>
          <w:color w:val="000000"/>
          <w:sz w:val="28"/>
        </w:rPr>
        <w:t>
      2. Мүгедектігі бар балалар қатарындағы кемтар балаларды жеке оқыту жоспары бойынша үйде оқытуға жұмсаған шығындарды өндіріп алу (бұдан әрі – оқытуға жұмсаған шығындарды өндіріп алу) мүгедектігі бар баланың үйде оқу фактісін растайтын оқу орнының анықтамасы негізінде "Абай облысы Жарма ауданының жұмыспен қамту және әлеуметтік бағдарламалар бөлімі" мемлекеттік мекемесімен жүргізеді.</w:t>
      </w:r>
    </w:p>
    <w:bookmarkEnd w:id="8"/>
    <w:bookmarkStart w:name="z17" w:id="9"/>
    <w:p>
      <w:pPr>
        <w:spacing w:after="0"/>
        <w:ind w:left="0"/>
        <w:jc w:val="both"/>
      </w:pPr>
      <w:r>
        <w:rPr>
          <w:rFonts w:ascii="Times New Roman"/>
          <w:b w:val="false"/>
          <w:i w:val="false"/>
          <w:color w:val="000000"/>
          <w:sz w:val="28"/>
        </w:rPr>
        <w:t>
      3. Оқытуға жұмсаған шығындарды өндіріп алу (толық мемлекеттің қамсыздандыруындағы мүгедектігі бар балалардан және оларға қатысты ата-аналары ата-ана құқығынан айырылған мүгедектігі бар балалардан басқа) отбасының табысына қарамастан мүгедектігі бар балалардың ата-анасының біреуіне немесе өзге де заңды өкілдеріне беріледі.</w:t>
      </w:r>
    </w:p>
    <w:bookmarkEnd w:id="9"/>
    <w:bookmarkStart w:name="z18" w:id="10"/>
    <w:p>
      <w:pPr>
        <w:spacing w:after="0"/>
        <w:ind w:left="0"/>
        <w:jc w:val="both"/>
      </w:pPr>
      <w:r>
        <w:rPr>
          <w:rFonts w:ascii="Times New Roman"/>
          <w:b w:val="false"/>
          <w:i w:val="false"/>
          <w:color w:val="000000"/>
          <w:sz w:val="28"/>
        </w:rPr>
        <w:t>
      4. Оқытуға жұмсаған шығындарды өндіріп алу өтініш берілген айдан бастап мүгедектігі бар баланы үйде оқыту фактісін растайтын оқу орнынан анықтамада көрсетілген мерзім аяқталған айға дейін жүргізіледі.</w:t>
      </w:r>
    </w:p>
    <w:bookmarkEnd w:id="10"/>
    <w:bookmarkStart w:name="z19" w:id="11"/>
    <w:p>
      <w:pPr>
        <w:spacing w:after="0"/>
        <w:ind w:left="0"/>
        <w:jc w:val="both"/>
      </w:pPr>
      <w:r>
        <w:rPr>
          <w:rFonts w:ascii="Times New Roman"/>
          <w:b w:val="false"/>
          <w:i w:val="false"/>
          <w:color w:val="000000"/>
          <w:sz w:val="28"/>
        </w:rPr>
        <w:t>
      5. Шығындарды өндіріп алуды тоқтатуға әкеп соққан жағдайлар бар болғанда (мүгедектігі бар баланың он сегіз жасқа толуы, мүгедектік мерзімінің аяқталуы, мүгедектігі бар баланың мемлекеттік мекемелерде оқып жатқан кезеңі, мүгедектігі бар баланың қайтыс болуы) төлем тиісті жағдайлар туындағаннан кейінгі айдан бастап тоқтатылады.</w:t>
      </w:r>
    </w:p>
    <w:bookmarkEnd w:id="11"/>
    <w:bookmarkStart w:name="z20" w:id="12"/>
    <w:p>
      <w:pPr>
        <w:spacing w:after="0"/>
        <w:ind w:left="0"/>
        <w:jc w:val="both"/>
      </w:pPr>
      <w:r>
        <w:rPr>
          <w:rFonts w:ascii="Times New Roman"/>
          <w:b w:val="false"/>
          <w:i w:val="false"/>
          <w:color w:val="000000"/>
          <w:sz w:val="28"/>
        </w:rPr>
        <w:t xml:space="preserve">
      6. Оқытуға жұмсаған шығындарды өндіріп алу үшін өтініш беруші "Азаматтарға арналған үкімет" мемлекеттік корпорациясы" коммерциялық емес ақционерлік қоғамы немесе "электрондық үкімет" веб-порталы (бұдан әрі – портал) осы Шығындарды өтеу қағидаларының </w:t>
      </w:r>
      <w:r>
        <w:rPr>
          <w:rFonts w:ascii="Times New Roman"/>
          <w:b w:val="false"/>
          <w:i w:val="false"/>
          <w:color w:val="000000"/>
          <w:sz w:val="28"/>
        </w:rPr>
        <w:t>3-қосымшасына</w:t>
      </w:r>
      <w:r>
        <w:rPr>
          <w:rFonts w:ascii="Times New Roman"/>
          <w:b w:val="false"/>
          <w:i w:val="false"/>
          <w:color w:val="000000"/>
          <w:sz w:val="28"/>
        </w:rPr>
        <w:t xml:space="preserve"> сәйкес "Мүгедектігі бар балаларды үйде оқытуға жұмсалған шығындарды өтеу" мемлекеттік қызмет көрсетуге қойылатын негізгі талаптар тізбесінде көрсетілген құжаттарды қоса шығындарды өтеу қағидаларының </w:t>
      </w:r>
      <w:r>
        <w:rPr>
          <w:rFonts w:ascii="Times New Roman"/>
          <w:b w:val="false"/>
          <w:i w:val="false"/>
          <w:color w:val="000000"/>
          <w:sz w:val="28"/>
        </w:rPr>
        <w:t>1</w:t>
      </w:r>
      <w:r>
        <w:rPr>
          <w:rFonts w:ascii="Times New Roman"/>
          <w:b w:val="false"/>
          <w:i w:val="false"/>
          <w:color w:val="000000"/>
          <w:sz w:val="28"/>
        </w:rPr>
        <w:t xml:space="preserve"> немесе </w:t>
      </w:r>
      <w:r>
        <w:rPr>
          <w:rFonts w:ascii="Times New Roman"/>
          <w:b w:val="false"/>
          <w:i w:val="false"/>
          <w:color w:val="000000"/>
          <w:sz w:val="28"/>
        </w:rPr>
        <w:t>2-қосымшасына</w:t>
      </w:r>
      <w:r>
        <w:rPr>
          <w:rFonts w:ascii="Times New Roman"/>
          <w:b w:val="false"/>
          <w:i w:val="false"/>
          <w:color w:val="000000"/>
          <w:sz w:val="28"/>
        </w:rPr>
        <w:t xml:space="preserve"> сәйкес нысан бойынша өтінішпен жүгінеді.</w:t>
      </w:r>
    </w:p>
    <w:bookmarkEnd w:id="12"/>
    <w:bookmarkStart w:name="z21" w:id="13"/>
    <w:p>
      <w:pPr>
        <w:spacing w:after="0"/>
        <w:ind w:left="0"/>
        <w:jc w:val="both"/>
      </w:pPr>
      <w:r>
        <w:rPr>
          <w:rFonts w:ascii="Times New Roman"/>
          <w:b w:val="false"/>
          <w:i w:val="false"/>
          <w:color w:val="000000"/>
          <w:sz w:val="28"/>
        </w:rPr>
        <w:t xml:space="preserve">
      Өтініш беруші оқытуға жұмсаған шығындарды өндіріп алу бойынша төлемді тағайындау үшін портал арқылы жүгінген кезде ұсынылған мәліметтерді растау және шығындарды өтеу қағидаларының </w:t>
      </w:r>
      <w:r>
        <w:rPr>
          <w:rFonts w:ascii="Times New Roman"/>
          <w:b w:val="false"/>
          <w:i w:val="false"/>
          <w:color w:val="000000"/>
          <w:sz w:val="28"/>
        </w:rPr>
        <w:t>2-қосымшасына</w:t>
      </w:r>
      <w:r>
        <w:rPr>
          <w:rFonts w:ascii="Times New Roman"/>
          <w:b w:val="false"/>
          <w:i w:val="false"/>
          <w:color w:val="000000"/>
          <w:sz w:val="28"/>
        </w:rPr>
        <w:t xml:space="preserve"> сәйкес өтініш нысанында көзделген қажетті мәліметтерді алу үшін мемлекеттік органдардың және (немесе) ұйымдардың ақпараттық жүйелеріне сұрау салуды өтініш берушінің өзі жүзеге асырады.</w:t>
      </w:r>
    </w:p>
    <w:bookmarkEnd w:id="13"/>
    <w:bookmarkStart w:name="z22" w:id="14"/>
    <w:p>
      <w:pPr>
        <w:spacing w:after="0"/>
        <w:ind w:left="0"/>
        <w:jc w:val="both"/>
      </w:pPr>
      <w:r>
        <w:rPr>
          <w:rFonts w:ascii="Times New Roman"/>
          <w:b w:val="false"/>
          <w:i w:val="false"/>
          <w:color w:val="000000"/>
          <w:sz w:val="28"/>
        </w:rPr>
        <w:t>
      Құжаттарды қараудың және мемлекеттік қызметті көрсету нәтижесін берудің жалпы мерзімі көрсетілетін қызметті беруші құжаттар топтамасын қабылдаған және тіркеген күннен бастап сегіз жұмыс күнін құрайды.</w:t>
      </w:r>
    </w:p>
    <w:bookmarkEnd w:id="14"/>
    <w:bookmarkStart w:name="z23" w:id="15"/>
    <w:p>
      <w:pPr>
        <w:spacing w:after="0"/>
        <w:ind w:left="0"/>
        <w:jc w:val="both"/>
      </w:pPr>
      <w:r>
        <w:rPr>
          <w:rFonts w:ascii="Times New Roman"/>
          <w:b w:val="false"/>
          <w:i w:val="false"/>
          <w:color w:val="000000"/>
          <w:sz w:val="28"/>
        </w:rPr>
        <w:t>
      7. Мүгедектігі бар балалар қатарындағы кемтар балаларды жеке оқыту жоспары бойынша үйде оқытуға жұмсаған шығындарын өндіріп алу мөлшері ай сайын әр мүгедектігі бар балаға төрт айлық есептік көрсеткішке тең.</w:t>
      </w:r>
    </w:p>
    <w:bookmarkEnd w:id="15"/>
    <w:bookmarkStart w:name="z24" w:id="16"/>
    <w:p>
      <w:pPr>
        <w:spacing w:after="0"/>
        <w:ind w:left="0"/>
        <w:jc w:val="both"/>
      </w:pPr>
      <w:r>
        <w:rPr>
          <w:rFonts w:ascii="Times New Roman"/>
          <w:b w:val="false"/>
          <w:i w:val="false"/>
          <w:color w:val="000000"/>
          <w:sz w:val="28"/>
        </w:rPr>
        <w:t>
      8. Оқытуға жұмсаған шығындарды өндіріп алудан бас тарту негіздері:</w:t>
      </w:r>
    </w:p>
    <w:bookmarkEnd w:id="16"/>
    <w:bookmarkStart w:name="z25" w:id="17"/>
    <w:p>
      <w:pPr>
        <w:spacing w:after="0"/>
        <w:ind w:left="0"/>
        <w:jc w:val="both"/>
      </w:pPr>
      <w:r>
        <w:rPr>
          <w:rFonts w:ascii="Times New Roman"/>
          <w:b w:val="false"/>
          <w:i w:val="false"/>
          <w:color w:val="000000"/>
          <w:sz w:val="28"/>
        </w:rPr>
        <w:t>
      1) мемлекеттік қызметті алу үшін көрсетілетін қызметті алушы ұсынған құжаттардың және (немесе) оларда қамтылған деректердің (мәліметтердің) дәйексіздігі анықталған;</w:t>
      </w:r>
    </w:p>
    <w:bookmarkEnd w:id="17"/>
    <w:bookmarkStart w:name="z26" w:id="18"/>
    <w:p>
      <w:pPr>
        <w:spacing w:after="0"/>
        <w:ind w:left="0"/>
        <w:jc w:val="both"/>
      </w:pPr>
      <w:r>
        <w:rPr>
          <w:rFonts w:ascii="Times New Roman"/>
          <w:b w:val="false"/>
          <w:i w:val="false"/>
          <w:color w:val="000000"/>
          <w:sz w:val="28"/>
        </w:rPr>
        <w:t>
      2) көрсетілетін қызметті алушының және (немесе) ұсынылған материалдардың, деректер мен мәліметтердің Қазақстан Республикасының нормативтік құқықтық актілерімен белгіленген талаптарға сәйкес келмеуі);</w:t>
      </w:r>
    </w:p>
    <w:bookmarkEnd w:id="18"/>
    <w:bookmarkStart w:name="z27" w:id="19"/>
    <w:p>
      <w:pPr>
        <w:spacing w:after="0"/>
        <w:ind w:left="0"/>
        <w:jc w:val="both"/>
      </w:pPr>
      <w:r>
        <w:rPr>
          <w:rFonts w:ascii="Times New Roman"/>
          <w:b w:val="false"/>
          <w:i w:val="false"/>
          <w:color w:val="000000"/>
          <w:sz w:val="28"/>
        </w:rPr>
        <w:t>
      3) уәкілетті мемлекеттік органның мемлекеттік қызмет көрсету үшін қажетті келісімі туралы сұрау салуға берілген теріс жауап, сондай-ақ сараптаманың, зерттеудің не тексерудің теріс қорытындысы;</w:t>
      </w:r>
    </w:p>
    <w:bookmarkEnd w:id="19"/>
    <w:bookmarkStart w:name="z28" w:id="20"/>
    <w:p>
      <w:pPr>
        <w:spacing w:after="0"/>
        <w:ind w:left="0"/>
        <w:jc w:val="both"/>
      </w:pPr>
      <w:r>
        <w:rPr>
          <w:rFonts w:ascii="Times New Roman"/>
          <w:b w:val="false"/>
          <w:i w:val="false"/>
          <w:color w:val="000000"/>
          <w:sz w:val="28"/>
        </w:rPr>
        <w:t xml:space="preserve">
       4)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bookmarkEnd w:id="20"/>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v="urn:schemas-microsoft-com:vml" xmlns:o="urn:schemas-microsoft-com:office:office"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