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ff0e" w14:textId="b53f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16 қарашадағы № 200 қаулысы. Абай облысының Әділет департаментінде 2023 жылғы 20 қарашада № 154-18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қорғау аймақтары мен су объектілері белдеулерін белгілеу және оларды шаруашылықта пайдалану режимі туралы"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 28-18 болып тіркелген)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Абай облысы бойынша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бақылау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Ноғайбаев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Балқаш-Алакөл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инспекциясының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Су ресурстары комитетінің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пайдалануды реттеу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Ертіс бассейндік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 басшысының міндетін атқарушы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Мәдиев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"_____" 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обьектісінің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 оңтүстік-батысқа қарай 12,6 километр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 оңтүстік батысында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Пашенное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бұлағы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 оңтүстік шығысында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 05-252-146 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 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 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 оңтүстігінде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 оңтүстік-шығысқа қарай 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Қисықпай өзені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 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 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ағыны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"Төменгі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 оң жағалау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  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 оң жағалау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  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 оң жағалау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  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 оң жағалау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  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Ағыныкатты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  жер учаскесі тұсында  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 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 кен орны, реконструкцияланатын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 ағын 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 ағын 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   сол жағалау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05-243-039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  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 есептік орам аумағында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  6,1 километр  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67"/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