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ff0e" w14:textId="b53f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16 қарашадағы № 200 қаулысы. Абай облысының Әділет департаментінде 2023 жылғы 20 қарашада № 154-18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қорғау аймақтары мен су объектілері белдеулерін белгілеу және оларды шаруашылықта пайдалану режимі туралы"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28-18 болып тіркелген)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Ноғайбаев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инспекциясының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Ертіс бассейндік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басшысының міндетін атқарушы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Мәдиев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 оңтүстік-батысқа қарай 12,6 километр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Пашенное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 05-252-146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 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ауылынан солтүстік 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 оңтүстік-шығысқа қарай 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 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 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 оң жағалау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  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 оң жағалау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  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 оң жағалау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  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 оң жағалау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  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  жер учаскесі тұсында  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 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 кен орны, реконструкцияланатын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  ағын 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 ағын 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   сол жағалау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  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 есептік орам аумағында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  6,1 километр  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67"/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2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