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bd53" w14:textId="02bb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2022 жылғы 30 қарашадағы № 224 "Алға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аудандық мәслихатының 2023 жылғы 27 қазандағы № 73 шешімі. Ақтөбе облысының Әділет департаментінде 2023 жылғы 31 қазанда № 8419 болып тіркелді</w:t>
      </w:r>
    </w:p>
    <w:p>
      <w:pPr>
        <w:spacing w:after="0"/>
        <w:ind w:left="0"/>
        <w:jc w:val="both"/>
      </w:pPr>
      <w:bookmarkStart w:name="z2" w:id="0"/>
      <w:r>
        <w:rPr>
          <w:rFonts w:ascii="Times New Roman"/>
          <w:b w:val="false"/>
          <w:i w:val="false"/>
          <w:color w:val="000000"/>
          <w:sz w:val="28"/>
        </w:rPr>
        <w:t>
      Алға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аудандық мәслихатының 2022 жылғы 30 қарашадағы № 224 "Алға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(нормативтік құқықтық актілерді мемлекеттік тіркеу Тізілімінде № 30921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2023 жылғы 27 қазандағы </w:t>
            </w:r>
            <w:r>
              <w:br/>
            </w:r>
            <w:r>
              <w:rPr>
                <w:rFonts w:ascii="Times New Roman"/>
                <w:b w:val="false"/>
                <w:i w:val="false"/>
                <w:color w:val="000000"/>
                <w:sz w:val="20"/>
              </w:rPr>
              <w:t>№ 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2022 жылғы 30 қарашадағы </w:t>
            </w:r>
            <w:r>
              <w:br/>
            </w:r>
            <w:r>
              <w:rPr>
                <w:rFonts w:ascii="Times New Roman"/>
                <w:b w:val="false"/>
                <w:i w:val="false"/>
                <w:color w:val="000000"/>
                <w:sz w:val="20"/>
              </w:rPr>
              <w:t>№ 224 шешіміне қосымша</w:t>
            </w:r>
          </w:p>
        </w:tc>
      </w:tr>
    </w:tbl>
    <w:bookmarkStart w:name="z7" w:id="2"/>
    <w:p>
      <w:pPr>
        <w:spacing w:after="0"/>
        <w:ind w:left="0"/>
        <w:jc w:val="left"/>
      </w:pPr>
      <w:r>
        <w:rPr>
          <w:rFonts w:ascii="Times New Roman"/>
          <w:b/>
          <w:i w:val="false"/>
          <w:color w:val="000000"/>
        </w:rPr>
        <w:t xml:space="preserve"> Алға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2"/>
    <w:p>
      <w:pPr>
        <w:spacing w:after="0"/>
        <w:ind w:left="0"/>
        <w:jc w:val="left"/>
      </w:pPr>
    </w:p>
    <w:p>
      <w:pPr>
        <w:spacing w:after="0"/>
        <w:ind w:left="0"/>
        <w:jc w:val="both"/>
      </w:pPr>
      <w:r>
        <w:rPr>
          <w:rFonts w:ascii="Times New Roman"/>
          <w:b w:val="false"/>
          <w:i w:val="false"/>
          <w:color w:val="000000"/>
          <w:sz w:val="28"/>
        </w:rPr>
        <w:t xml:space="preserve">
      1. Осы Алға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Start w:name="z9" w:id="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"Алға аудандық жұмыспен қамту және әлеуметтік бағдарламалар бөлімі" мемлекеттік мекемесімен жүзеге асырылады.</w:t>
      </w:r>
    </w:p>
    <w:bookmarkEnd w:id="3"/>
    <w:bookmarkStart w:name="z10" w:id="4"/>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4"/>
    <w:bookmarkStart w:name="z11" w:id="5"/>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5"/>
    <w:bookmarkStart w:name="z12" w:id="6"/>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4" w:id="7"/>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екі айлық есептік көрсеткішке тең.</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