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fe02" w14:textId="e5df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2024 жылға арналған өңірлік квотасын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27 желтоқсандағы № 530 бұйрығы. Қазақстан Республикасының Әділет министрлігінде 2023 жылғы 28 желтоқсанда № 33822 болып тіркелді.</w:t>
      </w:r>
    </w:p>
    <w:p>
      <w:pPr>
        <w:spacing w:after="0"/>
        <w:ind w:left="0"/>
        <w:jc w:val="both"/>
      </w:pPr>
      <w:bookmarkStart w:name="z4" w:id="0"/>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Мынадай:</w:t>
      </w:r>
    </w:p>
    <w:bookmarkEnd w:id="1"/>
    <w:p>
      <w:pPr>
        <w:spacing w:after="0"/>
        <w:ind w:left="0"/>
        <w:jc w:val="both"/>
      </w:pPr>
      <w:r>
        <w:rPr>
          <w:rFonts w:ascii="Times New Roman"/>
          <w:b w:val="false"/>
          <w:i w:val="false"/>
          <w:color w:val="000000"/>
          <w:sz w:val="28"/>
        </w:rPr>
        <w:t>
      1) қандастарды қабылдаудың 2024 жылға арналған өңірлік квотасының саны 3 033 адам;</w:t>
      </w:r>
    </w:p>
    <w:p>
      <w:pPr>
        <w:spacing w:after="0"/>
        <w:ind w:left="0"/>
        <w:jc w:val="both"/>
      </w:pPr>
      <w:r>
        <w:rPr>
          <w:rFonts w:ascii="Times New Roman"/>
          <w:b w:val="false"/>
          <w:i w:val="false"/>
          <w:color w:val="000000"/>
          <w:sz w:val="28"/>
        </w:rPr>
        <w:t>
      2) қоныс аударушыларды қабылдаудың 2024 жылға арналған өңірлік квотасының саны 6 450 адам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08.08.2024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мәліметті ұсынылуын;</w:t>
      </w:r>
    </w:p>
    <w:bookmarkEnd w:id="5"/>
    <w:bookmarkStart w:name="z12" w:id="6"/>
    <w:p>
      <w:pPr>
        <w:spacing w:after="0"/>
        <w:ind w:left="0"/>
        <w:jc w:val="both"/>
      </w:pPr>
      <w:r>
        <w:rPr>
          <w:rFonts w:ascii="Times New Roman"/>
          <w:b w:val="false"/>
          <w:i w:val="false"/>
          <w:color w:val="000000"/>
          <w:sz w:val="28"/>
        </w:rPr>
        <w:t>
      4) осы бұйрықты жұмысында басшылыққа алу үшін облыстар мен Астана, Алматы және Шымкент қалалары әкімдіктерінің назарына жеткізілуін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Қаржы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