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0a5b" w14:textId="b820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5 желтоқсандағы № 603/НҚ бұйрығы. Қазақстан Республикасының Әділет министрлігінде 2023 жылғы 7 желтоқсанда № 33737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 интеграциялау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"4. Мемлекеттік емес АЖ өнеркәсіптік пайдалануға енгізілген ЭҮСШ арқылы ғана мемлекеттік органның АЖ-мен интеграцияланады.</w:t>
      </w:r>
    </w:p>
    <w:bookmarkEnd w:id="3"/>
    <w:bookmarkStart w:name="z9" w:id="4"/>
    <w:p>
      <w:pPr>
        <w:spacing w:after="0"/>
        <w:ind w:left="0"/>
        <w:jc w:val="both"/>
      </w:pPr>
      <w:r>
        <w:rPr>
          <w:rFonts w:ascii="Times New Roman"/>
          <w:b w:val="false"/>
          <w:i w:val="false"/>
          <w:color w:val="000000"/>
          <w:sz w:val="28"/>
        </w:rPr>
        <w:t>
      Интеграция кезінде сондай-ақ мемлекеттік және мемлекеттік емес АЖ ақпараттық қауіпсіздігі жөніндегі бірлескен жұмыстар шартының болуы ескеріледі.</w:t>
      </w:r>
    </w:p>
    <w:bookmarkEnd w:id="4"/>
    <w:bookmarkStart w:name="z10" w:id="5"/>
    <w:p>
      <w:pPr>
        <w:spacing w:after="0"/>
        <w:ind w:left="0"/>
        <w:jc w:val="both"/>
      </w:pPr>
      <w:r>
        <w:rPr>
          <w:rFonts w:ascii="Times New Roman"/>
          <w:b w:val="false"/>
          <w:i w:val="false"/>
          <w:color w:val="000000"/>
          <w:sz w:val="28"/>
        </w:rPr>
        <w:t xml:space="preserve">
      Мемлекеттік органның АЖ-ны мемлекеттік органның интеграциялық сервисіне қосу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4-параграфына сәйкес жүзеге асырылады.</w:t>
      </w:r>
    </w:p>
    <w:bookmarkEnd w:id="5"/>
    <w:bookmarkStart w:name="z11" w:id="6"/>
    <w:p>
      <w:pPr>
        <w:spacing w:after="0"/>
        <w:ind w:left="0"/>
        <w:jc w:val="both"/>
      </w:pPr>
      <w:r>
        <w:rPr>
          <w:rFonts w:ascii="Times New Roman"/>
          <w:b w:val="false"/>
          <w:i w:val="false"/>
          <w:color w:val="000000"/>
          <w:sz w:val="28"/>
        </w:rPr>
        <w:t xml:space="preserve">
      Мемлекеттік органның АЖ-ны мемлекеттік органның интеграциялық сервисіне қосу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4-параграфына сәйкес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"7. Уәкілетті орган мен сервистік интеграторды хабардар ете отырып, сервис иесінің немесе уәкілетті органның сұратуы бойынша оператор сервиске өзгерістер енгізеді немесе оны сервистер тізілімінен алып тастайды. </w:t>
      </w:r>
    </w:p>
    <w:bookmarkEnd w:id="7"/>
    <w:bookmarkStart w:name="z14" w:id="8"/>
    <w:p>
      <w:pPr>
        <w:spacing w:after="0"/>
        <w:ind w:left="0"/>
        <w:jc w:val="both"/>
      </w:pPr>
      <w:r>
        <w:rPr>
          <w:rFonts w:ascii="Times New Roman"/>
          <w:b w:val="false"/>
          <w:i w:val="false"/>
          <w:color w:val="000000"/>
          <w:sz w:val="28"/>
        </w:rPr>
        <w:t>
      Оператор интеграциялық сервистің бастамашысы мемлекеттік сервисті пайдаланбаған жағдайда оны уәкілетті органның және (немесе) сервис иесінің және (немесе) сервистік интегратордың сұрау салуы бойынша дербес деректер мен құпия ақпаратты қамтитын сервистен интеграциялық сервистің бастамашысын ажыратады.";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"14. Сервисті құруға өтінім келіскен жағдайда ақпараттандыру объектісінің иесі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сервиспен өзара іс-қимылға қойылатын талаптарды (бұдан әрі – сервиспен өзара іс-қимылға қойылатын талаптар)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сервисті жариялауға өтінімді (бұдан әрі – сервисті жариялауға өтінім) толтырады, өтінімге XSD сервистің файлдарын, сондай-ақ сұрау салудың және тестілік деректермен жауаптың XML мысалдарын қоса береді және уәкілетті органды хабардар ете отырып, интеграциялық сервистің бастамашысына өтінім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"21. Интеграциялық сервисті әзірлеушілермен бірге ақпараттандыру объектісінің иесі, интеграциялық сервистің бастамашысы және оператор тарапынан 3 (үш) айдан аспайтын мерзімде оң нәтиже алғанға дейін интеграциялық сервисті тестілеу жүргізіледі.";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"27. Тексеру нәтижесі теріс болған жағдайда оператор тестілеу актісін сервис иесіне пысықтауға қайтарады. Сервис иесі 3 (үш) жұмыс күнінен аспайтын мерзімде тестілеу актісін пысықтауды жүзеге асырады және оны интеграциялық сервис бастамашысының қарауына қайта жібереді.</w:t>
      </w:r>
    </w:p>
    <w:bookmarkEnd w:id="11"/>
    <w:bookmarkStart w:name="z21" w:id="12"/>
    <w:p>
      <w:pPr>
        <w:spacing w:after="0"/>
        <w:ind w:left="0"/>
        <w:jc w:val="both"/>
      </w:pPr>
      <w:r>
        <w:rPr>
          <w:rFonts w:ascii="Times New Roman"/>
          <w:b w:val="false"/>
          <w:i w:val="false"/>
          <w:color w:val="000000"/>
          <w:sz w:val="28"/>
        </w:rPr>
        <w:t>
      Тестілеу актісін тексерудің оң нәтижесі болған жағдайда оператор тестілеу актісін келіседі, 10 (он) жұмыс күні ішінде сервистер тізілімінде сервис паспортын жариялайды және интеграциялық сервистің бастамашысына ЭҮШ, ЭҮСШ өнеркәсіптік ортасында сервиске қолжетімділікті ұсынады. Уәкілетті орган мен сервистік интегратор "электрондық үкімет" веб-порталы арқылы интеграциялық сервисті жариялау туралы хабардар етіледі.";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xml:space="preserve">
      "33. Интеграциялық сервистің бастамашысы сервиске қосылуға арналған өтінімге бастамашылық жасайды,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алаңдарды толтырады және интеграция шарттарын қабылдайды. Интеграциялық сервиске қосылу сервиспен өзара іс-қимыл жасауға қойылатын талаптарды ескере отырып жүзеге асырылады.</w:t>
      </w:r>
    </w:p>
    <w:bookmarkEnd w:id="13"/>
    <w:bookmarkStart w:name="z24" w:id="14"/>
    <w:p>
      <w:pPr>
        <w:spacing w:after="0"/>
        <w:ind w:left="0"/>
        <w:jc w:val="both"/>
      </w:pPr>
      <w:r>
        <w:rPr>
          <w:rFonts w:ascii="Times New Roman"/>
          <w:b w:val="false"/>
          <w:i w:val="false"/>
          <w:color w:val="000000"/>
          <w:sz w:val="28"/>
        </w:rPr>
        <w:t>
      Мемлекеттік қызметтер көрсету үшін мемлекеттік емес АЖ иелерінің интеграциялық сервистерді пайдалануы туралы келісім осы Қағидаларға 7-қосымшаға сәйкес үлгілік нысан бойынша жасалады.";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"45. Тексеру нәтижесі теріс болған жағдайда оператор тестілеу актісін интеграциялық сервистің бастамашысына пысықтауға қайтарады. Интеграциялық сервистің бастамашысы 3 (үш) жұмыс күнінен аспайтын мерзімде тестілеу актісін пысықтауды жүзеге асырады және оны сервис иесінің қарауына қайта жібереді.</w:t>
      </w:r>
    </w:p>
    <w:bookmarkEnd w:id="15"/>
    <w:bookmarkStart w:name="z27" w:id="16"/>
    <w:p>
      <w:pPr>
        <w:spacing w:after="0"/>
        <w:ind w:left="0"/>
        <w:jc w:val="both"/>
      </w:pPr>
      <w:r>
        <w:rPr>
          <w:rFonts w:ascii="Times New Roman"/>
          <w:b w:val="false"/>
          <w:i w:val="false"/>
          <w:color w:val="000000"/>
          <w:sz w:val="28"/>
        </w:rPr>
        <w:t>
      Тестілеу актісін тексерудің оң нәтижесі болған жағдайда оператор тестілеу актісін келіседі және 10 (он) жұмыс күні ішінде интеграциялық сервистің бастамашысына ЭҮШ, ЭҮСШ өнеркәсіптік ортасында сервиске қол жеткізуді ұсынады. Уәкілетті орган мен сервистік интегратор интеграциялық сервис бастамашысының "электрондық үкімет" веб-порталы арқылы интеграциялық сервиске қосылуы туралы хабардар етіледі.";</w:t>
      </w:r>
    </w:p>
    <w:bookmarkEnd w:id="16"/>
    <w:bookmarkStart w:name="z28" w:id="17"/>
    <w:p>
      <w:pPr>
        <w:spacing w:after="0"/>
        <w:ind w:left="0"/>
        <w:jc w:val="both"/>
      </w:pPr>
      <w:r>
        <w:rPr>
          <w:rFonts w:ascii="Times New Roman"/>
          <w:b w:val="false"/>
          <w:i w:val="false"/>
          <w:color w:val="000000"/>
          <w:sz w:val="28"/>
        </w:rPr>
        <w:t>
      мынадай мазмұндағы 5 және 6 параграфтармен толықтырылсын:</w:t>
      </w:r>
    </w:p>
    <w:bookmarkEnd w:id="17"/>
    <w:bookmarkStart w:name="z29" w:id="18"/>
    <w:p>
      <w:pPr>
        <w:spacing w:after="0"/>
        <w:ind w:left="0"/>
        <w:jc w:val="both"/>
      </w:pPr>
      <w:r>
        <w:rPr>
          <w:rFonts w:ascii="Times New Roman"/>
          <w:b w:val="false"/>
          <w:i w:val="false"/>
          <w:color w:val="000000"/>
          <w:sz w:val="28"/>
        </w:rPr>
        <w:t>
      "5-параграф. Интеграциялық сервисті өзектендіру тәртібі</w:t>
      </w:r>
    </w:p>
    <w:bookmarkEnd w:id="18"/>
    <w:bookmarkStart w:name="z30" w:id="19"/>
    <w:p>
      <w:pPr>
        <w:spacing w:after="0"/>
        <w:ind w:left="0"/>
        <w:jc w:val="both"/>
      </w:pPr>
      <w:r>
        <w:rPr>
          <w:rFonts w:ascii="Times New Roman"/>
          <w:b w:val="false"/>
          <w:i w:val="false"/>
          <w:color w:val="000000"/>
          <w:sz w:val="28"/>
        </w:rPr>
        <w:t>
      45-8. Интеграциялық сервистің жұмыс істеу шарттары өзгерген жағдайда немесе интеграциялық сервис бастамашысының сұрауы бойынша сервис иесі интеграциялық сервисті өзектендіруге бастамашы болады.</w:t>
      </w:r>
    </w:p>
    <w:bookmarkEnd w:id="19"/>
    <w:bookmarkStart w:name="z31" w:id="20"/>
    <w:p>
      <w:pPr>
        <w:spacing w:after="0"/>
        <w:ind w:left="0"/>
        <w:jc w:val="both"/>
      </w:pPr>
      <w:r>
        <w:rPr>
          <w:rFonts w:ascii="Times New Roman"/>
          <w:b w:val="false"/>
          <w:i w:val="false"/>
          <w:color w:val="000000"/>
          <w:sz w:val="28"/>
        </w:rPr>
        <w:t>
      45-9. Интеграциялық сервисті өзектендіруді сервис иесі "электрондық үкімет" веб-порталында авторландырғаннан кейін операторға осы Қағидалардың 8-қосымшасына сәйкес нысан бойынша интеграциялық сервисті өзектендіруге өтінім беру арқылы жүзеге асырады.</w:t>
      </w:r>
    </w:p>
    <w:bookmarkEnd w:id="20"/>
    <w:bookmarkStart w:name="z32" w:id="21"/>
    <w:p>
      <w:pPr>
        <w:spacing w:after="0"/>
        <w:ind w:left="0"/>
        <w:jc w:val="both"/>
      </w:pPr>
      <w:r>
        <w:rPr>
          <w:rFonts w:ascii="Times New Roman"/>
          <w:b w:val="false"/>
          <w:i w:val="false"/>
          <w:color w:val="000000"/>
          <w:sz w:val="28"/>
        </w:rPr>
        <w:t>
      45-10. Оператор интеграциялық сервисті өзектендіруге өтінімнің келіп түскені туралы хабарлама алып, оны 3 (үш) жұмыс күні ішінде толықтығын және дұрыс толтырылуын тексеруді жүзеге асырады. Өтінімді тексеру нәтижесі теріс болған жағдайда оператор себептерін көрсете отырып, өтінімді пысықтауға жібереді.</w:t>
      </w:r>
    </w:p>
    <w:bookmarkEnd w:id="21"/>
    <w:bookmarkStart w:name="z33" w:id="22"/>
    <w:p>
      <w:pPr>
        <w:spacing w:after="0"/>
        <w:ind w:left="0"/>
        <w:jc w:val="both"/>
      </w:pPr>
      <w:r>
        <w:rPr>
          <w:rFonts w:ascii="Times New Roman"/>
          <w:b w:val="false"/>
          <w:i w:val="false"/>
          <w:color w:val="000000"/>
          <w:sz w:val="28"/>
        </w:rPr>
        <w:t>
      45-11. Өтінімді тексеру нәтижесі оң болған жағдайда оператор 10 (он) жұмыс күні ішінде интеграциялық сервисті өзектендіруді жүзеге асырады.</w:t>
      </w:r>
    </w:p>
    <w:bookmarkEnd w:id="22"/>
    <w:bookmarkStart w:name="z34" w:id="23"/>
    <w:p>
      <w:pPr>
        <w:spacing w:after="0"/>
        <w:ind w:left="0"/>
        <w:jc w:val="both"/>
      </w:pPr>
      <w:r>
        <w:rPr>
          <w:rFonts w:ascii="Times New Roman"/>
          <w:b w:val="false"/>
          <w:i w:val="false"/>
          <w:color w:val="000000"/>
          <w:sz w:val="28"/>
        </w:rPr>
        <w:t>
      6-параграф. Интеграциялық сервиске қосылуды өзектендіру тәртібі</w:t>
      </w:r>
    </w:p>
    <w:bookmarkEnd w:id="23"/>
    <w:bookmarkStart w:name="z35" w:id="24"/>
    <w:p>
      <w:pPr>
        <w:spacing w:after="0"/>
        <w:ind w:left="0"/>
        <w:jc w:val="both"/>
      </w:pPr>
      <w:r>
        <w:rPr>
          <w:rFonts w:ascii="Times New Roman"/>
          <w:b w:val="false"/>
          <w:i w:val="false"/>
          <w:color w:val="000000"/>
          <w:sz w:val="28"/>
        </w:rPr>
        <w:t>
      45-12. Интеграциялық сервистің бастамашысы интеграциялық сервиске қосылудың жұмыс істеу шарттары өзгерген жағдайда интеграциялық сервиске қосылуды өзектендіруге бастамашылық етеді.</w:t>
      </w:r>
    </w:p>
    <w:bookmarkEnd w:id="24"/>
    <w:bookmarkStart w:name="z36" w:id="25"/>
    <w:p>
      <w:pPr>
        <w:spacing w:after="0"/>
        <w:ind w:left="0"/>
        <w:jc w:val="both"/>
      </w:pPr>
      <w:r>
        <w:rPr>
          <w:rFonts w:ascii="Times New Roman"/>
          <w:b w:val="false"/>
          <w:i w:val="false"/>
          <w:color w:val="000000"/>
          <w:sz w:val="28"/>
        </w:rPr>
        <w:t>
      45-13. Интеграциялық сервиске қосылуды өзектендіруді интеграциялық сервистің бастамашысы оны "электрондық үкімет" веб-порталында авторландырғаннан кейін операторға осы Қағидалардың 9-қосымшасына сәйкес нысан бойынша интеграциялық сервиске қосылуды өзектендіруге өтінім беру арқылы жүзеге асырады.</w:t>
      </w:r>
    </w:p>
    <w:bookmarkEnd w:id="25"/>
    <w:bookmarkStart w:name="z37" w:id="26"/>
    <w:p>
      <w:pPr>
        <w:spacing w:after="0"/>
        <w:ind w:left="0"/>
        <w:jc w:val="both"/>
      </w:pPr>
      <w:r>
        <w:rPr>
          <w:rFonts w:ascii="Times New Roman"/>
          <w:b w:val="false"/>
          <w:i w:val="false"/>
          <w:color w:val="000000"/>
          <w:sz w:val="28"/>
        </w:rPr>
        <w:t>
      45-14. Оператор интеграциялық сервиске қосылуды өзектендіруге өтінімнің келіп түскені туралы хабарлама алып, оны 3 (үш) жұмыс күні ішінде толтырудың толықтығы мен дұрыстығына тексеруді жүзеге асырады. Өтінімді тексеру нәтижесі теріс болған жағдайда оператор себептерін көрсете отырып, пысықтауға өтінім жібереді.</w:t>
      </w:r>
    </w:p>
    <w:bookmarkEnd w:id="26"/>
    <w:bookmarkStart w:name="z38" w:id="27"/>
    <w:p>
      <w:pPr>
        <w:spacing w:after="0"/>
        <w:ind w:left="0"/>
        <w:jc w:val="both"/>
      </w:pPr>
      <w:r>
        <w:rPr>
          <w:rFonts w:ascii="Times New Roman"/>
          <w:b w:val="false"/>
          <w:i w:val="false"/>
          <w:color w:val="000000"/>
          <w:sz w:val="28"/>
        </w:rPr>
        <w:t>
      45-15. Өтінімді тексеру нәтижесі оң болған жағдайда оператор 10 (он) жұмыс күні ішінде интеграциялық сервиске қосылуды өзектендіруді жүзеге асырады.";</w:t>
      </w:r>
    </w:p>
    <w:bookmarkEnd w:id="27"/>
    <w:bookmarkStart w:name="z39" w:id="28"/>
    <w:p>
      <w:pPr>
        <w:spacing w:after="0"/>
        <w:ind w:left="0"/>
        <w:jc w:val="both"/>
      </w:pPr>
      <w:r>
        <w:rPr>
          <w:rFonts w:ascii="Times New Roman"/>
          <w:b w:val="false"/>
          <w:i w:val="false"/>
          <w:color w:val="000000"/>
          <w:sz w:val="28"/>
        </w:rPr>
        <w:t>
      мынадай мазмұндағы 65-тармақпен толықтырылсын:</w:t>
      </w:r>
    </w:p>
    <w:bookmarkEnd w:id="28"/>
    <w:bookmarkStart w:name="z40" w:id="29"/>
    <w:p>
      <w:pPr>
        <w:spacing w:after="0"/>
        <w:ind w:left="0"/>
        <w:jc w:val="both"/>
      </w:pPr>
      <w:r>
        <w:rPr>
          <w:rFonts w:ascii="Times New Roman"/>
          <w:b w:val="false"/>
          <w:i w:val="false"/>
          <w:color w:val="000000"/>
          <w:sz w:val="28"/>
        </w:rPr>
        <w:t>
      "65. "Электрондық үкіметтің" ақпараттандыру объектісіне ақпараттық қауіпсіздік талаптарына сәйкестігін сынау актісін кері қайтарып алу кезінде Оператор ақпараттандыру субъектілерін хабардар ете отырып, 1 жұмыс күні ішінде осы "электрондық үкіметтің" ақпараттандыру объектісіндегі барлық интеграциялық өзара іс-қимылды тоқтата тұрады.";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"Электрондық үкіметтің" ақпараттандыру объектілерін интеграциялау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"Электрондық үкіметтің" ақпараттандыру объектілерін интеграциялау қағидаларына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"Электрондық үкіметтің" ақпараттандыру объектілерін интеграциялау қағидаларына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үкіметтің" ақпараттандыру объектілерін интеграциялау қағидаларына 7-қосымшамен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"электрондық үкіметтің" ақпараттандыру объектілерін интеграциялау қағидаларына 8-қосымшамен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"электрондық үкіметтің" ақпараттандыру объектілерін интеграциялау қағидаларына 9-қосымшамен толықтырылсын.</w:t>
      </w:r>
    </w:p>
    <w:bookmarkStart w:name="z47" w:id="3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30"/>
    <w:bookmarkStart w:name="z48" w:id="3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1"/>
    <w:bookmarkStart w:name="z49" w:id="3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32"/>
    <w:bookmarkStart w:name="z50" w:id="3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33"/>
    <w:bookmarkStart w:name="z51"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4"/>
    <w:bookmarkStart w:name="z52" w:id="3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0"/>
              <w:ind w:left="0"/>
              <w:jc w:val="left"/>
            </w:pP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bookmarkStart w:name="z54" w:id="36"/>
    <w:p>
      <w:pPr>
        <w:spacing w:after="0"/>
        <w:ind w:left="0"/>
        <w:jc w:val="both"/>
      </w:pPr>
      <w:r>
        <w:rPr>
          <w:rFonts w:ascii="Times New Roman"/>
          <w:b w:val="false"/>
          <w:i w:val="false"/>
          <w:color w:val="000000"/>
          <w:sz w:val="28"/>
        </w:rPr>
        <w:t>
      "КЕЛІСІЛДІ"</w:t>
      </w:r>
    </w:p>
    <w:bookmarkEnd w:id="36"/>
    <w:bookmarkStart w:name="z55" w:id="37"/>
    <w:p>
      <w:pPr>
        <w:spacing w:after="0"/>
        <w:ind w:left="0"/>
        <w:jc w:val="both"/>
      </w:pPr>
      <w:r>
        <w:rPr>
          <w:rFonts w:ascii="Times New Roman"/>
          <w:b w:val="false"/>
          <w:i w:val="false"/>
          <w:color w:val="000000"/>
          <w:sz w:val="28"/>
        </w:rPr>
        <w:t>
      Қазақстан Республикасының</w:t>
      </w:r>
    </w:p>
    <w:bookmarkEnd w:id="37"/>
    <w:bookmarkStart w:name="z56" w:id="38"/>
    <w:p>
      <w:pPr>
        <w:spacing w:after="0"/>
        <w:ind w:left="0"/>
        <w:jc w:val="both"/>
      </w:pPr>
      <w:r>
        <w:rPr>
          <w:rFonts w:ascii="Times New Roman"/>
          <w:b w:val="false"/>
          <w:i w:val="false"/>
          <w:color w:val="000000"/>
          <w:sz w:val="28"/>
        </w:rPr>
        <w:t>
      Ұлттық қауіпсіздік комитеті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5 желтоқсандағы</w:t>
            </w:r>
            <w:r>
              <w:br/>
            </w:r>
            <w:r>
              <w:rPr>
                <w:rFonts w:ascii="Times New Roman"/>
                <w:b w:val="false"/>
                <w:i w:val="false"/>
                <w:color w:val="000000"/>
                <w:sz w:val="20"/>
              </w:rPr>
              <w:t>№ 603/НҚ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3-қосымша</w:t>
            </w:r>
          </w:p>
        </w:tc>
      </w:tr>
    </w:tbl>
    <w:bookmarkStart w:name="z59" w:id="39"/>
    <w:p>
      <w:pPr>
        <w:spacing w:after="0"/>
        <w:ind w:left="0"/>
        <w:jc w:val="both"/>
      </w:pPr>
      <w:r>
        <w:rPr>
          <w:rFonts w:ascii="Times New Roman"/>
          <w:b w:val="false"/>
          <w:i w:val="false"/>
          <w:color w:val="000000"/>
          <w:sz w:val="28"/>
        </w:rPr>
        <w:t>
      Нысан</w:t>
      </w:r>
    </w:p>
    <w:bookmarkEnd w:id="39"/>
    <w:bookmarkStart w:name="z60" w:id="40"/>
    <w:p>
      <w:pPr>
        <w:spacing w:after="0"/>
        <w:ind w:left="0"/>
        <w:jc w:val="left"/>
      </w:pPr>
      <w:r>
        <w:rPr>
          <w:rFonts w:ascii="Times New Roman"/>
          <w:b/>
          <w:i w:val="false"/>
          <w:color w:val="000000"/>
        </w:rPr>
        <w:t xml:space="preserve"> Сервисті жариялауға өтінім</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Сервистің 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жауапты лауазымды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әзірлеушінің байланыс деректері (қазақ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әзірлеушінің байланыс деректері (орыс тілінде)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Сервис иесінің ақпараттық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түбірлік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әзірлеушінің ресурсы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логині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 мекенжайы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IP-мекенжайы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көлік ЭЦҚ ашық кілтінің сертификаты (Қазақстан Республикасының Ұлттық куәландырушы орталығымен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сәйкестігін сынау нәтижелері бойынша 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ЭҮШ-ке қол жеткізу бар ма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жүйеге арналған VPN туннелі бар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хостингі (иә /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Электрондық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өзара әрекет ету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ЭҮСШ-те сервисті жариялау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ЭҮШ-те сервисті жариялау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дербес деректерді ұсынады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бағыттау белгісі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атауы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атауы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жағында авторизацияның болуы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Авторизациялау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сертификат (Қазақстан Республикасының Ұлттық куәландырушы орталығымен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үлгісі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үлгісі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Сервис клиенті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VPN-туннель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шлюзі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Peer IP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Фаза туннелінің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ортақ кілт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Деффи-Хеллман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Хештеу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(туннельдің құрылысын қайта қарау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Фаза туннелінің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Инкапсуляция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тікелей құпиялылық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мерзімі (туннельдің құрылымын қайта қарау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Кб-да өлшемі (туннельдің құрылымын қайта қарау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5 желтоқсандағы</w:t>
            </w:r>
            <w:r>
              <w:br/>
            </w:r>
            <w:r>
              <w:rPr>
                <w:rFonts w:ascii="Times New Roman"/>
                <w:b w:val="false"/>
                <w:i w:val="false"/>
                <w:color w:val="000000"/>
                <w:sz w:val="20"/>
              </w:rPr>
              <w:t>№ 603/НҚ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4-қосымша</w:t>
            </w:r>
          </w:p>
        </w:tc>
      </w:tr>
    </w:tbl>
    <w:bookmarkStart w:name="z63" w:id="41"/>
    <w:p>
      <w:pPr>
        <w:spacing w:after="0"/>
        <w:ind w:left="0"/>
        <w:jc w:val="left"/>
      </w:pPr>
      <w:r>
        <w:rPr>
          <w:rFonts w:ascii="Times New Roman"/>
          <w:b/>
          <w:i w:val="false"/>
          <w:color w:val="000000"/>
        </w:rPr>
        <w:t xml:space="preserve"> Тестілеу және пайдалануға енгізу туралы акт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өзара іс-қимыл қатысушылары: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иесінің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сервис бастамашысының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иесінің ақпараттық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сервис бастамашысының ақпараттық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сервистері: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сценарийі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 бойынша шешім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сәйкестігін сынау нәтижелері бойынша 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ортаға ауыстыру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5 желтоқсандағы</w:t>
            </w:r>
            <w:r>
              <w:br/>
            </w:r>
            <w:r>
              <w:rPr>
                <w:rFonts w:ascii="Times New Roman"/>
                <w:b w:val="false"/>
                <w:i w:val="false"/>
                <w:color w:val="000000"/>
                <w:sz w:val="20"/>
              </w:rPr>
              <w:t>№ 603/НҚ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5-қосымша</w:t>
            </w:r>
          </w:p>
        </w:tc>
      </w:tr>
    </w:tbl>
    <w:bookmarkStart w:name="z66" w:id="42"/>
    <w:p>
      <w:pPr>
        <w:spacing w:after="0"/>
        <w:ind w:left="0"/>
        <w:jc w:val="left"/>
      </w:pPr>
      <w:r>
        <w:rPr>
          <w:rFonts w:ascii="Times New Roman"/>
          <w:b/>
          <w:i w:val="false"/>
          <w:color w:val="000000"/>
        </w:rPr>
        <w:t xml:space="preserve"> Сервиске қосылуға/интеграциялауға өтінім</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Сервистің 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Интеграциялық сервистің бастамашысы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негізі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үшін негіз файлы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 туралы бұйрық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 туралы бұйрықтың қолданылу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байланыс телефоны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электрондық поштасы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Интеграциялық сервис бастамашысының ақпараттық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логині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 мекенжайы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IP-мекенжайы (өнеркәсіптік)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контуры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ЭҮШ-ке қол жеткізу бар ма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жүйе үшін VPN-туннель бар 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хостингі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көлік ЭЦҚ ашық кілтінің сертификатын тіркеңіз (Қазақстан Республикасының Ұлттық куәландырушы орталығымен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сәйкестігін сынау нәтижесі бойынша актіні тіркеңіз (.doc, .docx,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Электрондық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өзара әрекет ету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жіберу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бағыттаудың белгісі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Сұраныстарды қабылдайтын сервистің URL атауы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Сұраныстарды қабылдайтын қызметтің URL мекенжайы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Сұраныстарды қабылдайтын сервистің URL атауы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Сұраныстарды қабылдайтын қызметтің URL мекенжайы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жағында авторизацияның болуы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сертификаты (Қазақстан Республикасының Ұлттық куәландырушы орталығымен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дербес деректерді ұсынады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VPN-туннель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шлюзі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Peer IP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Фаза туннелінің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ортақ кілт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Деффи-Хеллман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Хештеу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(туннельдің құрылымын қайта қарау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Фаза туннелінің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Инкапсуляция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тікелей құпиялылық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мерзімі (туннельдің құрылымын қайта қарау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Кб-да өлшемі (туннельдің құрылымын қайта қарау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5 желтоқсандағы</w:t>
            </w:r>
            <w:r>
              <w:br/>
            </w:r>
            <w:r>
              <w:rPr>
                <w:rFonts w:ascii="Times New Roman"/>
                <w:b w:val="false"/>
                <w:i w:val="false"/>
                <w:color w:val="000000"/>
                <w:sz w:val="20"/>
              </w:rPr>
              <w:t>№ 603/НҚ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7-қосымша</w:t>
            </w:r>
          </w:p>
        </w:tc>
      </w:tr>
    </w:tbl>
    <w:bookmarkStart w:name="z69" w:id="43"/>
    <w:p>
      <w:pPr>
        <w:spacing w:after="0"/>
        <w:ind w:left="0"/>
        <w:jc w:val="left"/>
      </w:pPr>
      <w:r>
        <w:rPr>
          <w:rFonts w:ascii="Times New Roman"/>
          <w:b/>
          <w:i w:val="false"/>
          <w:color w:val="000000"/>
        </w:rPr>
        <w:t xml:space="preserve"> Мемлекеттік қызметтер көрсету үшін мемлекеттік емес ақпараттық жүйелер иелерінің интеграциялық сервистерді пайдалануы туралы келісім</w:t>
      </w:r>
    </w:p>
    <w:bookmarkEnd w:id="43"/>
    <w:bookmarkStart w:name="z70" w:id="44"/>
    <w:p>
      <w:pPr>
        <w:spacing w:after="0"/>
        <w:ind w:left="0"/>
        <w:jc w:val="both"/>
      </w:pPr>
      <w:r>
        <w:rPr>
          <w:rFonts w:ascii="Times New Roman"/>
          <w:b w:val="false"/>
          <w:i w:val="false"/>
          <w:color w:val="000000"/>
          <w:sz w:val="28"/>
        </w:rPr>
        <w:t>
      _________________ (мемлекеттік органның атауы) ___________________ (сервистің атауы және кілті), бұдан әрі "1-Тарап" деп аталатын, бір жағынан, және _______________ (ұйымның атауы), бұдан әрі "2-Тарап" деп аталатын, бірге "Тараптар" деп аталатын, осы интеграциялық сервистерді пайдалану туралы келісімді (бұдан әрі мәтін бойынша – Келісім) төмендегілер туралы жасасты.</w:t>
      </w:r>
    </w:p>
    <w:bookmarkEnd w:id="44"/>
    <w:bookmarkStart w:name="z71" w:id="45"/>
    <w:p>
      <w:pPr>
        <w:spacing w:after="0"/>
        <w:ind w:left="0"/>
        <w:jc w:val="left"/>
      </w:pPr>
      <w:r>
        <w:rPr>
          <w:rFonts w:ascii="Times New Roman"/>
          <w:b/>
          <w:i w:val="false"/>
          <w:color w:val="000000"/>
        </w:rPr>
        <w:t xml:space="preserve"> 1-тарау. Қолдану аясы</w:t>
      </w:r>
    </w:p>
    <w:bookmarkEnd w:id="45"/>
    <w:bookmarkStart w:name="z72" w:id="46"/>
    <w:p>
      <w:pPr>
        <w:spacing w:after="0"/>
        <w:ind w:left="0"/>
        <w:jc w:val="both"/>
      </w:pPr>
      <w:r>
        <w:rPr>
          <w:rFonts w:ascii="Times New Roman"/>
          <w:b w:val="false"/>
          <w:i w:val="false"/>
          <w:color w:val="000000"/>
          <w:sz w:val="28"/>
        </w:rPr>
        <w:t>
      1. Осы Келісім электрондық түрде ұсынылатын мемлекеттік қызметтердің қолжетімділігін қамтамасыз ету, мемлекеттік органдардың қызметін жүзеге асыру және 2-Тараптың сыртқы платформалар арқылы мемлекеттік қызметтерді үздіксіз ұсыну жөніндегі міндеттемелерін қабылдауы мақсатында 1-Тараптың интеграциялау сервисін пайдалану кезінде қызмет көрсету деңгейін айқындайды. Бұл ретте, интеграция сервисінің қолжетімділік индекстері белгіленеді, сондай-ақ 1-Тарап өнеркәсіптік пайдалану кезеңінде белгіленген қолжетімділік индексіне сәйкес интеграция сервисінің қолжетімділігін қамтамасыз етеді.</w:t>
      </w:r>
    </w:p>
    <w:bookmarkEnd w:id="46"/>
    <w:bookmarkStart w:name="z73" w:id="47"/>
    <w:p>
      <w:pPr>
        <w:spacing w:after="0"/>
        <w:ind w:left="0"/>
        <w:jc w:val="left"/>
      </w:pPr>
      <w:r>
        <w:rPr>
          <w:rFonts w:ascii="Times New Roman"/>
          <w:b/>
          <w:i w:val="false"/>
          <w:color w:val="000000"/>
        </w:rPr>
        <w:t xml:space="preserve"> 2-тарау. Анықтамалар мен қысқартулар</w:t>
      </w:r>
    </w:p>
    <w:bookmarkEnd w:id="47"/>
    <w:bookmarkStart w:name="z74" w:id="48"/>
    <w:p>
      <w:pPr>
        <w:spacing w:after="0"/>
        <w:ind w:left="0"/>
        <w:jc w:val="both"/>
      </w:pPr>
      <w:r>
        <w:rPr>
          <w:rFonts w:ascii="Times New Roman"/>
          <w:b w:val="false"/>
          <w:i w:val="false"/>
          <w:color w:val="000000"/>
          <w:sz w:val="28"/>
        </w:rPr>
        <w:t>
      2. Келісімде мынадай негізгі ұғымдар пайдаланылады:</w:t>
      </w:r>
    </w:p>
    <w:bookmarkEnd w:id="48"/>
    <w:bookmarkStart w:name="z75" w:id="49"/>
    <w:p>
      <w:pPr>
        <w:spacing w:after="0"/>
        <w:ind w:left="0"/>
        <w:jc w:val="both"/>
      </w:pPr>
      <w:r>
        <w:rPr>
          <w:rFonts w:ascii="Times New Roman"/>
          <w:b w:val="false"/>
          <w:i w:val="false"/>
          <w:color w:val="000000"/>
          <w:sz w:val="28"/>
        </w:rPr>
        <w:t>
      1) интеграциялық сервис – ақпараттандыру объектілерінің ақпараттық өзара іс-қимыл жасау тәсілі;</w:t>
      </w:r>
    </w:p>
    <w:bookmarkEnd w:id="49"/>
    <w:bookmarkStart w:name="z76" w:id="50"/>
    <w:p>
      <w:pPr>
        <w:spacing w:after="0"/>
        <w:ind w:left="0"/>
        <w:jc w:val="both"/>
      </w:pPr>
      <w:r>
        <w:rPr>
          <w:rFonts w:ascii="Times New Roman"/>
          <w:b w:val="false"/>
          <w:i w:val="false"/>
          <w:color w:val="000000"/>
          <w:sz w:val="28"/>
        </w:rPr>
        <w:t>
      2)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50"/>
    <w:bookmarkStart w:name="z77" w:id="51"/>
    <w:p>
      <w:pPr>
        <w:spacing w:after="0"/>
        <w:ind w:left="0"/>
        <w:jc w:val="both"/>
      </w:pPr>
      <w:r>
        <w:rPr>
          <w:rFonts w:ascii="Times New Roman"/>
          <w:b w:val="false"/>
          <w:i w:val="false"/>
          <w:color w:val="000000"/>
          <w:sz w:val="28"/>
        </w:rPr>
        <w:t>
      3) ақпараттық жүйе (бұдан әрі – АЖ)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51"/>
    <w:bookmarkStart w:name="z78" w:id="52"/>
    <w:p>
      <w:pPr>
        <w:spacing w:after="0"/>
        <w:ind w:left="0"/>
        <w:jc w:val="both"/>
      </w:pPr>
      <w:r>
        <w:rPr>
          <w:rFonts w:ascii="Times New Roman"/>
          <w:b w:val="false"/>
          <w:i w:val="false"/>
          <w:color w:val="000000"/>
          <w:sz w:val="28"/>
        </w:rPr>
        <w:t>
      4) интеграциялық сервистің иесі (бұдан әрі – Сервистің иесі) – интеграциялық сервисті ұсынатын ақпараттандыру объектісінің меншік иесі немесе иеленушісі;</w:t>
      </w:r>
    </w:p>
    <w:bookmarkEnd w:id="52"/>
    <w:bookmarkStart w:name="z79" w:id="53"/>
    <w:p>
      <w:pPr>
        <w:spacing w:after="0"/>
        <w:ind w:left="0"/>
        <w:jc w:val="both"/>
      </w:pPr>
      <w:r>
        <w:rPr>
          <w:rFonts w:ascii="Times New Roman"/>
          <w:b w:val="false"/>
          <w:i w:val="false"/>
          <w:color w:val="000000"/>
          <w:sz w:val="28"/>
        </w:rPr>
        <w:t>
      5) "электрондық үкіметтің" шлюзі (бұдан әрі – ЭҮШ) – "электрондық үкіметтің" ақпараттандыру объектілерін "электрондық үкіметтің" өзге де ақпараттандыру объектілерімен интеграциялауға арналған АЖ;</w:t>
      </w:r>
    </w:p>
    <w:bookmarkEnd w:id="53"/>
    <w:bookmarkStart w:name="z80" w:id="54"/>
    <w:p>
      <w:pPr>
        <w:spacing w:after="0"/>
        <w:ind w:left="0"/>
        <w:jc w:val="both"/>
      </w:pPr>
      <w:r>
        <w:rPr>
          <w:rFonts w:ascii="Times New Roman"/>
          <w:b w:val="false"/>
          <w:i w:val="false"/>
          <w:color w:val="000000"/>
          <w:sz w:val="28"/>
        </w:rPr>
        <w:t>
      6) "электрондық үкіметтің" сыртқы шлюзі (бұдан әрі – ЭҮСШ) – мемлекеттік органдардың бірыңғай көліктік ортасында тұрған ақпараттық жүйелердің мемлекеттік органдардың бірыңғай көліктік ортасынан тыс тұрған ақпараттық жүйелермен өзара іс-қимылын қамтамасыз етуге арналған "электрондық үкімет" шлюзінің кіші жүйесі;</w:t>
      </w:r>
    </w:p>
    <w:bookmarkEnd w:id="54"/>
    <w:bookmarkStart w:name="z81" w:id="55"/>
    <w:p>
      <w:pPr>
        <w:spacing w:after="0"/>
        <w:ind w:left="0"/>
        <w:jc w:val="both"/>
      </w:pPr>
      <w:r>
        <w:rPr>
          <w:rFonts w:ascii="Times New Roman"/>
          <w:b w:val="false"/>
          <w:i w:val="false"/>
          <w:color w:val="000000"/>
          <w:sz w:val="28"/>
        </w:rPr>
        <w:t>
      7) ақпараттық қауіпсіздік инциденті (бұдан әрі – Инцидент) – ақпараттық-коммуникациялық инфрақұрылымның немесе оның жекелеген объектілерінің жұмысында жеке немесе сериялы түрде туындайтын, олардың тиісінше жұмыс істеуіне қатер төндіретін және (немесе) электрондық ақпараттық ресурстарды заңсыз алу, көшірмесін түсіріп алу, тарату, түрлендіру, жою немесе бұғаттау үшін жағдайлар жасайтын іркілістер;</w:t>
      </w:r>
    </w:p>
    <w:bookmarkEnd w:id="55"/>
    <w:bookmarkStart w:name="z82" w:id="56"/>
    <w:p>
      <w:pPr>
        <w:spacing w:after="0"/>
        <w:ind w:left="0"/>
        <w:jc w:val="both"/>
      </w:pPr>
      <w:r>
        <w:rPr>
          <w:rFonts w:ascii="Times New Roman"/>
          <w:b w:val="false"/>
          <w:i w:val="false"/>
          <w:color w:val="000000"/>
          <w:sz w:val="28"/>
        </w:rPr>
        <w:t>
      8) ақпараттандыру объектілерінің иесі – ақпараттандыру объектілерінің меншік иесі заңда немесе келісімде айқындалған шекте және тәртіппен ақпараттандыру объектілерін иелену және пайдалану құқығын берген субъект;</w:t>
      </w:r>
    </w:p>
    <w:bookmarkEnd w:id="56"/>
    <w:bookmarkStart w:name="z83" w:id="57"/>
    <w:p>
      <w:pPr>
        <w:spacing w:after="0"/>
        <w:ind w:left="0"/>
        <w:jc w:val="both"/>
      </w:pPr>
      <w:r>
        <w:rPr>
          <w:rFonts w:ascii="Times New Roman"/>
          <w:b w:val="false"/>
          <w:i w:val="false"/>
          <w:color w:val="000000"/>
          <w:sz w:val="28"/>
        </w:rPr>
        <w:t>
      9) "электрондық үкіметтің" ақпараттық-коммуникациялық инфрақұрылымының операторы (бұдан әрі – Оператор) – өзіне бекітіліп берілген "электрондық үкіметтің"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57"/>
    <w:bookmarkStart w:name="z84" w:id="58"/>
    <w:p>
      <w:pPr>
        <w:spacing w:after="0"/>
        <w:ind w:left="0"/>
        <w:jc w:val="both"/>
      </w:pPr>
      <w:r>
        <w:rPr>
          <w:rFonts w:ascii="Times New Roman"/>
          <w:b w:val="false"/>
          <w:i w:val="false"/>
          <w:color w:val="000000"/>
          <w:sz w:val="28"/>
        </w:rPr>
        <w:t>
      10) SD АЖ – инциденттерді жариялауға және орындалу барысын көрсетуге арналған "Service Desk" автоматтандырылған жүйесі;</w:t>
      </w:r>
    </w:p>
    <w:bookmarkEnd w:id="58"/>
    <w:bookmarkStart w:name="z85" w:id="59"/>
    <w:p>
      <w:pPr>
        <w:spacing w:after="0"/>
        <w:ind w:left="0"/>
        <w:jc w:val="both"/>
      </w:pPr>
      <w:r>
        <w:rPr>
          <w:rFonts w:ascii="Times New Roman"/>
          <w:b w:val="false"/>
          <w:i w:val="false"/>
          <w:color w:val="000000"/>
          <w:sz w:val="28"/>
        </w:rPr>
        <w:t>
      11) МБЖ – мониторингтің бірыңғай жүйесі;</w:t>
      </w:r>
    </w:p>
    <w:bookmarkEnd w:id="59"/>
    <w:bookmarkStart w:name="z86" w:id="60"/>
    <w:p>
      <w:pPr>
        <w:spacing w:after="0"/>
        <w:ind w:left="0"/>
        <w:jc w:val="both"/>
      </w:pPr>
      <w:r>
        <w:rPr>
          <w:rFonts w:ascii="Times New Roman"/>
          <w:b w:val="false"/>
          <w:i w:val="false"/>
          <w:color w:val="000000"/>
          <w:sz w:val="28"/>
        </w:rPr>
        <w:t>
      12) ресурс – мемлекеттік қызмет көрсету үшін пайдаланылатын мобильді қосымша немесе портал;</w:t>
      </w:r>
    </w:p>
    <w:bookmarkEnd w:id="60"/>
    <w:bookmarkStart w:name="z87" w:id="61"/>
    <w:p>
      <w:pPr>
        <w:spacing w:after="0"/>
        <w:ind w:left="0"/>
        <w:jc w:val="both"/>
      </w:pPr>
      <w:r>
        <w:rPr>
          <w:rFonts w:ascii="Times New Roman"/>
          <w:b w:val="false"/>
          <w:i w:val="false"/>
          <w:color w:val="000000"/>
          <w:sz w:val="28"/>
        </w:rPr>
        <w:t>
      13) пайдаланушы – мемлекеттік қызметті алу үшін ресурсты пайдаланатын тұлға.</w:t>
      </w:r>
    </w:p>
    <w:bookmarkEnd w:id="61"/>
    <w:bookmarkStart w:name="z88" w:id="62"/>
    <w:p>
      <w:pPr>
        <w:spacing w:after="0"/>
        <w:ind w:left="0"/>
        <w:jc w:val="left"/>
      </w:pPr>
      <w:r>
        <w:rPr>
          <w:rFonts w:ascii="Times New Roman"/>
          <w:b/>
          <w:i w:val="false"/>
          <w:color w:val="000000"/>
        </w:rPr>
        <w:t xml:space="preserve"> 3-тарау. Келісімнің мазмұны</w:t>
      </w:r>
    </w:p>
    <w:bookmarkEnd w:id="62"/>
    <w:bookmarkStart w:name="z89" w:id="63"/>
    <w:p>
      <w:pPr>
        <w:spacing w:after="0"/>
        <w:ind w:left="0"/>
        <w:jc w:val="both"/>
      </w:pPr>
      <w:r>
        <w:rPr>
          <w:rFonts w:ascii="Times New Roman"/>
          <w:b w:val="false"/>
          <w:i w:val="false"/>
          <w:color w:val="000000"/>
          <w:sz w:val="28"/>
        </w:rPr>
        <w:t>
      3. 1-тарап Қазақстан Республикасының дербес деректер және оларды қорғау туралы заңнамасында көзделген шараларды жүзеге асырады.</w:t>
      </w:r>
    </w:p>
    <w:bookmarkEnd w:id="63"/>
    <w:bookmarkStart w:name="z90" w:id="64"/>
    <w:p>
      <w:pPr>
        <w:spacing w:after="0"/>
        <w:ind w:left="0"/>
        <w:jc w:val="both"/>
      </w:pPr>
      <w:r>
        <w:rPr>
          <w:rFonts w:ascii="Times New Roman"/>
          <w:b w:val="false"/>
          <w:i w:val="false"/>
          <w:color w:val="000000"/>
          <w:sz w:val="28"/>
        </w:rPr>
        <w:t>
      4. 2-тарап:</w:t>
      </w:r>
    </w:p>
    <w:bookmarkEnd w:id="64"/>
    <w:bookmarkStart w:name="z91" w:id="65"/>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құпиялылықты сақтайды және қорғауды жүзеге асырады, жария етпейді және үшінші тұлғаларға бермейді, 1-Тарап аталған сервис шеңберінде берген дербес деректер мен құпия ақпаратты жарияламайды;</w:t>
      </w:r>
    </w:p>
    <w:bookmarkEnd w:id="65"/>
    <w:bookmarkStart w:name="z92" w:id="66"/>
    <w:p>
      <w:pPr>
        <w:spacing w:after="0"/>
        <w:ind w:left="0"/>
        <w:jc w:val="both"/>
      </w:pPr>
      <w:r>
        <w:rPr>
          <w:rFonts w:ascii="Times New Roman"/>
          <w:b w:val="false"/>
          <w:i w:val="false"/>
          <w:color w:val="000000"/>
          <w:sz w:val="28"/>
        </w:rPr>
        <w:t>
      2) техникалық қолдауды қамтамасыз етеді;</w:t>
      </w:r>
    </w:p>
    <w:bookmarkEnd w:id="66"/>
    <w:bookmarkStart w:name="z93" w:id="67"/>
    <w:p>
      <w:pPr>
        <w:spacing w:after="0"/>
        <w:ind w:left="0"/>
        <w:jc w:val="both"/>
      </w:pPr>
      <w:r>
        <w:rPr>
          <w:rFonts w:ascii="Times New Roman"/>
          <w:b w:val="false"/>
          <w:i w:val="false"/>
          <w:color w:val="000000"/>
          <w:sz w:val="28"/>
        </w:rPr>
        <w:t>
      3) интеграциялық сервисті (сервистерді) пайдалану үшін маркетплейстерде мобильді қосымшаның болуымен өз ресурсының танымалдылығын растайды;</w:t>
      </w:r>
    </w:p>
    <w:bookmarkEnd w:id="67"/>
    <w:bookmarkStart w:name="z94" w:id="68"/>
    <w:p>
      <w:pPr>
        <w:spacing w:after="0"/>
        <w:ind w:left="0"/>
        <w:jc w:val="both"/>
      </w:pPr>
      <w:r>
        <w:rPr>
          <w:rFonts w:ascii="Times New Roman"/>
          <w:b w:val="false"/>
          <w:i w:val="false"/>
          <w:color w:val="000000"/>
          <w:sz w:val="28"/>
        </w:rPr>
        <w:t>
      4) интеграциялық өзара іс-қимылдың басқа да қатысушыларының барлық сервистері қолжетімді болған жағдайда, өз ресурсында көрсетілетін мемлекеттік қызметтің үздіксіздігін қамтамасыз етеді;</w:t>
      </w:r>
    </w:p>
    <w:bookmarkEnd w:id="68"/>
    <w:bookmarkStart w:name="z95" w:id="69"/>
    <w:p>
      <w:pPr>
        <w:spacing w:after="0"/>
        <w:ind w:left="0"/>
        <w:jc w:val="both"/>
      </w:pPr>
      <w:r>
        <w:rPr>
          <w:rFonts w:ascii="Times New Roman"/>
          <w:b w:val="false"/>
          <w:i w:val="false"/>
          <w:color w:val="000000"/>
          <w:sz w:val="28"/>
        </w:rPr>
        <w:t>
      5) пайдаланушыларға мобильді қосымшаны пайдалану кезінде құжаттарға авторландыру және қол қою үшін Қазақстан Республикасы Цифрлық даму, инновациялар және аэроғарыш өнеркәсібі министрлігінің ыңғайлы биометриялық сәйкестендіру құралдарын ұсынады немесе биометриялық сәйкестендіру сервисін пайдаланады.</w:t>
      </w:r>
    </w:p>
    <w:bookmarkEnd w:id="69"/>
    <w:bookmarkStart w:name="z96" w:id="70"/>
    <w:p>
      <w:pPr>
        <w:spacing w:after="0"/>
        <w:ind w:left="0"/>
        <w:jc w:val="both"/>
      </w:pPr>
      <w:r>
        <w:rPr>
          <w:rFonts w:ascii="Times New Roman"/>
          <w:b w:val="false"/>
          <w:i w:val="false"/>
          <w:color w:val="000000"/>
          <w:sz w:val="28"/>
        </w:rPr>
        <w:t>
      5. Тараптар:</w:t>
      </w:r>
    </w:p>
    <w:bookmarkEnd w:id="70"/>
    <w:bookmarkStart w:name="z97" w:id="71"/>
    <w:p>
      <w:pPr>
        <w:spacing w:after="0"/>
        <w:ind w:left="0"/>
        <w:jc w:val="both"/>
      </w:pPr>
      <w:r>
        <w:rPr>
          <w:rFonts w:ascii="Times New Roman"/>
          <w:b w:val="false"/>
          <w:i w:val="false"/>
          <w:color w:val="000000"/>
          <w:sz w:val="28"/>
        </w:rPr>
        <w:t>
      1) интеграция сервистерінің үздіксіз жұмыс қабілеттілігі мен қолжетімділігін қамтамасыз етеді және 24/7/365 режимінде ақпараттандыру объектілерінен хабарламалар қабылдайды (жаңарту жөніндегі жоспарлы, жоспардан тыс жұмыстардан, аппараттық құралдардың, байланыс арналарының техникалық іркілістерінен және мемлекеттік органдардың АЖ жағындағы проблемалар себебінен қызметтердің жұмыс істемеуінен басқа);</w:t>
      </w:r>
    </w:p>
    <w:bookmarkEnd w:id="71"/>
    <w:bookmarkStart w:name="z98" w:id="72"/>
    <w:p>
      <w:pPr>
        <w:spacing w:after="0"/>
        <w:ind w:left="0"/>
        <w:jc w:val="both"/>
      </w:pPr>
      <w:r>
        <w:rPr>
          <w:rFonts w:ascii="Times New Roman"/>
          <w:b w:val="false"/>
          <w:i w:val="false"/>
          <w:color w:val="000000"/>
          <w:sz w:val="28"/>
        </w:rPr>
        <w:t>
      2) ЭҮШ, ЭҮСШ өнеркәсіптік ортада тәулік бойы режимде жұмыс істейді және технологиялық үзілістерді қоспағанда, ақпараттандыру объектілерінен тұрақты негізде хабарламалар қабылдайды;</w:t>
      </w:r>
    </w:p>
    <w:bookmarkEnd w:id="72"/>
    <w:bookmarkStart w:name="z99" w:id="73"/>
    <w:p>
      <w:pPr>
        <w:spacing w:after="0"/>
        <w:ind w:left="0"/>
        <w:jc w:val="both"/>
      </w:pPr>
      <w:r>
        <w:rPr>
          <w:rFonts w:ascii="Times New Roman"/>
          <w:b w:val="false"/>
          <w:i w:val="false"/>
          <w:color w:val="000000"/>
          <w:sz w:val="28"/>
        </w:rPr>
        <w:t>
      3) ЭҮШ, ЭҮСШ хабарламасын қабылдау уақыты оны әмбебап синхронды арна және асинхронды арна бойынша алған сәттен бастап бір минуттан аспауы тиіс. Асинхронды арнада сұрау бойынша жауап беру уақыты әрбір интеграциялық сервистің іске асырылуына байланысты;</w:t>
      </w:r>
    </w:p>
    <w:bookmarkEnd w:id="73"/>
    <w:bookmarkStart w:name="z100" w:id="74"/>
    <w:p>
      <w:pPr>
        <w:spacing w:after="0"/>
        <w:ind w:left="0"/>
        <w:jc w:val="both"/>
      </w:pPr>
      <w:r>
        <w:rPr>
          <w:rFonts w:ascii="Times New Roman"/>
          <w:b w:val="false"/>
          <w:i w:val="false"/>
          <w:color w:val="000000"/>
          <w:sz w:val="28"/>
        </w:rPr>
        <w:t>
      4) интеграция сервисінің жұмысындағы технологиялық үзілістер оларды өткізу басталғанға дейін 3 (үш) жұмыс күні бұрын Тараптармен алдын ала келісіледі және келісіледі (әдепкі бойынша технологиялық үзілістер түнгі уақытта сағат 21:00-ден 6.00-ге дейін, сондай-ақ демалыс және мереке күндері келеді);</w:t>
      </w:r>
    </w:p>
    <w:bookmarkEnd w:id="74"/>
    <w:bookmarkStart w:name="z101" w:id="75"/>
    <w:p>
      <w:pPr>
        <w:spacing w:after="0"/>
        <w:ind w:left="0"/>
        <w:jc w:val="both"/>
      </w:pPr>
      <w:r>
        <w:rPr>
          <w:rFonts w:ascii="Times New Roman"/>
          <w:b w:val="false"/>
          <w:i w:val="false"/>
          <w:color w:val="000000"/>
          <w:sz w:val="28"/>
        </w:rPr>
        <w:t>
      5) өзара іс-қимыл қатысушыларының тестілеуді өткізу мақсатында ақпараттандыру объектілерінің тесттік ортасының жұмыс қабілеттілігі қамтамасыз етіледі;</w:t>
      </w:r>
    </w:p>
    <w:bookmarkEnd w:id="75"/>
    <w:bookmarkStart w:name="z102" w:id="76"/>
    <w:p>
      <w:pPr>
        <w:spacing w:after="0"/>
        <w:ind w:left="0"/>
        <w:jc w:val="both"/>
      </w:pPr>
      <w:r>
        <w:rPr>
          <w:rFonts w:ascii="Times New Roman"/>
          <w:b w:val="false"/>
          <w:i w:val="false"/>
          <w:color w:val="000000"/>
          <w:sz w:val="28"/>
        </w:rPr>
        <w:t>
      6) техникалық қажеттілік жағдайында ақпараттандыру объектісін қайта жүктеуді жүргізеді, бұл туралы техникалық жұмыстардың уақытын көрсете отырып, телефонограмма түрінде немесе электрондық пошта арқылы басқа ақпараттандыру объектілерінің әкімшілерін хабардар етеді;</w:t>
      </w:r>
    </w:p>
    <w:bookmarkEnd w:id="76"/>
    <w:bookmarkStart w:name="z103" w:id="77"/>
    <w:p>
      <w:pPr>
        <w:spacing w:after="0"/>
        <w:ind w:left="0"/>
        <w:jc w:val="both"/>
      </w:pPr>
      <w:r>
        <w:rPr>
          <w:rFonts w:ascii="Times New Roman"/>
          <w:b w:val="false"/>
          <w:i w:val="false"/>
          <w:color w:val="000000"/>
          <w:sz w:val="28"/>
        </w:rPr>
        <w:t>
      7) егер тараптар ақпараттық өзара іс-қимыл бойынша техникалық қателерді түзету бойынша тиісті шаралар қабылдамаған жағдайда, оператор интеграциялық сервисті іске асыруға қатысушыларға хабарлай отырып, сервис иесінің тиісті интеграциялық сервисін өшіреді немесе 2-тарапты қосуды тоқтата тұрады;</w:t>
      </w:r>
    </w:p>
    <w:bookmarkEnd w:id="77"/>
    <w:bookmarkStart w:name="z104" w:id="78"/>
    <w:p>
      <w:pPr>
        <w:spacing w:after="0"/>
        <w:ind w:left="0"/>
        <w:jc w:val="both"/>
      </w:pPr>
      <w:r>
        <w:rPr>
          <w:rFonts w:ascii="Times New Roman"/>
          <w:b w:val="false"/>
          <w:i w:val="false"/>
          <w:color w:val="000000"/>
          <w:sz w:val="28"/>
        </w:rPr>
        <w:t>
      8) байланыс арналары ақаулы болған жағдайда, байланыс қызметтерін провайдерлер байланыс желілерінде жоспарлы профилактикалық жұмыстар жүргізген жағдайда, іркілісті жою мерзімі провайдердің регламентімен анықталады;</w:t>
      </w:r>
    </w:p>
    <w:bookmarkEnd w:id="78"/>
    <w:bookmarkStart w:name="z105" w:id="79"/>
    <w:p>
      <w:pPr>
        <w:spacing w:after="0"/>
        <w:ind w:left="0"/>
        <w:jc w:val="both"/>
      </w:pPr>
      <w:r>
        <w:rPr>
          <w:rFonts w:ascii="Times New Roman"/>
          <w:b w:val="false"/>
          <w:i w:val="false"/>
          <w:color w:val="000000"/>
          <w:sz w:val="28"/>
        </w:rPr>
        <w:t>
      9) ақпараттандыру объектілерін қорғау жөніндегі шараларды жүзеге асырады;</w:t>
      </w:r>
    </w:p>
    <w:bookmarkEnd w:id="79"/>
    <w:bookmarkStart w:name="z106" w:id="80"/>
    <w:p>
      <w:pPr>
        <w:spacing w:after="0"/>
        <w:ind w:left="0"/>
        <w:jc w:val="both"/>
      </w:pPr>
      <w:r>
        <w:rPr>
          <w:rFonts w:ascii="Times New Roman"/>
          <w:b w:val="false"/>
          <w:i w:val="false"/>
          <w:color w:val="000000"/>
          <w:sz w:val="28"/>
        </w:rPr>
        <w:t>
      10) ақпараттандыру, дербес деректер және оларды қорғау, ақпараттық қауіпсіздік саласындағы Қазақстан Республикасының заңнамасын және осы келісімнің тармақтарын сақтайды.</w:t>
      </w:r>
    </w:p>
    <w:bookmarkEnd w:id="80"/>
    <w:bookmarkStart w:name="z107" w:id="81"/>
    <w:p>
      <w:pPr>
        <w:spacing w:after="0"/>
        <w:ind w:left="0"/>
        <w:jc w:val="both"/>
      </w:pPr>
      <w:r>
        <w:rPr>
          <w:rFonts w:ascii="Times New Roman"/>
          <w:b w:val="false"/>
          <w:i w:val="false"/>
          <w:color w:val="000000"/>
          <w:sz w:val="28"/>
        </w:rPr>
        <w:t>
      6. Тараптардың өзара іс-қимылы.</w:t>
      </w:r>
    </w:p>
    <w:bookmarkEnd w:id="81"/>
    <w:bookmarkStart w:name="z108" w:id="82"/>
    <w:p>
      <w:pPr>
        <w:spacing w:after="0"/>
        <w:ind w:left="0"/>
        <w:jc w:val="both"/>
      </w:pPr>
      <w:r>
        <w:rPr>
          <w:rFonts w:ascii="Times New Roman"/>
          <w:b w:val="false"/>
          <w:i w:val="false"/>
          <w:color w:val="000000"/>
          <w:sz w:val="28"/>
        </w:rPr>
        <w:t>
      Келісімде айтылған кез келген қызметтерді орындау үшін негіз болып табылады:</w:t>
      </w:r>
    </w:p>
    <w:bookmarkEnd w:id="82"/>
    <w:bookmarkStart w:name="z109" w:id="83"/>
    <w:p>
      <w:pPr>
        <w:spacing w:after="0"/>
        <w:ind w:left="0"/>
        <w:jc w:val="both"/>
      </w:pPr>
      <w:r>
        <w:rPr>
          <w:rFonts w:ascii="Times New Roman"/>
          <w:b w:val="false"/>
          <w:i w:val="false"/>
          <w:color w:val="000000"/>
          <w:sz w:val="28"/>
        </w:rPr>
        <w:t>
      1) инцидентті жоюға сұрау салу;</w:t>
      </w:r>
    </w:p>
    <w:bookmarkEnd w:id="83"/>
    <w:bookmarkStart w:name="z110" w:id="84"/>
    <w:p>
      <w:pPr>
        <w:spacing w:after="0"/>
        <w:ind w:left="0"/>
        <w:jc w:val="both"/>
      </w:pPr>
      <w:r>
        <w:rPr>
          <w:rFonts w:ascii="Times New Roman"/>
          <w:b w:val="false"/>
          <w:i w:val="false"/>
          <w:color w:val="000000"/>
          <w:sz w:val="28"/>
        </w:rPr>
        <w:t>
      2) жоспарлы жұмыстарды орындау міндеті;</w:t>
      </w:r>
    </w:p>
    <w:bookmarkEnd w:id="84"/>
    <w:bookmarkStart w:name="z111" w:id="85"/>
    <w:p>
      <w:pPr>
        <w:spacing w:after="0"/>
        <w:ind w:left="0"/>
        <w:jc w:val="both"/>
      </w:pPr>
      <w:r>
        <w:rPr>
          <w:rFonts w:ascii="Times New Roman"/>
          <w:b w:val="false"/>
          <w:i w:val="false"/>
          <w:color w:val="000000"/>
          <w:sz w:val="28"/>
        </w:rPr>
        <w:t>
      3) сұрау салуларды (өтінімдерді) тіркеу 1-Тараптың және/немесе 2-Тараптың өтініші МБЖ-да тіркелген және қызметтерді SD АЖ-да басқарған кезде жүргізіледі;</w:t>
      </w:r>
    </w:p>
    <w:bookmarkEnd w:id="85"/>
    <w:bookmarkStart w:name="z112" w:id="86"/>
    <w:p>
      <w:pPr>
        <w:spacing w:after="0"/>
        <w:ind w:left="0"/>
        <w:jc w:val="both"/>
      </w:pPr>
      <w:r>
        <w:rPr>
          <w:rFonts w:ascii="Times New Roman"/>
          <w:b w:val="false"/>
          <w:i w:val="false"/>
          <w:color w:val="000000"/>
          <w:sz w:val="28"/>
        </w:rPr>
        <w:t>
      4) жоспарлы жұмыстардың кестелері мен құрамы 1-Тараптың сервистерінің жұмысындағы инциденттерді/өзгерістерді/сұрау салуларды басқару процесінің тиісті саясаттарында ескертіледі;</w:t>
      </w:r>
    </w:p>
    <w:bookmarkEnd w:id="86"/>
    <w:bookmarkStart w:name="z113" w:id="87"/>
    <w:p>
      <w:pPr>
        <w:spacing w:after="0"/>
        <w:ind w:left="0"/>
        <w:jc w:val="both"/>
      </w:pPr>
      <w:r>
        <w:rPr>
          <w:rFonts w:ascii="Times New Roman"/>
          <w:b w:val="false"/>
          <w:i w:val="false"/>
          <w:color w:val="000000"/>
          <w:sz w:val="28"/>
        </w:rPr>
        <w:t>
      5) дербес деректерге сұрау салу кезінде субъект немесе оның заңды өкілі дербес деректерге қол жеткізуді бақылаудың мемлекеттік сервисі арқылы дербес деректерді жинауға, өңдеуге келісім береді (кері қайтарып алады).</w:t>
      </w:r>
    </w:p>
    <w:bookmarkEnd w:id="87"/>
    <w:bookmarkStart w:name="z114" w:id="88"/>
    <w:p>
      <w:pPr>
        <w:spacing w:after="0"/>
        <w:ind w:left="0"/>
        <w:jc w:val="both"/>
      </w:pPr>
      <w:r>
        <w:rPr>
          <w:rFonts w:ascii="Times New Roman"/>
          <w:b w:val="false"/>
          <w:i w:val="false"/>
          <w:color w:val="000000"/>
          <w:sz w:val="28"/>
        </w:rPr>
        <w:t>
      7. Қолжетімділік индексі.</w:t>
      </w:r>
    </w:p>
    <w:bookmarkEnd w:id="88"/>
    <w:bookmarkStart w:name="z115" w:id="89"/>
    <w:p>
      <w:pPr>
        <w:spacing w:after="0"/>
        <w:ind w:left="0"/>
        <w:jc w:val="both"/>
      </w:pPr>
      <w:r>
        <w:rPr>
          <w:rFonts w:ascii="Times New Roman"/>
          <w:b w:val="false"/>
          <w:i w:val="false"/>
          <w:color w:val="000000"/>
          <w:sz w:val="28"/>
        </w:rPr>
        <w:t>
      Есептеу: қолжетімділік индексі төменде көрсетілген формула бойынша есептеледі.</w:t>
      </w:r>
    </w:p>
    <w:bookmarkEnd w:id="89"/>
    <w:bookmarkStart w:name="z116" w:id="90"/>
    <w:p>
      <w:pPr>
        <w:spacing w:after="0"/>
        <w:ind w:left="0"/>
        <w:jc w:val="both"/>
      </w:pPr>
      <w:r>
        <w:rPr>
          <w:rFonts w:ascii="Times New Roman"/>
          <w:b w:val="false"/>
          <w:i w:val="false"/>
          <w:color w:val="000000"/>
          <w:sz w:val="28"/>
        </w:rPr>
        <w:t>
      Формула мыналардан тұрады:</w:t>
      </w:r>
    </w:p>
    <w:bookmarkEnd w:id="90"/>
    <w:bookmarkStart w:name="z117" w:id="91"/>
    <w:p>
      <w:pPr>
        <w:spacing w:after="0"/>
        <w:ind w:left="0"/>
        <w:jc w:val="both"/>
      </w:pPr>
      <w:r>
        <w:rPr>
          <w:rFonts w:ascii="Times New Roman"/>
          <w:b w:val="false"/>
          <w:i w:val="false"/>
          <w:color w:val="000000"/>
          <w:sz w:val="28"/>
        </w:rPr>
        <w:t>
      И – сервистің қолжетімділік индексі, %;</w:t>
      </w:r>
    </w:p>
    <w:bookmarkEnd w:id="91"/>
    <w:bookmarkStart w:name="z118" w:id="92"/>
    <w:p>
      <w:pPr>
        <w:spacing w:after="0"/>
        <w:ind w:left="0"/>
        <w:jc w:val="both"/>
      </w:pPr>
      <w:r>
        <w:rPr>
          <w:rFonts w:ascii="Times New Roman"/>
          <w:b w:val="false"/>
          <w:i w:val="false"/>
          <w:color w:val="000000"/>
          <w:sz w:val="28"/>
        </w:rPr>
        <w:t>
      Т – сервистің мүмкін болатын қол жетімділік кезеңі, сағат;</w:t>
      </w:r>
    </w:p>
    <w:bookmarkEnd w:id="92"/>
    <w:bookmarkStart w:name="z119" w:id="93"/>
    <w:p>
      <w:pPr>
        <w:spacing w:after="0"/>
        <w:ind w:left="0"/>
        <w:jc w:val="both"/>
      </w:pPr>
      <w:r>
        <w:rPr>
          <w:rFonts w:ascii="Times New Roman"/>
          <w:b w:val="false"/>
          <w:i w:val="false"/>
          <w:color w:val="000000"/>
          <w:sz w:val="28"/>
        </w:rPr>
        <w:t>
      Р – сервистің қолжетімсіз кезеңі, сағат.</w:t>
      </w:r>
    </w:p>
    <w:bookmarkEnd w:id="93"/>
    <w:bookmarkStart w:name="z120" w:id="94"/>
    <w:p>
      <w:pPr>
        <w:spacing w:after="0"/>
        <w:ind w:left="0"/>
        <w:jc w:val="both"/>
      </w:pPr>
      <w:r>
        <w:rPr>
          <w:rFonts w:ascii="Times New Roman"/>
          <w:b w:val="false"/>
          <w:i w:val="false"/>
          <w:color w:val="000000"/>
          <w:sz w:val="28"/>
        </w:rPr>
        <w:t>
      Бұл ретте сервистің қолжетімсіздігі деп авторландырылған пайдаланушылардың АЖ ұсынатын ресурстарға, ақпаратқа, сервистерге қол жеткізу мүмкіндігі болмайтын бос тұрып қалу уақыты түсініледі. АЖ ажыратумен жүргізілетін жоспарлы және жоспардан тыс жұмыстардан тұрады.</w:t>
      </w:r>
    </w:p>
    <w:bookmarkEnd w:id="94"/>
    <w:bookmarkStart w:name="z121" w:id="95"/>
    <w:p>
      <w:pPr>
        <w:spacing w:after="0"/>
        <w:ind w:left="0"/>
        <w:jc w:val="both"/>
      </w:pPr>
      <w:r>
        <w:rPr>
          <w:rFonts w:ascii="Times New Roman"/>
          <w:b w:val="false"/>
          <w:i w:val="false"/>
          <w:color w:val="000000"/>
          <w:sz w:val="28"/>
        </w:rPr>
        <w:t xml:space="preserve">
      АЖ қолжетімділігін есептеу формуласы келесідей: </w:t>
      </w:r>
    </w:p>
    <w:bookmarkEnd w:id="95"/>
    <w:bookmarkStart w:name="z122" w:id="96"/>
    <w:p>
      <w:pPr>
        <w:spacing w:after="0"/>
        <w:ind w:left="0"/>
        <w:jc w:val="both"/>
      </w:pPr>
      <w:r>
        <w:rPr>
          <w:rFonts w:ascii="Times New Roman"/>
          <w:b w:val="false"/>
          <w:i w:val="false"/>
          <w:color w:val="000000"/>
          <w:sz w:val="28"/>
        </w:rPr>
        <w:t>
      (Т-Р)/Т*100= ХХ %</w:t>
      </w:r>
    </w:p>
    <w:bookmarkEnd w:id="96"/>
    <w:bookmarkStart w:name="z123" w:id="97"/>
    <w:p>
      <w:pPr>
        <w:spacing w:after="0"/>
        <w:ind w:left="0"/>
        <w:jc w:val="both"/>
      </w:pPr>
      <w:r>
        <w:rPr>
          <w:rFonts w:ascii="Times New Roman"/>
          <w:b w:val="false"/>
          <w:i w:val="false"/>
          <w:color w:val="000000"/>
          <w:sz w:val="28"/>
        </w:rPr>
        <w:t>
      1) әрбір сервистің қолжетімділік индексін сервистің иесі өз ресурстарында одан әрі жариялау үшін дербес есептейді.</w:t>
      </w:r>
    </w:p>
    <w:bookmarkEnd w:id="97"/>
    <w:bookmarkStart w:name="z124" w:id="98"/>
    <w:p>
      <w:pPr>
        <w:spacing w:after="0"/>
        <w:ind w:left="0"/>
        <w:jc w:val="left"/>
      </w:pPr>
      <w:r>
        <w:rPr>
          <w:rFonts w:ascii="Times New Roman"/>
          <w:b/>
          <w:i w:val="false"/>
          <w:color w:val="000000"/>
        </w:rPr>
        <w:t xml:space="preserve"> 4-тарау. Хабарлама</w:t>
      </w:r>
    </w:p>
    <w:bookmarkEnd w:id="98"/>
    <w:bookmarkStart w:name="z125" w:id="99"/>
    <w:p>
      <w:pPr>
        <w:spacing w:after="0"/>
        <w:ind w:left="0"/>
        <w:jc w:val="both"/>
      </w:pPr>
      <w:r>
        <w:rPr>
          <w:rFonts w:ascii="Times New Roman"/>
          <w:b w:val="false"/>
          <w:i w:val="false"/>
          <w:color w:val="000000"/>
          <w:sz w:val="28"/>
        </w:rPr>
        <w:t>
      8. Осы Келісімге сәйкес бір Тарап екінші Тарапқа жіберетін кез келген хабарлама электрондық пошта немесе факс арқылы қосымша жолдамамен қолма-қол жіберіледі.</w:t>
      </w:r>
    </w:p>
    <w:bookmarkEnd w:id="99"/>
    <w:bookmarkStart w:name="z126" w:id="100"/>
    <w:p>
      <w:pPr>
        <w:spacing w:after="0"/>
        <w:ind w:left="0"/>
        <w:jc w:val="both"/>
      </w:pPr>
      <w:r>
        <w:rPr>
          <w:rFonts w:ascii="Times New Roman"/>
          <w:b w:val="false"/>
          <w:i w:val="false"/>
          <w:color w:val="000000"/>
          <w:sz w:val="28"/>
        </w:rPr>
        <w:t>
      9.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bookmarkEnd w:id="100"/>
    <w:bookmarkStart w:name="z127" w:id="101"/>
    <w:p>
      <w:pPr>
        <w:spacing w:after="0"/>
        <w:ind w:left="0"/>
        <w:jc w:val="left"/>
      </w:pPr>
      <w:r>
        <w:rPr>
          <w:rFonts w:ascii="Times New Roman"/>
          <w:b/>
          <w:i w:val="false"/>
          <w:color w:val="000000"/>
        </w:rPr>
        <w:t xml:space="preserve"> 5-тарау. Даулы мәселелерді шешу</w:t>
      </w:r>
    </w:p>
    <w:bookmarkEnd w:id="101"/>
    <w:bookmarkStart w:name="z128" w:id="102"/>
    <w:p>
      <w:pPr>
        <w:spacing w:after="0"/>
        <w:ind w:left="0"/>
        <w:jc w:val="both"/>
      </w:pPr>
      <w:r>
        <w:rPr>
          <w:rFonts w:ascii="Times New Roman"/>
          <w:b w:val="false"/>
          <w:i w:val="false"/>
          <w:color w:val="000000"/>
          <w:sz w:val="28"/>
        </w:rPr>
        <w:t>
      10. 1-Тарап және 2-Тарап тікелей келіссөздер процесінде осы Келісім бойынша немесе оған байланысты олардың арасында туындайтын барлық келіспеушіліктерді немесе дауларды шешуге барлық күш-жігерін жұмсауға тиіс.</w:t>
      </w:r>
    </w:p>
    <w:bookmarkEnd w:id="102"/>
    <w:bookmarkStart w:name="z129" w:id="103"/>
    <w:p>
      <w:pPr>
        <w:spacing w:after="0"/>
        <w:ind w:left="0"/>
        <w:jc w:val="both"/>
      </w:pPr>
      <w:r>
        <w:rPr>
          <w:rFonts w:ascii="Times New Roman"/>
          <w:b w:val="false"/>
          <w:i w:val="false"/>
          <w:color w:val="000000"/>
          <w:sz w:val="28"/>
        </w:rPr>
        <w:t>
      11. Егер осындай келіссөздерден кейін 1-Тарап және 2-Тарап осы Келісім бойынша дауды шеше алмаса, Тараптардың кез келгені бұл мәселені Қазақстан Республикасының заңнамасына сәйкес шешуді талап ете алады.</w:t>
      </w:r>
    </w:p>
    <w:bookmarkEnd w:id="103"/>
    <w:bookmarkStart w:name="z130" w:id="104"/>
    <w:p>
      <w:pPr>
        <w:spacing w:after="0"/>
        <w:ind w:left="0"/>
        <w:jc w:val="left"/>
      </w:pPr>
      <w:r>
        <w:rPr>
          <w:rFonts w:ascii="Times New Roman"/>
          <w:b/>
          <w:i w:val="false"/>
          <w:color w:val="000000"/>
        </w:rPr>
        <w:t xml:space="preserve"> 6-тарау. Басқа шарттар</w:t>
      </w:r>
    </w:p>
    <w:bookmarkEnd w:id="104"/>
    <w:bookmarkStart w:name="z131" w:id="105"/>
    <w:p>
      <w:pPr>
        <w:spacing w:after="0"/>
        <w:ind w:left="0"/>
        <w:jc w:val="both"/>
      </w:pPr>
      <w:r>
        <w:rPr>
          <w:rFonts w:ascii="Times New Roman"/>
          <w:b w:val="false"/>
          <w:i w:val="false"/>
          <w:color w:val="000000"/>
          <w:sz w:val="28"/>
        </w:rPr>
        <w:t>
      12. Осы Келісімнің қолданылу мерзімі Тараптар қол қойған сәттен бастап күшіне енеді және ол бұзылғанға дейін қолданылады.</w:t>
      </w:r>
    </w:p>
    <w:bookmarkEnd w:id="105"/>
    <w:bookmarkStart w:name="z132" w:id="106"/>
    <w:p>
      <w:pPr>
        <w:spacing w:after="0"/>
        <w:ind w:left="0"/>
        <w:jc w:val="both"/>
      </w:pPr>
      <w:r>
        <w:rPr>
          <w:rFonts w:ascii="Times New Roman"/>
          <w:b w:val="false"/>
          <w:i w:val="false"/>
          <w:color w:val="000000"/>
          <w:sz w:val="28"/>
        </w:rPr>
        <w:t xml:space="preserve">
      13. Осы Келісімге кез келген өзгерістер мен толықтырулар Тараптардың осы Келісімге қосымша келісімге/келісімдерге қол қоюы арқылы осы Келісімді жасасумен бірдей нысанда жасалады. </w:t>
      </w:r>
    </w:p>
    <w:bookmarkEnd w:id="106"/>
    <w:bookmarkStart w:name="z133" w:id="107"/>
    <w:p>
      <w:pPr>
        <w:spacing w:after="0"/>
        <w:ind w:left="0"/>
        <w:jc w:val="both"/>
      </w:pPr>
      <w:r>
        <w:rPr>
          <w:rFonts w:ascii="Times New Roman"/>
          <w:b w:val="false"/>
          <w:i w:val="false"/>
          <w:color w:val="000000"/>
          <w:sz w:val="28"/>
        </w:rPr>
        <w:t xml:space="preserve">
      14. Осы Келісім қазақ және орыс тілдерінде екі данада жасалды. Барлық даналар бірдей және бірдей заңды күшке ие. Тараптардың әрқайсысында осы Келісімнің бір-бір данасы қазақ және орыс тілдерінде болады. Осы Келісімге барлық қосымшалар оның ажырамас бөлігі болып табылады. </w:t>
      </w:r>
    </w:p>
    <w:bookmarkEnd w:id="107"/>
    <w:bookmarkStart w:name="z134" w:id="108"/>
    <w:p>
      <w:pPr>
        <w:spacing w:after="0"/>
        <w:ind w:left="0"/>
        <w:jc w:val="both"/>
      </w:pPr>
      <w:r>
        <w:rPr>
          <w:rFonts w:ascii="Times New Roman"/>
          <w:b w:val="false"/>
          <w:i w:val="false"/>
          <w:color w:val="000000"/>
          <w:sz w:val="28"/>
        </w:rPr>
        <w:t>
      15. Осы Келісіммен реттелмеген бөлігінде Тараптар Қазақстан Республикасының заңнамасын басшылыққа алады.</w:t>
      </w:r>
    </w:p>
    <w:bookmarkEnd w:id="108"/>
    <w:bookmarkStart w:name="z135" w:id="109"/>
    <w:p>
      <w:pPr>
        <w:spacing w:after="0"/>
        <w:ind w:left="0"/>
        <w:jc w:val="both"/>
      </w:pPr>
      <w:r>
        <w:rPr>
          <w:rFonts w:ascii="Times New Roman"/>
          <w:b w:val="false"/>
          <w:i w:val="false"/>
          <w:color w:val="000000"/>
          <w:sz w:val="28"/>
        </w:rPr>
        <w:t>
      16. Осы Келісім Тараптардың Келісімі бойынша Тараптардың бірінің бастамасы бойынша, егер екінші Тарап осы келісімнің тармақтарын сақтау шарттарын орындамаған жағдайда бұзылуы мүмкін.</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5 желтоқсандағы</w:t>
            </w:r>
            <w:r>
              <w:br/>
            </w:r>
            <w:r>
              <w:rPr>
                <w:rFonts w:ascii="Times New Roman"/>
                <w:b w:val="false"/>
                <w:i w:val="false"/>
                <w:color w:val="000000"/>
                <w:sz w:val="20"/>
              </w:rPr>
              <w:t>№ 603/НҚ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8-қосымша</w:t>
            </w:r>
          </w:p>
        </w:tc>
      </w:tr>
    </w:tbl>
    <w:bookmarkStart w:name="z138" w:id="110"/>
    <w:p>
      <w:pPr>
        <w:spacing w:after="0"/>
        <w:ind w:left="0"/>
        <w:jc w:val="both"/>
      </w:pPr>
      <w:r>
        <w:rPr>
          <w:rFonts w:ascii="Times New Roman"/>
          <w:b w:val="false"/>
          <w:i w:val="false"/>
          <w:color w:val="000000"/>
          <w:sz w:val="28"/>
        </w:rPr>
        <w:t>
      Нысан</w:t>
      </w:r>
    </w:p>
    <w:bookmarkEnd w:id="110"/>
    <w:bookmarkStart w:name="z139" w:id="111"/>
    <w:p>
      <w:pPr>
        <w:spacing w:after="0"/>
        <w:ind w:left="0"/>
        <w:jc w:val="left"/>
      </w:pPr>
      <w:r>
        <w:rPr>
          <w:rFonts w:ascii="Times New Roman"/>
          <w:b/>
          <w:i w:val="false"/>
          <w:color w:val="000000"/>
        </w:rPr>
        <w:t xml:space="preserve"> Интеграциялық сервисті өзектендіруге өтінім</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Сервистің 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жауапты лауазымды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әзірлеушінің байланыс деректері (қазақ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әзірлеушінің байланыс деректері (орыс тілінде)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Сервис иесінің ақпараттық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түбірлік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 әзірлеушінің ресурсы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логині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 мекенжайы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IP-мекенжайы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бойынша өзгерістерге түсініктеме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көлік ЭЦҚ ашық кілтінің сертификаты (Қазақстан Республикасының Ұлттық куәландырушы орталығымен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сәйкестігін сынау нәтижелері бойынша 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контуры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ЭҮШ-ке қол жеткізу бар ма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жүйе үшін VPN-туннель бар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хостингі беріле ме (иә /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VPN-туннель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шлюзі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Peer IP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Фаза туннелінің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ортақ кілт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Деффи-Хеллман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Хештеу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(туннельдің құрылысын қайта қарау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Фаза туннелінің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Инкапсуляция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тікелей құпиялылық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мерзімі (туннельдің құрылымын қайта қарау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Кб-да өлшемі (туннельдің құрылымын қайта қарау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Электрондық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атауы (қазақ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атауы (орыс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мақсаты (қазақ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мақсаты (орыс тілінде)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өзара әрекет ету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бағыттау белгісі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атауы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атауы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жағында авторизацияның болуы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Авторизациялау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дербес деректерді ұсынады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сертификат (Қазақстан Республикасының Ұлттық куәландырушы орталығымен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үлгісі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үлгісі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5 желтоқсандағы</w:t>
            </w:r>
            <w:r>
              <w:br/>
            </w:r>
            <w:r>
              <w:rPr>
                <w:rFonts w:ascii="Times New Roman"/>
                <w:b w:val="false"/>
                <w:i w:val="false"/>
                <w:color w:val="000000"/>
                <w:sz w:val="20"/>
              </w:rPr>
              <w:t>№ 603/НҚ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интеграциялау қағидаларына</w:t>
            </w:r>
            <w:r>
              <w:br/>
            </w:r>
            <w:r>
              <w:rPr>
                <w:rFonts w:ascii="Times New Roman"/>
                <w:b w:val="false"/>
                <w:i w:val="false"/>
                <w:color w:val="000000"/>
                <w:sz w:val="20"/>
              </w:rPr>
              <w:t>9-қосымша</w:t>
            </w:r>
          </w:p>
        </w:tc>
      </w:tr>
    </w:tbl>
    <w:bookmarkStart w:name="z142" w:id="112"/>
    <w:p>
      <w:pPr>
        <w:spacing w:after="0"/>
        <w:ind w:left="0"/>
        <w:jc w:val="both"/>
      </w:pPr>
      <w:r>
        <w:rPr>
          <w:rFonts w:ascii="Times New Roman"/>
          <w:b w:val="false"/>
          <w:i w:val="false"/>
          <w:color w:val="000000"/>
          <w:sz w:val="28"/>
        </w:rPr>
        <w:t>
      Нысан</w:t>
      </w:r>
    </w:p>
    <w:bookmarkEnd w:id="112"/>
    <w:bookmarkStart w:name="z143" w:id="113"/>
    <w:p>
      <w:pPr>
        <w:spacing w:after="0"/>
        <w:ind w:left="0"/>
        <w:jc w:val="left"/>
      </w:pPr>
      <w:r>
        <w:rPr>
          <w:rFonts w:ascii="Times New Roman"/>
          <w:b/>
          <w:i w:val="false"/>
          <w:color w:val="000000"/>
        </w:rPr>
        <w:t xml:space="preserve"> Интеграциялық сервисті өзектендіруге өтінім</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Сервистің 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Интеграциялық сервистің бастамашысы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негізі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үшін негіз файлы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 туралы бұйрық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 туралы бұйрықтың қолданылу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байланыс телефоны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электрондық поштасы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Интеграциялық сервис бастамашысының ақпараттық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логині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 мекенжайы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IP-мекенжайы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порты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бойынша өзгерістерге түсініктеме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контуры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ЭҮШ-ке қол жеткізу бар ма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жүйе үшін VPN-туннель бар 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хостингі (иә/жоқ) беріледі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көлік ЭЦҚ ашық кілтінің сертификатын тіркеңіз (Қазақстан Республикасының Ұлттық куәландырушы орталығымен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сәйкестігін сынау нәтижелері бойынша акт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VPN-туннель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VPN шлюзі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Peer IP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Фаза туннелінің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ортақ кілт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Деффи-Хеллман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Хештеу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(туннельдің құрылысын қайта қарау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Фаза туннелінің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Инкапсуляция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тікелей құпиялылық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мерзімі (туннельдің құрылымын қайта қарау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Кб-да өлшемі (туннельдің құрылымын қайта қарау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Электрондық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өзара әрекет ету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жіберу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бағыттау белгісі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кілті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атауы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(тесттік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атауы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 қабылдайтын сервистің URL (өнеркәсіптік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жағында авторизацияның болуы (иә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Авторизациялау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сертификат (Қазақстан Республикасының Ұлттық куәландырушы орталығымен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дербес деректерді ұсынады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