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c03" w14:textId="1152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актілердің жобаларына сыбайлас жемқорлыққа қарсы ғылыми сараптама жүргізудің кейбір мәселелері туралы" Қазақстан Республикасы Сыбайлас жемқорлыққа қарсы іс-қимыл агенттігі (Сыбайлас жемқорлыққа қарсы қызмет) Төрағасының 2020 жылғы 12 тамыздағы № 255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2023 жылғы 28 шілдедегі № 237 бұйрығы. Қазақстан Республикасының Әділет министірлігінде 2023 жылғы 4 тамызда № 33228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"Нормативтік құқықтық актілердің жобаларына сыбайлас жемқорлыққа қарсы ғылыми сараптама жүргізудің кейбір мәселелері туралы" Қазақстан Республикасы Сыбайлас жемқорлыққа қарсы іс-қимыл агенттігі (Сыбайлас жемқорлыққа қарсы қызмет) Төрағасының 2020 жылғы 12 тамыздағы № 255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21095 болып тіркелген).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Превенция қызметі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оны ресми жариялағаннан кейін,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 (Сыбайлас жемқорлыққа қарсы қызмет) Төрағасының бірінші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қарсы іс-қимыл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(Сыбайлас жемқорлыққа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