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68f2" w14:textId="53f6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бекіту туралы" Қазақстан Республикасы Білім және ғылым министрінің 2018 жылғы 28 қыркүйектегі № 508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Оқу-ағарту министрінің м.а. 2023 жылғы 17 шiлдедегi № 212 бұйрығы. Қазақстан Республикасының Әділет министрлігінде 2023 жылғы 24 шiлдеде № 33137 болып тіркелді. Күші жойылды - Қазақстан Республикасы Ғылым және жоғары білім министрінің 2023 жылғы 24 қазандағы № 544 және Қазақстан Республикасы Оқу-ағарту министрінің 2023 жылғы 24 қазандағы № 322 бірлескен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24.10.2023 </w:t>
      </w:r>
      <w:r>
        <w:rPr>
          <w:rFonts w:ascii="Times New Roman"/>
          <w:b w:val="false"/>
          <w:i w:val="false"/>
          <w:color w:val="ff0000"/>
          <w:sz w:val="28"/>
        </w:rPr>
        <w:t>№ 544</w:t>
      </w:r>
      <w:r>
        <w:rPr>
          <w:rFonts w:ascii="Times New Roman"/>
          <w:b w:val="false"/>
          <w:i w:val="false"/>
          <w:color w:val="ff0000"/>
          <w:sz w:val="28"/>
        </w:rPr>
        <w:t xml:space="preserve"> және ҚР Оқу-ағарту министрінің 24.10.2023 № 322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бекіту туралы" Қазақстан Республикасы Білім және ғылым министрінің 2018 жылғы 28 қыркүйектегі № 508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17588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"Бейресми білім беру арқылы алынған оқыту нәтижелерін тану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84) тармақшасына</w:t>
      </w:r>
      <w:r>
        <w:rPr>
          <w:rFonts w:ascii="Times New Roman"/>
          <w:b w:val="false"/>
          <w:i w:val="false"/>
          <w:color w:val="000000"/>
          <w:sz w:val="28"/>
        </w:rPr>
        <w:t xml:space="preserve"> сәйкес 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 Қоса беріліп отырған Бейресми білім беру арқылы алынған оқыту нәтижелерін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9" w:id="6"/>
    <w:p>
      <w:pPr>
        <w:spacing w:after="0"/>
        <w:ind w:left="0"/>
        <w:jc w:val="both"/>
      </w:pPr>
      <w:r>
        <w:rPr>
          <w:rFonts w:ascii="Times New Roman"/>
          <w:b w:val="false"/>
          <w:i w:val="false"/>
          <w:color w:val="000000"/>
          <w:sz w:val="28"/>
        </w:rPr>
        <w:t xml:space="preserve">
      осы бұйрықпен бекітілген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"Бейресми білім беру арқылы алынған оқыту нәтижелерін тану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 Осы Қағидалар (бұдан әрі – Қағидалар) "Білім туралы" Қазақстан Республикасы Заңының 5-бабының </w:t>
      </w:r>
      <w:r>
        <w:rPr>
          <w:rFonts w:ascii="Times New Roman"/>
          <w:b w:val="false"/>
          <w:i w:val="false"/>
          <w:color w:val="000000"/>
          <w:sz w:val="28"/>
        </w:rPr>
        <w:t>84) тармақшасына</w:t>
      </w:r>
      <w:r>
        <w:rPr>
          <w:rFonts w:ascii="Times New Roman"/>
          <w:b w:val="false"/>
          <w:i w:val="false"/>
          <w:color w:val="000000"/>
          <w:sz w:val="28"/>
        </w:rPr>
        <w:t xml:space="preserve"> сәйкес әзірленді және бейресми білім беру арқылы алынған оқыту нәтижелерін тану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9"/>
    <w:p>
      <w:pPr>
        <w:spacing w:after="0"/>
        <w:ind w:left="0"/>
        <w:jc w:val="both"/>
      </w:pPr>
      <w:r>
        <w:rPr>
          <w:rFonts w:ascii="Times New Roman"/>
          <w:b w:val="false"/>
          <w:i w:val="false"/>
          <w:color w:val="000000"/>
          <w:sz w:val="28"/>
        </w:rPr>
        <w:t xml:space="preserve">
      "2-тарау. Бейресми білім беру арқылы алынған оқыту нәтижелерін тану тәртібі";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"3. Бейресми білім беруді "Білім туралы" Қазақстан Республикасы Заңының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оқыту орны, мерзімі және нысаны ескерілмей көрсетілетін және оқу нәтижелерін растайтын құжаттарды бере отырып, білім беру қызметін жүзеге асыратын ұйымдар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орыс тіліндегі мәтін өзгермейді:</w:t>
      </w:r>
    </w:p>
    <w:bookmarkStart w:name="z19" w:id="11"/>
    <w:p>
      <w:pPr>
        <w:spacing w:after="0"/>
        <w:ind w:left="0"/>
        <w:jc w:val="both"/>
      </w:pPr>
      <w:r>
        <w:rPr>
          <w:rFonts w:ascii="Times New Roman"/>
          <w:b w:val="false"/>
          <w:i w:val="false"/>
          <w:color w:val="000000"/>
          <w:sz w:val="28"/>
        </w:rPr>
        <w:t>
      "4. Бейресми білім беру арқылы алынған оқу нәтижелері техникалық және кәсіптік, орта білімнен кейінгі, жоғары және (немесе) жоғары оқу орнынан кейінгі білім беру ұйымдары (бұдан әрі – білім беру ұйымдары) тарапынан танылады.";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орыс тіліндегі мәтін өзгермейді:</w:t>
      </w:r>
    </w:p>
    <w:bookmarkStart w:name="z21" w:id="12"/>
    <w:p>
      <w:pPr>
        <w:spacing w:after="0"/>
        <w:ind w:left="0"/>
        <w:jc w:val="both"/>
      </w:pPr>
      <w:r>
        <w:rPr>
          <w:rFonts w:ascii="Times New Roman"/>
          <w:b w:val="false"/>
          <w:i w:val="false"/>
          <w:color w:val="000000"/>
          <w:sz w:val="28"/>
        </w:rPr>
        <w:t>
      "10. Бейресми білім беру арқылы алған оқу нәтижелерін тану үшін өтініш білдірген тұлға (бұдан әрі – Үміткер) Комиссия қарауына мынадай құжаттарды ұсынады:</w:t>
      </w:r>
    </w:p>
    <w:bookmarkEnd w:id="12"/>
    <w:bookmarkStart w:name="z22" w:id="13"/>
    <w:p>
      <w:pPr>
        <w:spacing w:after="0"/>
        <w:ind w:left="0"/>
        <w:jc w:val="both"/>
      </w:pPr>
      <w:r>
        <w:rPr>
          <w:rFonts w:ascii="Times New Roman"/>
          <w:b w:val="false"/>
          <w:i w:val="false"/>
          <w:color w:val="000000"/>
          <w:sz w:val="28"/>
        </w:rPr>
        <w:t>
      бейресми білім беру арқылы алынған оқыту нәтижелері туралы еркін нысандағы өтініш;</w:t>
      </w:r>
    </w:p>
    <w:bookmarkEnd w:id="13"/>
    <w:bookmarkStart w:name="z23" w:id="14"/>
    <w:p>
      <w:pPr>
        <w:spacing w:after="0"/>
        <w:ind w:left="0"/>
        <w:jc w:val="both"/>
      </w:pPr>
      <w:r>
        <w:rPr>
          <w:rFonts w:ascii="Times New Roman"/>
          <w:b w:val="false"/>
          <w:i w:val="false"/>
          <w:color w:val="000000"/>
          <w:sz w:val="28"/>
        </w:rPr>
        <w:t>
      жеке куәліктің көшірмесі;</w:t>
      </w:r>
    </w:p>
    <w:bookmarkEnd w:id="14"/>
    <w:bookmarkStart w:name="z24" w:id="15"/>
    <w:p>
      <w:pPr>
        <w:spacing w:after="0"/>
        <w:ind w:left="0"/>
        <w:jc w:val="both"/>
      </w:pPr>
      <w:r>
        <w:rPr>
          <w:rFonts w:ascii="Times New Roman"/>
          <w:b w:val="false"/>
          <w:i w:val="false"/>
          <w:color w:val="000000"/>
          <w:sz w:val="28"/>
        </w:rPr>
        <w:t>
      оқу нәтижелерін растайтын құжат.".</w:t>
      </w:r>
    </w:p>
    <w:bookmarkEnd w:id="15"/>
    <w:bookmarkStart w:name="z25" w:id="16"/>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заңнамада белгіленген тәртіппен:</w:t>
      </w:r>
    </w:p>
    <w:bookmarkEnd w:id="16"/>
    <w:bookmarkStart w:name="z26"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27" w:id="18"/>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18"/>
    <w:bookmarkStart w:name="z28" w:id="19"/>
    <w:p>
      <w:pPr>
        <w:spacing w:after="0"/>
        <w:ind w:left="0"/>
        <w:jc w:val="both"/>
      </w:pPr>
      <w:r>
        <w:rPr>
          <w:rFonts w:ascii="Times New Roman"/>
          <w:b w:val="false"/>
          <w:i w:val="false"/>
          <w:color w:val="000000"/>
          <w:sz w:val="28"/>
        </w:rPr>
        <w:t>
      3) осы бұйрық мемлекеттік тіркеуден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9"/>
    <w:bookmarkStart w:name="z29"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20"/>
    <w:bookmarkStart w:name="z30"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