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2e3a" w14:textId="ab12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27 маусымдағы № 515 бұйрығы. Қазақстан Республикасының Әділет министрлігінде 2023 жылғы 29 маусымда № 32948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Ішкі істер министрінің өзгерістер мен толықтыру енгізілетін кейбір бұйрықтарының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тәртіпте:</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 Қазақстан Республикасы Ішкі істер министрлігінің Заң департаментіне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министірлігі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2023 жылғы 27 маусымдағы</w:t>
            </w:r>
            <w:r>
              <w:br/>
            </w:r>
            <w:r>
              <w:rPr>
                <w:rFonts w:ascii="Times New Roman"/>
                <w:b w:val="false"/>
                <w:i w:val="false"/>
                <w:color w:val="000000"/>
                <w:sz w:val="20"/>
              </w:rPr>
              <w:t>№ 515 бұйрығымен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Қазақстан Республикасы Ішкі істер министрінің өзгерістер мен толықтыру енгізілетін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"Азаматтық және қызметтік қару мен оның патрондарын әзірлеу, өндіру, жөндеу, сату, коллекцияға жинау, экспонаттау жөніндегі қызметке қойылатын біліктілік талаптары мен оларға сәйкестікті растайтын құжаттар тізбесін бекіту туралы" Қазақстан Республикасы Ішкі істер министрінің 2015 жылғы 8 қаңтардағы № 5 (Нормативтiк құқықтық актiлерді мемлекеттiк тіркеу тізілімінде № 10352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азаматтық және қызметтік қару мен оның патрондарын әзірлеу, өндіру, жөндеу, сату, коллекцияға жинау, экспонаттау жөніндегі қызметке қойылатын біліктілік талаптары мен оларға сәйкестікті растайтын құжаттар </w:t>
      </w:r>
      <w:r>
        <w:rPr>
          <w:rFonts w:ascii="Times New Roman"/>
          <w:b w:val="false"/>
          <w:i w:val="false"/>
          <w:color w:val="000000"/>
          <w:sz w:val="28"/>
        </w:rPr>
        <w:t>тізбесінде</w:t>
      </w:r>
      <w:r>
        <w:rPr>
          <w:rFonts w:ascii="Times New Roman"/>
          <w:b w:val="false"/>
          <w:i w:val="false"/>
          <w:color w:val="000000"/>
          <w:sz w:val="28"/>
        </w:rPr>
        <w:t xml:space="preserve">: </w:t>
      </w:r>
    </w:p>
    <w:bookmarkStart w:name="z13" w:id="7"/>
    <w:p>
      <w:pPr>
        <w:spacing w:after="0"/>
        <w:ind w:left="0"/>
        <w:jc w:val="both"/>
      </w:pPr>
      <w:r>
        <w:rPr>
          <w:rFonts w:ascii="Times New Roman"/>
          <w:b w:val="false"/>
          <w:i w:val="false"/>
          <w:color w:val="000000"/>
          <w:sz w:val="28"/>
        </w:rPr>
        <w:t>
      реттік нөмірі 4-жол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қолдануда қауіпсіздік қағидаларын білуін тексеру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иелері мен пайдаланушылардың азаматтық және қызметтік қаруды қауіпсіз ұстау қағидаларын білуіне даярлау (қайта даярлау) бағдарламалардан өткені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18849 болып тіркелген) бекітілген нысаны бойынша азаматтық және қызметтік қарудың иелері мен пайдаланушылардың азаматтық және қызметтік қаруды қауіпсіз ұстау қағидаларын білуіне даярлау (қайта даярлау) бағдарламалардан өткені туралы анықтама, қару айналымын бақылау саласындағы уәкілетті орган айқындайтын ұйымдар береді</w:t>
            </w:r>
          </w:p>
        </w:tc>
      </w:tr>
    </w:tbl>
    <w:p>
      <w:pPr>
        <w:spacing w:after="0"/>
        <w:ind w:left="0"/>
        <w:jc w:val="both"/>
      </w:pP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реттік нөмірі 7-жол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немесе патрондардың тәжірибелік үлгілерін дайындау және сынау үшін меншік немесе жалға алу құқығындағы өндірістік техникалық база, қоса алғанда:</w:t>
            </w:r>
          </w:p>
          <w:p>
            <w:pPr>
              <w:spacing w:after="20"/>
              <w:ind w:left="20"/>
              <w:jc w:val="both"/>
            </w:pPr>
            <w:r>
              <w:rPr>
                <w:rFonts w:ascii="Times New Roman"/>
                <w:b w:val="false"/>
                <w:i w:val="false"/>
                <w:color w:val="000000"/>
                <w:sz w:val="20"/>
              </w:rPr>
              <w:t>
мамандандырылған өндірістік ғимараттарды (үй-жайларды), жабдықтарды, стенділерді, сынақ өткізу зертханасын, бақылау-өлшеу аппаратурасын;</w:t>
            </w:r>
          </w:p>
          <w:p>
            <w:pPr>
              <w:spacing w:after="20"/>
              <w:ind w:left="20"/>
              <w:jc w:val="both"/>
            </w:pPr>
            <w:r>
              <w:rPr>
                <w:rFonts w:ascii="Times New Roman"/>
                <w:b w:val="false"/>
                <w:i w:val="false"/>
                <w:color w:val="000000"/>
                <w:sz w:val="20"/>
              </w:rPr>
              <w:t>
қару мен оның патрондарын әзірлеу жөніндегі цехтың белгіленген тәртіппен келісілген және бекітілген жұмыс жобасы;</w:t>
            </w:r>
          </w:p>
          <w:p>
            <w:pPr>
              <w:spacing w:after="20"/>
              <w:ind w:left="20"/>
              <w:jc w:val="both"/>
            </w:pPr>
            <w:r>
              <w:rPr>
                <w:rFonts w:ascii="Times New Roman"/>
                <w:b w:val="false"/>
                <w:i w:val="false"/>
                <w:color w:val="000000"/>
                <w:sz w:val="20"/>
              </w:rPr>
              <w:t>
бөлшектерді, құрастыру бірліктерін есепке алу және сақтау жөніндегі талаптарды қамтамасыз ете отырып, оқшауланған үй-жайларда орналастырылатын негізгі бөлшеіктерді (ұңғыларды, бекітпелерді, барабандарды, жақтауларды, ұңғы қораптарын) дайындау жөніндегі механикалық өндіретін және құрастыру цехтары (учаскелері);</w:t>
            </w:r>
          </w:p>
          <w:p>
            <w:pPr>
              <w:spacing w:after="20"/>
              <w:ind w:left="20"/>
              <w:jc w:val="both"/>
            </w:pPr>
            <w:r>
              <w:rPr>
                <w:rFonts w:ascii="Times New Roman"/>
                <w:b w:val="false"/>
                <w:i w:val="false"/>
                <w:color w:val="000000"/>
                <w:sz w:val="20"/>
              </w:rPr>
              <w:t>
өрт-күзет сигнализациясы құралдарымен жабдықталған техникалық нығайту жөніндегі талаптарға жауап беретін қару мен патрондардың әзірленген жиынтықтарын сақтауға арналған мамандандырылған үй-жайларды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базасы, жабдықтар мен аппаратураға меншік немесе жалға алу құқығын растайтын бар болуын көрсететін құжаттары.</w:t>
            </w:r>
          </w:p>
          <w:p>
            <w:pPr>
              <w:spacing w:after="20"/>
              <w:ind w:left="20"/>
              <w:jc w:val="both"/>
            </w:pPr>
            <w:r>
              <w:rPr>
                <w:rFonts w:ascii="Times New Roman"/>
                <w:b w:val="false"/>
                <w:i w:val="false"/>
                <w:color w:val="000000"/>
                <w:sz w:val="20"/>
              </w:rPr>
              <w:t>
Аталған объектіні, өрт автоматикасы жүйелері мен қондырғыларын пайдалануға қабылдау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реттік нөмірі 10-жол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 мен оның патрондарын сақтау, сақталуы және есепке алу тәртібі бойынша Қазақстан Республикасы Ішкі істер министрінің 2019 жылғы 1 шілдегі № 602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18961 болып тіркелген) азаматтық және қызметтік қару мен оның патрондарының айналымы қағидаларының 120, 121 және 122-тармақтарының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бергеннен кейін ішкі істер органының қызметкері объектіні, үй-жайларды тексеруді жүргізеді. Қазақстан Республикасы Ішкі істер министрінің 2016 жылғы 29 наурыздағы № 313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13694 болып тіркелген) (бұдан әрі - № 313 бұйрық) ішкі істер органдарының азаматтық және қызметтік қару айналымы саласындағы бақылау жөніндегі бөлімшелерінің қызметін ұйымдастыру туралы нұсқаулыққа 20-қосымшаға сәйкес аяқталу нысаны – объектіні тексеру туралы акт толтырылады</w:t>
            </w:r>
          </w:p>
        </w:tc>
      </w:tr>
    </w:tbl>
    <w:p>
      <w:pPr>
        <w:spacing w:after="0"/>
        <w:ind w:left="0"/>
        <w:jc w:val="both"/>
      </w:pP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реттік нөмірі 14-жол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немесе жалға алу құқығындағы өндірістік техникалық база, қоса алғанда:</w:t>
            </w:r>
          </w:p>
          <w:p>
            <w:pPr>
              <w:spacing w:after="20"/>
              <w:ind w:left="20"/>
              <w:jc w:val="both"/>
            </w:pPr>
            <w:r>
              <w:rPr>
                <w:rFonts w:ascii="Times New Roman"/>
                <w:b w:val="false"/>
                <w:i w:val="false"/>
                <w:color w:val="000000"/>
                <w:sz w:val="20"/>
              </w:rPr>
              <w:t>
мамандандырылған өндірістік ғимараттарды, көлік құралдарын, жабдықты, стенділерді, сынақ өткізу зертханасын, бақылау-өлшеу аппаратурасын;</w:t>
            </w:r>
          </w:p>
          <w:p>
            <w:pPr>
              <w:spacing w:after="20"/>
              <w:ind w:left="20"/>
              <w:jc w:val="both"/>
            </w:pPr>
            <w:r>
              <w:rPr>
                <w:rFonts w:ascii="Times New Roman"/>
                <w:b w:val="false"/>
                <w:i w:val="false"/>
                <w:color w:val="000000"/>
                <w:sz w:val="20"/>
              </w:rPr>
              <w:t>
қаруды және оның патрондарын жасау жөніндегі цехтың белгіленген тәртіппен келісілген және бекітілген жұмыс жобасын;</w:t>
            </w:r>
          </w:p>
          <w:p>
            <w:pPr>
              <w:spacing w:after="20"/>
              <w:ind w:left="20"/>
              <w:jc w:val="both"/>
            </w:pPr>
            <w:r>
              <w:rPr>
                <w:rFonts w:ascii="Times New Roman"/>
                <w:b w:val="false"/>
                <w:i w:val="false"/>
                <w:color w:val="000000"/>
                <w:sz w:val="20"/>
              </w:rPr>
              <w:t>
бөлшектерді, құрастыру бірліктерін есепке алу және сақтау жөніндегі талаптарды қамтамасыз ете отырып, оқшауланған үй-жайларда орналастырылатын негізгі бөліктерді (ұңғыларды, бекітпелерді, барабандарды, жақтауларды, ұңғы қораптарын) дайындау жөніндегі механикалық өндіретін цехын (учаскесі);</w:t>
            </w:r>
          </w:p>
          <w:p>
            <w:pPr>
              <w:spacing w:after="20"/>
              <w:ind w:left="20"/>
              <w:jc w:val="both"/>
            </w:pPr>
            <w:r>
              <w:rPr>
                <w:rFonts w:ascii="Times New Roman"/>
                <w:b w:val="false"/>
                <w:i w:val="false"/>
                <w:color w:val="000000"/>
                <w:sz w:val="20"/>
              </w:rPr>
              <w:t>
бөлшектерді, құрастыру бірліктерін есепке алу және сақтау бойынша жағдайларды қамтамасыз ете отырып, оқшауланған үй-жайларда орналастырылатын, өрт-күзет сигнализациясы құралдарымен жабдықталған, техникалық нығайту жөніндегі талаптарға жауап беретін құрастыру цехын;</w:t>
            </w:r>
          </w:p>
          <w:p>
            <w:pPr>
              <w:spacing w:after="20"/>
              <w:ind w:left="20"/>
              <w:jc w:val="both"/>
            </w:pPr>
            <w:r>
              <w:rPr>
                <w:rFonts w:ascii="Times New Roman"/>
                <w:b w:val="false"/>
                <w:i w:val="false"/>
                <w:color w:val="000000"/>
                <w:sz w:val="20"/>
              </w:rPr>
              <w:t>
дайын қаруды және өрт-кузет дабылы құралдарымен жабдықталған сақтауға арналған мамандандырылған қоймалар;</w:t>
            </w:r>
          </w:p>
          <w:p>
            <w:pPr>
              <w:spacing w:after="20"/>
              <w:ind w:left="20"/>
              <w:jc w:val="both"/>
            </w:pPr>
            <w:r>
              <w:rPr>
                <w:rFonts w:ascii="Times New Roman"/>
                <w:b w:val="false"/>
                <w:i w:val="false"/>
                <w:color w:val="000000"/>
                <w:sz w:val="20"/>
              </w:rPr>
              <w:t>
өндіріс процесінде жарамсыз қарудың негізгі бөліктерін және оның патрондарын сақтауға арналған неке изоляторы.</w:t>
            </w:r>
          </w:p>
          <w:p>
            <w:pPr>
              <w:spacing w:after="20"/>
              <w:ind w:left="20"/>
              <w:jc w:val="both"/>
            </w:pPr>
            <w:r>
              <w:rPr>
                <w:rFonts w:ascii="Times New Roman"/>
                <w:b w:val="false"/>
                <w:i w:val="false"/>
                <w:color w:val="000000"/>
                <w:sz w:val="20"/>
              </w:rPr>
              <w:t>
Өндірістік базасының аумағына мындадай талаптар қойылады:</w:t>
            </w:r>
          </w:p>
          <w:p>
            <w:pPr>
              <w:spacing w:after="20"/>
              <w:ind w:left="20"/>
              <w:jc w:val="both"/>
            </w:pPr>
            <w:r>
              <w:rPr>
                <w:rFonts w:ascii="Times New Roman"/>
                <w:b w:val="false"/>
                <w:i w:val="false"/>
                <w:color w:val="000000"/>
                <w:sz w:val="20"/>
              </w:rPr>
              <w:t>
оқшаулануы, қоршаудың, тәуліктік қарулы күзеттің, техникалық нығайтылудың, өртке қарсы қауіпсіздіктің болуы, тұрғын және өндірістік объектілерден қолданыстағы нормативтерде көзделген қауіпсіз қашықтықта орналастыруы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базасы, меншік немесе жалдау құқығын растайтын бар болуын көрсететін құжаттары.</w:t>
            </w:r>
          </w:p>
          <w:p>
            <w:pPr>
              <w:spacing w:after="20"/>
              <w:ind w:left="20"/>
              <w:jc w:val="both"/>
            </w:pPr>
            <w:r>
              <w:rPr>
                <w:rFonts w:ascii="Times New Roman"/>
                <w:b w:val="false"/>
                <w:i w:val="false"/>
                <w:color w:val="000000"/>
                <w:sz w:val="20"/>
              </w:rPr>
              <w:t>
Аталған объектіні, өрт автоматикасы жүйелері мен қондырғыларын пайдалануға қабылдау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реттік нөмірі 21-жол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нығайту талаптарына жауап беретін және өрт-күзет сигнализациясы құралдарымен жабдықталған меншік немесе жалға алу құқығындағы мамандандырылған шеберхана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шеберханаға меншік немесе жалға алу құқығын растайтын құжаттар.</w:t>
            </w:r>
          </w:p>
          <w:p>
            <w:pPr>
              <w:spacing w:after="20"/>
              <w:ind w:left="20"/>
              <w:jc w:val="both"/>
            </w:pPr>
            <w:r>
              <w:rPr>
                <w:rFonts w:ascii="Times New Roman"/>
                <w:b w:val="false"/>
                <w:i w:val="false"/>
                <w:color w:val="000000"/>
                <w:sz w:val="20"/>
              </w:rPr>
              <w:t>
Аталған объектіні, өрт автоматикасы жүйелері мен қондырғыларын пайдалануға қабылдау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реттік нөмірі 26-жол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нығайту жөніндегі талаптарға жауап беретін және өрт-күзет сигнализациясымен жабдықталған қару мен оның патрондарын, аңшылық оқ-дәріні сақтауға, сатуға арналған меншік немесе жалға алу құқығындағы арнайы жабдықталған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аңшылық оқ-дәріні сақтауға, сатуға арналған меншік немесе жалға алу құқығын растайтын арнайы жабдықталған үй-жайлардың құжаттары.</w:t>
            </w:r>
          </w:p>
          <w:p>
            <w:pPr>
              <w:spacing w:after="20"/>
              <w:ind w:left="20"/>
              <w:jc w:val="both"/>
            </w:pPr>
            <w:r>
              <w:rPr>
                <w:rFonts w:ascii="Times New Roman"/>
                <w:b w:val="false"/>
                <w:i w:val="false"/>
                <w:color w:val="000000"/>
                <w:sz w:val="20"/>
              </w:rPr>
              <w:t>
Аталған объектіні, өрт автоматикасы жүйелері мен қондырғыларын пайдалануға қабылдау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реттік нөмірі 30-жол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патрондарының сақталуын, оларды сақтау қауіпсіздігін қамтамасыз ететін және оларға бөтен адамдардың қол жетімділігін болдырмайтын жағдайлардың бар болуы. Мұражай қарулары үшін – күзет сигнализациясымен жабдықталған, жеке, осы мақсаттарға арнайы арналған үй-жайлардағы кілтпен жабылатын витриналар, сейфтер немесе металл шкафтар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сигнализациясын орнату актісі.</w:t>
            </w:r>
          </w:p>
          <w:p>
            <w:pPr>
              <w:spacing w:after="20"/>
              <w:ind w:left="20"/>
              <w:jc w:val="both"/>
            </w:pPr>
            <w:r>
              <w:rPr>
                <w:rFonts w:ascii="Times New Roman"/>
                <w:b w:val="false"/>
                <w:i w:val="false"/>
                <w:color w:val="000000"/>
                <w:sz w:val="20"/>
              </w:rPr>
              <w:t>
Қаруды сақтаумен объектіні (үй-жайды) күзету шарты.</w:t>
            </w:r>
          </w:p>
          <w:p>
            <w:pPr>
              <w:spacing w:after="20"/>
              <w:ind w:left="20"/>
              <w:jc w:val="both"/>
            </w:pPr>
            <w:r>
              <w:rPr>
                <w:rFonts w:ascii="Times New Roman"/>
                <w:b w:val="false"/>
                <w:i w:val="false"/>
                <w:color w:val="000000"/>
                <w:sz w:val="20"/>
              </w:rPr>
              <w:t>
Аталған объектіні, өрт автоматикасы жүйелері мен қондырғыларын пайдалануға қабылдау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реттік нөмірі 32-жол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Кілтпен жабылатын витриналар, сейфтері немесе металл шкафтары бар күзет сигнализациясымен жабдықталған жеке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беретін құжаттар немесе жалға алу шарты.</w:t>
            </w:r>
          </w:p>
          <w:p>
            <w:pPr>
              <w:spacing w:after="20"/>
              <w:ind w:left="20"/>
              <w:jc w:val="both"/>
            </w:pPr>
            <w:r>
              <w:rPr>
                <w:rFonts w:ascii="Times New Roman"/>
                <w:b w:val="false"/>
                <w:i w:val="false"/>
                <w:color w:val="000000"/>
                <w:sz w:val="20"/>
              </w:rPr>
              <w:t>
Аталған объектіні, өрт автоматикасы жүйелері мен қондырғыларын пайдалануға қабылдау актілері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"Азаматтық пиротехникалық заттар мен олар қолданылып жасалған бұйымдарды әзірлеу, өндіру, сату, пайдалану жөніндегі қызметке қойылатын біліктілік талаптары мен оларға сәйкестікті растайтын құжаттар тізбесін бекіту туралы" Қазақстан Республикасы Ішкі істер министрінің 2015 жылғы 8 қаңтардағы № 6 (Нормативтiк құқықтық актiлерді мемлекеттiк тіркеу тізілімінде № 10353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әзірлеу, өндіру, сату, пайдалану жөніндегі қызметке қойылатын біліктілік талаптары мен оларға сәйкестікті растайтын құжаттар тізбесін бекіту туралы";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"Қоса беріліп отырған Азаматтық пиротехникалық заттар мен олар қолданылып жасалған бұйымдарды әзірлеу, өндіру, сату, пайдалану жөніндегі қызметке қойылатын біліктілік талаптары мен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Азаматтық пиротехникалық заттар мен олар қолданылып жасалған бұйымдарды әзірлеу, өндіру, сату, пайдалану жөніндегі қызметке қойылатын біліктілік талаптары мен оларға сәйкестікті растайтын құжаттар </w:t>
      </w:r>
      <w:r>
        <w:rPr>
          <w:rFonts w:ascii="Times New Roman"/>
          <w:b w:val="false"/>
          <w:i w:val="false"/>
          <w:color w:val="000000"/>
          <w:sz w:val="28"/>
        </w:rPr>
        <w:t>тізбесінде</w:t>
      </w:r>
      <w:r>
        <w:rPr>
          <w:rFonts w:ascii="Times New Roman"/>
          <w:b w:val="false"/>
          <w:i w:val="false"/>
          <w:color w:val="000000"/>
          <w:sz w:val="28"/>
        </w:rPr>
        <w:t xml:space="preserve">: </w:t>
      </w:r>
    </w:p>
    <w:bookmarkStart w:name="z27" w:id="16"/>
    <w:p>
      <w:pPr>
        <w:spacing w:after="0"/>
        <w:ind w:left="0"/>
        <w:jc w:val="both"/>
      </w:pPr>
      <w:r>
        <w:rPr>
          <w:rFonts w:ascii="Times New Roman"/>
          <w:b w:val="false"/>
          <w:i w:val="false"/>
          <w:color w:val="000000"/>
          <w:sz w:val="28"/>
        </w:rPr>
        <w:t>
      реттік нөмірі 1-жол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бұйымдарға рұқсаты бар жеке тұлғада мәлімделген қызметті жүзеге асыруға байланысты қарсы айғақтардың (психикалық аурулар, маскүнемдік немесе нашақорлық) жоқтығы туралы медициналық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қызметті жүзеге асыруға байланысты қарсы айғақтардың (психикалық ауру, маскүнемдік немесе нашақорлық) жоқтығы туралы медициналық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қызметті жүзеге асыруға байланысты медициналық қарсы айғақтардың (психикалық аурулар, маскүнемдік немесе нашақорлық) жоқтығы туралы, аумақтық полиция органдарының қызметкері тиісті мемлекеттік ақпараттық жүйелерден алады</w:t>
            </w:r>
          </w:p>
        </w:tc>
      </w:tr>
    </w:tbl>
    <w:p>
      <w:pPr>
        <w:spacing w:after="0"/>
        <w:ind w:left="0"/>
        <w:jc w:val="both"/>
      </w:pP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реттік нөмірі 3-жол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қағидаларының талаптарына сәйкес келетін және есепке алынатын өнімнің сақталуын, оны қатаң есепке алуды және бар-жоғын тексеру мүмкіндігін қамтамасыз ететін дайын пиротехникалық өнімді сақтауға арналған меншік немесе жалға алу құқығындағы қоймалар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пиротехникалық бұйымдарды сатуға арналған және оларды сақтауға арналған қоймалар меншік немесе жалға алу құқығын растайтын құжаттар.</w:t>
            </w:r>
          </w:p>
          <w:p>
            <w:pPr>
              <w:spacing w:after="20"/>
              <w:ind w:left="20"/>
              <w:jc w:val="both"/>
            </w:pPr>
            <w:r>
              <w:rPr>
                <w:rFonts w:ascii="Times New Roman"/>
                <w:b w:val="false"/>
                <w:i w:val="false"/>
                <w:color w:val="000000"/>
                <w:sz w:val="20"/>
              </w:rPr>
              <w:t>
Аталған объектіні, өрт автоматикасы жүйелері мен қондырғыларын пайдалануға қабылдау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9" w:id="18"/>
    <w:p>
      <w:pPr>
        <w:spacing w:after="0"/>
        <w:ind w:left="0"/>
        <w:jc w:val="both"/>
      </w:pPr>
      <w:r>
        <w:rPr>
          <w:rFonts w:ascii="Times New Roman"/>
          <w:b w:val="false"/>
          <w:i w:val="false"/>
          <w:color w:val="000000"/>
          <w:sz w:val="28"/>
        </w:rPr>
        <w:t>
      реттік нөмірі 8-жол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 өндіруге, сақтауға және кәдеге жаратуға арналған және мыналарды:</w:t>
            </w:r>
          </w:p>
          <w:p>
            <w:pPr>
              <w:spacing w:after="20"/>
              <w:ind w:left="20"/>
              <w:jc w:val="both"/>
            </w:pPr>
            <w:r>
              <w:rPr>
                <w:rFonts w:ascii="Times New Roman"/>
                <w:b w:val="false"/>
                <w:i w:val="false"/>
                <w:color w:val="000000"/>
                <w:sz w:val="20"/>
              </w:rPr>
              <w:t>
белгіленген тәртіппен технологиялық операцияларды орындауға жіберілген технологиялық және қосалқы жабдықтарды;</w:t>
            </w:r>
          </w:p>
          <w:p>
            <w:pPr>
              <w:spacing w:after="20"/>
              <w:ind w:left="20"/>
              <w:jc w:val="both"/>
            </w:pPr>
            <w:r>
              <w:rPr>
                <w:rFonts w:ascii="Times New Roman"/>
                <w:b w:val="false"/>
                <w:i w:val="false"/>
                <w:color w:val="000000"/>
                <w:sz w:val="20"/>
              </w:rPr>
              <w:t>
өрт қауіпсіздігі қағидаларының талаптарына сәйкес келетін және есепке алынған өнімнің сақталуын, қатаң есепке алуды және болуын тексеру мүмкіндігін қамтамасыз ететін дайын пиротехникалық бұйымдарды сақтауға арналған қойманы;</w:t>
            </w:r>
          </w:p>
          <w:p>
            <w:pPr>
              <w:spacing w:after="20"/>
              <w:ind w:left="20"/>
              <w:jc w:val="both"/>
            </w:pPr>
            <w:r>
              <w:rPr>
                <w:rFonts w:ascii="Times New Roman"/>
                <w:b w:val="false"/>
                <w:i w:val="false"/>
                <w:color w:val="000000"/>
                <w:sz w:val="20"/>
              </w:rPr>
              <w:t>
ғылыми-зерттеу және тәжірибелік-конструкторлық жұмыстарды жүргізуге арналған аккредиттелген зертханалық базаны немесе пиротехникалық заттар мен бұйымдарды сынақтан өткізу жөніндегі қызметтер көрсету жөніндегі аккредиттелген зертханалық базамен жасалған шартты;</w:t>
            </w:r>
          </w:p>
          <w:p>
            <w:pPr>
              <w:spacing w:after="20"/>
              <w:ind w:left="20"/>
              <w:jc w:val="both"/>
            </w:pPr>
            <w:r>
              <w:rPr>
                <w:rFonts w:ascii="Times New Roman"/>
                <w:b w:val="false"/>
                <w:i w:val="false"/>
                <w:color w:val="000000"/>
                <w:sz w:val="20"/>
              </w:rPr>
              <w:t>
пиротехникалық бұйымдарды бақылау сынағынан өткізуге арналған арнайы жабдықталған аумақты;</w:t>
            </w:r>
          </w:p>
          <w:p>
            <w:pPr>
              <w:spacing w:after="20"/>
              <w:ind w:left="20"/>
              <w:jc w:val="both"/>
            </w:pPr>
            <w:r>
              <w:rPr>
                <w:rFonts w:ascii="Times New Roman"/>
                <w:b w:val="false"/>
                <w:i w:val="false"/>
                <w:color w:val="000000"/>
                <w:sz w:val="20"/>
              </w:rPr>
              <w:t>
пиротехникалық бұйымдарды тасымалдауға арналған арнайы жабдықталған автокөлікті;</w:t>
            </w:r>
          </w:p>
          <w:p>
            <w:pPr>
              <w:spacing w:after="20"/>
              <w:ind w:left="20"/>
              <w:jc w:val="both"/>
            </w:pPr>
            <w:r>
              <w:rPr>
                <w:rFonts w:ascii="Times New Roman"/>
                <w:b w:val="false"/>
                <w:i w:val="false"/>
                <w:color w:val="000000"/>
                <w:sz w:val="20"/>
              </w:rPr>
              <w:t>
өртке қарсы қорғаныс құралдарын (өрт сигнализациясы мен өрт сөндіру), өртті сөндіру үшін қажетті өртке қарсы сумен жабдықтауды және арнайы құралдардың есептік қорын, өрт шыққан жағдайда персоналдың іс-қимылы жоспарын қамтитын және белгіленген талаптарға жауап беретін меншік немесе жалға алу құқығындағы өндірістік-техникалық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базасы, тиісті жабдықтар мен аппаратураға меншік немесе жалга алу құқығын растайтын бар болуын көрсететін құжаттары.</w:t>
            </w:r>
          </w:p>
          <w:p>
            <w:pPr>
              <w:spacing w:after="20"/>
              <w:ind w:left="20"/>
              <w:jc w:val="both"/>
            </w:pPr>
            <w:r>
              <w:rPr>
                <w:rFonts w:ascii="Times New Roman"/>
                <w:b w:val="false"/>
                <w:i w:val="false"/>
                <w:color w:val="000000"/>
                <w:sz w:val="20"/>
              </w:rPr>
              <w:t>
Аталған объектіні, өрт автоматикасы жүйелері мен қондырғыларын пайдалануға қабылдау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реттік нөмірі 11-жол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қағидаларының талаптарына сәйкес келетін және есепке алынған өнімнің сақталуын, оны қатаң есепке алуды және болуын тексеру мүмкіндігін қамтамасыз ететін дайын пиротехникалық бұйымдарды сатуға арналған және оларды сақтауға арналған қоймалар меншік немесе жалға алу құқығындағы арнайы жабдықталған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пиротехникалық бұйымдарды сақтауға арналған үшін қоймалар меншік немесе жалға алу құқығын растайтын құжаттар.</w:t>
            </w:r>
          </w:p>
          <w:p>
            <w:pPr>
              <w:spacing w:after="20"/>
              <w:ind w:left="20"/>
              <w:jc w:val="both"/>
            </w:pPr>
            <w:r>
              <w:rPr>
                <w:rFonts w:ascii="Times New Roman"/>
                <w:b w:val="false"/>
                <w:i w:val="false"/>
                <w:color w:val="000000"/>
                <w:sz w:val="20"/>
              </w:rPr>
              <w:t>
Аталған объектіні, өрт автоматикасы жүйелері мен қондырғыларын пайдалануға қабылдау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1" w:id="20"/>
    <w:p>
      <w:pPr>
        <w:spacing w:after="0"/>
        <w:ind w:left="0"/>
        <w:jc w:val="both"/>
      </w:pPr>
      <w:r>
        <w:rPr>
          <w:rFonts w:ascii="Times New Roman"/>
          <w:b w:val="false"/>
          <w:i w:val="false"/>
          <w:color w:val="000000"/>
          <w:sz w:val="28"/>
        </w:rPr>
        <w:t>
      реттік нөмірі 15-жол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қағидаларының талаптарына сәйкес келетін және есепке алынған өнімнің сақталуын, оны қатаң есепке алуды және болуын тексеру мүмкіндігін қамтамасыз ететін дайын пиротехникалық өнімді сатуға арналған меншік немесе жалға алу құқығындағы арнайы жабдықталған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пиротехникалық бұйымдарды сатуға үй-жайлардың арналған үшін меншік немесе жалға алу құқығын растайтын құжаттар.</w:t>
            </w:r>
          </w:p>
          <w:p>
            <w:pPr>
              <w:spacing w:after="20"/>
              <w:ind w:left="20"/>
              <w:jc w:val="both"/>
            </w:pPr>
            <w:r>
              <w:rPr>
                <w:rFonts w:ascii="Times New Roman"/>
                <w:b w:val="false"/>
                <w:i w:val="false"/>
                <w:color w:val="000000"/>
                <w:sz w:val="20"/>
              </w:rPr>
              <w:t>
Аталған объектіні, өрт автоматикасы жүйелері мен қондырғыларын пайдалануға қабылдау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2" w:id="21"/>
    <w:p>
      <w:pPr>
        <w:spacing w:after="0"/>
        <w:ind w:left="0"/>
        <w:jc w:val="both"/>
      </w:pPr>
      <w:r>
        <w:rPr>
          <w:rFonts w:ascii="Times New Roman"/>
          <w:b w:val="false"/>
          <w:i w:val="false"/>
          <w:color w:val="000000"/>
          <w:sz w:val="28"/>
        </w:rPr>
        <w:t>
      реттік нөмірі 16-жол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қағидаларының талаптарына сәйкес келетін пиротехникалық бұйымдарды сақтау үшін қойманы меншік немесе жалға алу құқығында:</w:t>
            </w:r>
          </w:p>
          <w:p>
            <w:pPr>
              <w:spacing w:after="20"/>
              <w:ind w:left="20"/>
              <w:jc w:val="both"/>
            </w:pPr>
            <w:r>
              <w:rPr>
                <w:rFonts w:ascii="Times New Roman"/>
                <w:b w:val="false"/>
                <w:i w:val="false"/>
                <w:color w:val="000000"/>
                <w:sz w:val="20"/>
              </w:rPr>
              <w:t>
есепке алынатын өнімнің (пиротехникалық бұйымдар дайын пиротехникалық өнімді өткізу үшін үй-жайда тиістілік нормаларынан артық сақталған жағдайда) сақталуын есепке алуды және оның бар-жоғын тексеру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пиротехникалық бұйымдарды сақтауға арналған үшін қоймалар және үй-жайлар сатуға үшін меншік немесе жалға алу құқығын растайтын құжаттар.</w:t>
            </w:r>
          </w:p>
          <w:p>
            <w:pPr>
              <w:spacing w:after="20"/>
              <w:ind w:left="20"/>
              <w:jc w:val="both"/>
            </w:pPr>
            <w:r>
              <w:rPr>
                <w:rFonts w:ascii="Times New Roman"/>
                <w:b w:val="false"/>
                <w:i w:val="false"/>
                <w:color w:val="000000"/>
                <w:sz w:val="20"/>
              </w:rPr>
              <w:t>
Аталған объектіні, өрт автоматикасы жүйелері мен қондырғыларын пайдалануға қабылдау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2-қосымша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 Қазақстан Республикасы Ішкі істер министрінің 2020 жылғы 27 наурыздағы № 254 (Нормативтiк құқықтық актiлерді мемлекеттiк тіркеу тізілімінде № 20184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"Заңды тұлғалар жұмыскерлеріне қызметтік қару және оған патрондарды сақтауға және алып жүруге рұқсат беру" мемлекеттiк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37" w:id="22"/>
    <w:p>
      <w:pPr>
        <w:spacing w:after="0"/>
        <w:ind w:left="0"/>
        <w:jc w:val="both"/>
      </w:pPr>
      <w:r>
        <w:rPr>
          <w:rFonts w:ascii="Times New Roman"/>
          <w:b w:val="false"/>
          <w:i w:val="false"/>
          <w:color w:val="000000"/>
          <w:sz w:val="28"/>
        </w:rPr>
        <w:t>
      реттік нөмірі 8-жол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тұлғаларға қызметтік қару мен оның патрондарын сақтау мен алып жүруге рұқсаттар беру рұқсат беру үшін:</w:t>
            </w:r>
          </w:p>
          <w:p>
            <w:pPr>
              <w:spacing w:after="20"/>
              <w:ind w:left="20"/>
              <w:jc w:val="both"/>
            </w:pPr>
            <w:r>
              <w:rPr>
                <w:rFonts w:ascii="Times New Roman"/>
                <w:b w:val="false"/>
                <w:i w:val="false"/>
                <w:color w:val="000000"/>
                <w:sz w:val="20"/>
              </w:rPr>
              <w:t>
заңды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бекітілген 3-қосымшасына сәйкес № 076/е нысаны бойынша қаруды иеленуге қарсы көрсетпелердің жоқ екені туралы медициналық қорытындының электрондық көшірмесін;</w:t>
            </w:r>
          </w:p>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18849 болып тіркелген) азаматтық және қызметтік қарудың иелері мен пайдаланушыларын даярлау және қайта даярлау бағдарламалары нысан бойынша қаруды қауіпсіз ұстау қағидаларын білуін тексеруден өткені туралы анықтаманың электрондық көшірмесі, күзетшілерді даярлау (біліктілігін арттыру) жөніндегі мамандандырылған оқу орталықтары берген күзетші ретінде жұмыс істеу үшін даярлықтан өткенін растайтын куәліктің электрондық көшірмесі ұсынылады (жеке күзет ұйымдарының күзетшілері үшін);</w:t>
            </w:r>
          </w:p>
          <w:p>
            <w:pPr>
              <w:spacing w:after="20"/>
              <w:ind w:left="20"/>
              <w:jc w:val="both"/>
            </w:pPr>
            <w:r>
              <w:rPr>
                <w:rFonts w:ascii="Times New Roman"/>
                <w:b w:val="false"/>
                <w:i w:val="false"/>
                <w:color w:val="000000"/>
                <w:sz w:val="20"/>
              </w:rPr>
              <w:t>
қаруды қолдануға заңды тұлғалардың қызметкерлеріне бекітілген қарудың түрiн, үлгісін, моделін, жүйесiн, калибрін, нөмiрiн көрсете отырып, бұйрықтың электрондық көшірмесі;</w:t>
            </w:r>
          </w:p>
          <w:p>
            <w:pPr>
              <w:spacing w:after="20"/>
              <w:ind w:left="20"/>
              <w:jc w:val="both"/>
            </w:pPr>
            <w:r>
              <w:rPr>
                <w:rFonts w:ascii="Times New Roman"/>
                <w:b w:val="false"/>
                <w:i w:val="false"/>
                <w:color w:val="000000"/>
                <w:sz w:val="20"/>
              </w:rPr>
              <w:t>
қару мен оның патрондарын сақтауға жауапты адамды тағайындау туралы бұйрықтың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туралы, қызметті жүзеге асыруға лицензиялар туралы, Ішкі істер органдарының талаптарына сәйкес келетін қызметтік қаруды сақтауға арналған арнайы жабдықталған үй-жайдың меншік құқығын растайтын құжаттар туралы, азаматтық және қызметтік қаруды сақтауға, сақтауға және алып жүруге рұқсаттар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"Азаматтық және қызметтік қару мен оның патрондары айналымы саласында екінші санаттағы рұқсат беру талаптары мен оларға сәйкестікті растайтын құжаттар тізбесін бекіту туралы" Қазақстан Республикасы Ішкі істер министрінің 2020 жылғы 22 қыркүйектегі № 637 (Нормативтiк құқықтық актiлерді мемлекеттiк тіркеу тізілімінде № 21281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жеке және заңды тұлғаларға азаматтық және қызметтік қару мен оның патрондарын сатып алуға рұқсат беру кезіндегі рұқсат беру талаптары мен оларға сәйкестікті растайтын құжаттар тізбесінің </w:t>
      </w:r>
      <w:r>
        <w:rPr>
          <w:rFonts w:ascii="Times New Roman"/>
          <w:b w:val="false"/>
          <w:i w:val="false"/>
          <w:color w:val="000000"/>
          <w:sz w:val="28"/>
        </w:rPr>
        <w:t>2-қосымшасында</w:t>
      </w:r>
      <w:r>
        <w:rPr>
          <w:rFonts w:ascii="Times New Roman"/>
          <w:b w:val="false"/>
          <w:i w:val="false"/>
          <w:color w:val="000000"/>
          <w:sz w:val="28"/>
        </w:rPr>
        <w:t>:</w:t>
      </w:r>
    </w:p>
    <w:bookmarkStart w:name="z40" w:id="23"/>
    <w:p>
      <w:pPr>
        <w:spacing w:after="0"/>
        <w:ind w:left="0"/>
        <w:jc w:val="both"/>
      </w:pPr>
      <w:r>
        <w:rPr>
          <w:rFonts w:ascii="Times New Roman"/>
          <w:b w:val="false"/>
          <w:i w:val="false"/>
          <w:color w:val="000000"/>
          <w:sz w:val="28"/>
        </w:rPr>
        <w:t>
      реттік нөмірі 13-жол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қару мен оқ-дәрілердің нақты түрлері мен модельдерін және олардың санын көрсете отырып, қару мен (немесе) оның патрондарын жеткізуге немесе сатып алуға арналған шарттың (келісімшарт) (қаруды әкелуді жүзеге асыратын заңды тұлғалар үшін) не қару мен оның патрондарын сатып алу-сату шартының (келісімшарт) (Қазақстан Республикасының аумағында қару саудасын жүзеге асыратын заңды тұлғалар үшін).</w:t>
            </w:r>
          </w:p>
          <w:p>
            <w:pPr>
              <w:spacing w:after="20"/>
              <w:ind w:left="20"/>
              <w:jc w:val="both"/>
            </w:pPr>
            <w:r>
              <w:rPr>
                <w:rFonts w:ascii="Times New Roman"/>
                <w:b w:val="false"/>
                <w:i w:val="false"/>
                <w:color w:val="000000"/>
                <w:sz w:val="20"/>
              </w:rPr>
              <w:t>
Келісім шартта немесе оған қосымшада (спецификацияда) жеткізілетін қару мен оқ-дәрілердің нақты түрлері мен үлгілерін және олардың санын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(немесе) оның патрондарын жеткізуге немесе сатып алуға арналған шарттың (келісімшарт) (қаруды әкелуді жүзеге асыратын заңды тұлғалар үшін) не қару мен оның патрондарын сатып алу-сату шартының (келісімшарт) (Қазақстан Республикасының аумағында қару саудасын жүзеге асыратын заңды тұлғалар үшін).</w:t>
            </w:r>
          </w:p>
          <w:p>
            <w:pPr>
              <w:spacing w:after="20"/>
              <w:ind w:left="20"/>
              <w:jc w:val="both"/>
            </w:pPr>
            <w:r>
              <w:rPr>
                <w:rFonts w:ascii="Times New Roman"/>
                <w:b w:val="false"/>
                <w:i w:val="false"/>
                <w:color w:val="000000"/>
                <w:sz w:val="20"/>
              </w:rPr>
              <w:t>
Келісім шартта немесе оған қосымшада (спецификацияда) жеткізілетін қару мен оқ-дәрілердің нақты түрлері мен модельдері және олардың саны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(немесе) оның патрондарын жеткізуге немесе сатып алуға арналған шарттың (келісімшарт) сауда жасауды заңдарда белгіленген тәртіппен азаматтық және қызметтік қарумен, оның патрондарымен лицензия алған ұйымдар жүзеге асырады</w:t>
            </w:r>
          </w:p>
        </w:tc>
      </w:tr>
    </w:tbl>
    <w:p>
      <w:pPr>
        <w:spacing w:after="0"/>
        <w:ind w:left="0"/>
        <w:jc w:val="both"/>
      </w:pPr>
      <w:r>
        <w:rPr>
          <w:rFonts w:ascii="Times New Roman"/>
          <w:b w:val="false"/>
          <w:i w:val="false"/>
          <w:color w:val="000000"/>
          <w:sz w:val="28"/>
        </w:rPr>
        <w:t>
      ";</w:t>
      </w:r>
    </w:p>
    <w:bookmarkStart w:name="z41" w:id="24"/>
    <w:p>
      <w:pPr>
        <w:spacing w:after="0"/>
        <w:ind w:left="0"/>
        <w:jc w:val="both"/>
      </w:pPr>
      <w:r>
        <w:rPr>
          <w:rFonts w:ascii="Times New Roman"/>
          <w:b w:val="false"/>
          <w:i w:val="false"/>
          <w:color w:val="000000"/>
          <w:sz w:val="28"/>
        </w:rPr>
        <w:t>
      мынадай мазмұндағы реттік нөмірі 16-жолмен толықтырылсын: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 саудасына, құқығының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ішкі істер органы берген азаматтық және қызметтік қару мен оның патрондары саудасына лицензия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органының қызметкері берген азаматтық және қызметтік қару мен оның патрондары саудасына лицензиясы бары туралы мәліметтерді ЕЛ МДБ АЖ арқылы алады</w:t>
            </w:r>
          </w:p>
        </w:tc>
      </w:tr>
    </w:tbl>
    <w:p>
      <w:pPr>
        <w:spacing w:after="0"/>
        <w:ind w:left="0"/>
        <w:jc w:val="both"/>
      </w:pP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