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903e" w14:textId="2f59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маусымдағы № 717 бұйрығы. Қазақстан Республикасының Әділет министрлігінде 2023 жылғы 29 маусымда № 32930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117-бабын</w:t>
      </w:r>
      <w:r>
        <w:rPr>
          <w:rFonts w:ascii="Times New Roman"/>
          <w:b w:val="false"/>
          <w:i w:val="false"/>
          <w:color w:val="000000"/>
          <w:sz w:val="28"/>
        </w:rPr>
        <w:t xml:space="preserve"> және 120-3 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Қаржылық есептілікті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Қаржылық есептілікті жасау мен ұсыну қағидалары (бұдан әрі – Қағидалар) оларды пайдаланушыларға ұсыну мақсатында республикалық, жергілікті бюджеттер есебінен ұсталатын мемлекеттік мекемелердің және аудандық маңызы бар қалалар, ауылдар, кенттер, ауылдық округтер әкімдері аппараттарының қаржылық есептілікті жасау және ұсыну тәртібін және көлемін, мерзімділігін, мерзімдерін белгілейді.</w:t>
      </w:r>
    </w:p>
    <w:bookmarkEnd w:id="4"/>
    <w:bookmarkStart w:name="z8" w:id="5"/>
    <w:p>
      <w:pPr>
        <w:spacing w:after="0"/>
        <w:ind w:left="0"/>
        <w:jc w:val="both"/>
      </w:pPr>
      <w:r>
        <w:rPr>
          <w:rFonts w:ascii="Times New Roman"/>
          <w:b w:val="false"/>
          <w:i w:val="false"/>
          <w:color w:val="000000"/>
          <w:sz w:val="28"/>
        </w:rPr>
        <w:t>
      2. Республикалық, жергілікті бюджеттер есебінен ұсталатын мемлекеттік мекемелер және аудандық маңызы бар қалалар, ауылдар, кенттер, ауылдық округтер әкімдерінің аппараттары жартыжылдық, жылдық есептіліктерін осы Қағидаларда белгіленген көлемде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"7. Әкімшілік деректердің нысандарына титулдық парақтың атаулы бөлігі мынадай тәртіпте толтырылады:</w:t>
      </w:r>
    </w:p>
    <w:bookmarkEnd w:id="6"/>
    <w:p>
      <w:pPr>
        <w:spacing w:after="0"/>
        <w:ind w:left="0"/>
        <w:jc w:val="both"/>
      </w:pPr>
      <w:r>
        <w:rPr>
          <w:rFonts w:ascii="Times New Roman"/>
          <w:b w:val="false"/>
          <w:i w:val="false"/>
          <w:color w:val="000000"/>
          <w:sz w:val="28"/>
        </w:rPr>
        <w:t>
      нысан бекітілген бұйрықтың, күні мен нөмірі;</w:t>
      </w:r>
    </w:p>
    <w:p>
      <w:pPr>
        <w:spacing w:after="0"/>
        <w:ind w:left="0"/>
        <w:jc w:val="both"/>
      </w:pPr>
      <w:r>
        <w:rPr>
          <w:rFonts w:ascii="Times New Roman"/>
          <w:b w:val="false"/>
          <w:i w:val="false"/>
          <w:color w:val="000000"/>
          <w:sz w:val="28"/>
        </w:rPr>
        <w:t>
      нысан атауы;</w:t>
      </w:r>
    </w:p>
    <w:p>
      <w:pPr>
        <w:spacing w:after="0"/>
        <w:ind w:left="0"/>
        <w:jc w:val="both"/>
      </w:pPr>
      <w:r>
        <w:rPr>
          <w:rFonts w:ascii="Times New Roman"/>
          <w:b w:val="false"/>
          <w:i w:val="false"/>
          <w:color w:val="000000"/>
          <w:sz w:val="28"/>
        </w:rPr>
        <w:t>
      есептік кезең;</w:t>
      </w:r>
    </w:p>
    <w:p>
      <w:pPr>
        <w:spacing w:after="0"/>
        <w:ind w:left="0"/>
        <w:jc w:val="both"/>
      </w:pPr>
      <w:r>
        <w:rPr>
          <w:rFonts w:ascii="Times New Roman"/>
          <w:b w:val="false"/>
          <w:i w:val="false"/>
          <w:color w:val="000000"/>
          <w:sz w:val="28"/>
        </w:rPr>
        <w:t>
      "Индексте" қаржылық есептілік (бұдан әрі - ҚЕ) нысаны (нысан атауының әріптік-сандық қысқаша көрінісі);</w:t>
      </w:r>
    </w:p>
    <w:p>
      <w:pPr>
        <w:spacing w:after="0"/>
        <w:ind w:left="0"/>
        <w:jc w:val="both"/>
      </w:pPr>
      <w:r>
        <w:rPr>
          <w:rFonts w:ascii="Times New Roman"/>
          <w:b w:val="false"/>
          <w:i w:val="false"/>
          <w:color w:val="000000"/>
          <w:sz w:val="28"/>
        </w:rPr>
        <w:t>
      "Мерзімділігі" деректемесі – қаржылық есептілік кезеңі көрсетіледі;</w:t>
      </w:r>
    </w:p>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p>
      <w:pPr>
        <w:spacing w:after="0"/>
        <w:ind w:left="0"/>
        <w:jc w:val="both"/>
      </w:pPr>
      <w:r>
        <w:rPr>
          <w:rFonts w:ascii="Times New Roman"/>
          <w:b w:val="false"/>
          <w:i w:val="false"/>
          <w:color w:val="000000"/>
          <w:sz w:val="28"/>
        </w:rPr>
        <w:t>
      "Өлшем бiрлiгi" – мың теңге.</w:t>
      </w:r>
    </w:p>
    <w:p>
      <w:pPr>
        <w:spacing w:after="0"/>
        <w:ind w:left="0"/>
        <w:jc w:val="both"/>
      </w:pPr>
      <w:r>
        <w:rPr>
          <w:rFonts w:ascii="Times New Roman"/>
          <w:b w:val="false"/>
          <w:i w:val="false"/>
          <w:color w:val="000000"/>
          <w:sz w:val="28"/>
        </w:rPr>
        <w:t xml:space="preserve">
      Мемлекеттік мекемелер қаржылық есептілікті бюджеттік бағдарламалар әкімшісіне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Бірыңғай бюджеттік сыныптамасы бюджет шығыстарының функционалдық сыныптамасынан бюджеттік бағдарламалар әкімшісінің атауы мен кодын көрсете отырып, ұсынады.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жылдық қаржылық есептілікті жасайды және аудан (облыстық маңызы бар қала) бюджетінің атқарылуы жөніндегі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мекемелерге жеткізген мерзімдерде ұсынады.</w:t>
      </w:r>
    </w:p>
    <w:bookmarkEnd w:id="7"/>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қаржылық есептілікті ауданның (облыстық маңызы бар қаланың) бюджетін атқару жөніндегі уәкілетті органдар белгілеген және олар қаржылық есептілікті ұсынған күнге дейін мемлекеттік мекемелерге жеткізген мерзімдерде ұсынады.</w:t>
      </w:r>
    </w:p>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штемпелінде немесе фельдъегерлік қызмет, бiрақ бюджеттік есептiлiктi ұсыну күнiне дейiн 5 күнтізбелік күннен кешiктiрмей көрсетілген оны жіберген күн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p>
      <w:pPr>
        <w:spacing w:after="0"/>
        <w:ind w:left="0"/>
        <w:jc w:val="both"/>
      </w:pPr>
      <w:r>
        <w:rPr>
          <w:rFonts w:ascii="Times New Roman"/>
          <w:b w:val="false"/>
          <w:i w:val="false"/>
          <w:color w:val="000000"/>
          <w:sz w:val="28"/>
        </w:rPr>
        <w:t>
      Есептiлiктi ұсыну үшін белгіленген мерзім демалыс күнге (жұмыс емес күнге) сәйкес келген жағдайда, қаржылық есептілік одан кейінгі бірінші жұмыс күнінде ұсынылады.</w:t>
      </w:r>
    </w:p>
    <w:p>
      <w:pPr>
        <w:spacing w:after="0"/>
        <w:ind w:left="0"/>
        <w:jc w:val="both"/>
      </w:pPr>
      <w:r>
        <w:rPr>
          <w:rFonts w:ascii="Times New Roman"/>
          <w:b w:val="false"/>
          <w:i w:val="false"/>
          <w:color w:val="000000"/>
          <w:sz w:val="28"/>
        </w:rPr>
        <w:t xml:space="preserve">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7375 болып тіркелген) (бұдан әрі – № 636 бұйрық)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әдістемесінде айқындалған тәртіппен және мерзімде мемлекеттік мүлік тізіліміне жібереді.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ауданның (облыстық маңызы бар қаланың) бюджетін атқару жөніндегі уәкілетті органдар жылдық қаржылық есептілікті (пысықталған жылдық қаржылық есептілікті) қабылдағаннан кейін оны № 636 бұйрықта айқындалған тәртіппен және мерзімде мемлекеттік мүлік тізіліміне жібереді.</w:t>
      </w:r>
    </w:p>
    <w:bookmarkStart w:name="z13" w:id="8"/>
    <w:p>
      <w:pPr>
        <w:spacing w:after="0"/>
        <w:ind w:left="0"/>
        <w:jc w:val="both"/>
      </w:pPr>
      <w:r>
        <w:rPr>
          <w:rFonts w:ascii="Times New Roman"/>
          <w:b w:val="false"/>
          <w:i w:val="false"/>
          <w:color w:val="000000"/>
          <w:sz w:val="28"/>
        </w:rPr>
        <w:t>
      10. Мемлекеттік мекемелер мен аудандық маңызы бар қалалар, ауылдар, кенттер, ауылдық округтер әкімдерінің аппараттары ұсынатын жартыжылдық, жылдық қаржылық есептіліктің көлемі:</w:t>
      </w:r>
    </w:p>
    <w:bookmarkEnd w:id="8"/>
    <w:bookmarkStart w:name="z14" w:id="9"/>
    <w:p>
      <w:pPr>
        <w:spacing w:after="0"/>
        <w:ind w:left="0"/>
        <w:jc w:val="both"/>
      </w:pPr>
      <w:r>
        <w:rPr>
          <w:rFonts w:ascii="Times New Roman"/>
          <w:b w:val="false"/>
          <w:i w:val="false"/>
          <w:color w:val="000000"/>
          <w:sz w:val="28"/>
        </w:rPr>
        <w:t>
      1) ҚЕ-1-нысан – бухгалтерлік баланс;</w:t>
      </w:r>
    </w:p>
    <w:bookmarkEnd w:id="9"/>
    <w:bookmarkStart w:name="z15" w:id="10"/>
    <w:p>
      <w:pPr>
        <w:spacing w:after="0"/>
        <w:ind w:left="0"/>
        <w:jc w:val="both"/>
      </w:pPr>
      <w:r>
        <w:rPr>
          <w:rFonts w:ascii="Times New Roman"/>
          <w:b w:val="false"/>
          <w:i w:val="false"/>
          <w:color w:val="000000"/>
          <w:sz w:val="28"/>
        </w:rPr>
        <w:t>
      2) ҚЕ-2-нысан – қаржылық қызмет нәтижелері туралы есеп;</w:t>
      </w:r>
    </w:p>
    <w:bookmarkEnd w:id="10"/>
    <w:bookmarkStart w:name="z16" w:id="11"/>
    <w:p>
      <w:pPr>
        <w:spacing w:after="0"/>
        <w:ind w:left="0"/>
        <w:jc w:val="both"/>
      </w:pPr>
      <w:r>
        <w:rPr>
          <w:rFonts w:ascii="Times New Roman"/>
          <w:b w:val="false"/>
          <w:i w:val="false"/>
          <w:color w:val="000000"/>
          <w:sz w:val="28"/>
        </w:rPr>
        <w:t>
      3) ҚЕ-3-нысан – қаржыландыру көздері бойынша (тікелей әдіс) мемлекеттік мекемлердің шоттарындағы ақша қозғалысы туралы есеп;</w:t>
      </w:r>
    </w:p>
    <w:bookmarkEnd w:id="11"/>
    <w:bookmarkStart w:name="z17" w:id="12"/>
    <w:p>
      <w:pPr>
        <w:spacing w:after="0"/>
        <w:ind w:left="0"/>
        <w:jc w:val="both"/>
      </w:pPr>
      <w:r>
        <w:rPr>
          <w:rFonts w:ascii="Times New Roman"/>
          <w:b w:val="false"/>
          <w:i w:val="false"/>
          <w:color w:val="000000"/>
          <w:sz w:val="28"/>
        </w:rPr>
        <w:t>
      4) ҚЕ-4-нысан – таза активтердің/капиталдың өзгерістері туралы есеп;</w:t>
      </w:r>
    </w:p>
    <w:bookmarkEnd w:id="12"/>
    <w:bookmarkStart w:name="z18" w:id="13"/>
    <w:p>
      <w:pPr>
        <w:spacing w:after="0"/>
        <w:ind w:left="0"/>
        <w:jc w:val="both"/>
      </w:pPr>
      <w:r>
        <w:rPr>
          <w:rFonts w:ascii="Times New Roman"/>
          <w:b w:val="false"/>
          <w:i w:val="false"/>
          <w:color w:val="000000"/>
          <w:sz w:val="28"/>
        </w:rPr>
        <w:t>
      5) ҚЕ-5-нысан – қаржылық есептілікке түсіндірме жазба;</w:t>
      </w:r>
    </w:p>
    <w:bookmarkEnd w:id="13"/>
    <w:bookmarkStart w:name="z19" w:id="14"/>
    <w:p>
      <w:pPr>
        <w:spacing w:after="0"/>
        <w:ind w:left="0"/>
        <w:jc w:val="both"/>
      </w:pPr>
      <w:r>
        <w:rPr>
          <w:rFonts w:ascii="Times New Roman"/>
          <w:b w:val="false"/>
          <w:i w:val="false"/>
          <w:color w:val="000000"/>
          <w:sz w:val="28"/>
        </w:rPr>
        <w:t>
      6) ҚЕ-6-нысан – қайта ұйымдастыру кезіндегі бухгалтерлік баланс.";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"21. Ағымдағы есепке алу шоттарын жабу мынадай тәртіппен жүргізіледі: есепті жылдың аяғында:</w:t>
      </w:r>
    </w:p>
    <w:bookmarkEnd w:id="15"/>
    <w:bookmarkStart w:name="z22" w:id="16"/>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bookmarkEnd w:id="16"/>
    <w:bookmarkStart w:name="z23" w:id="17"/>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17"/>
    <w:bookmarkStart w:name="z24" w:id="18"/>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bookmarkEnd w:id="18"/>
    <w:p>
      <w:pPr>
        <w:spacing w:after="0"/>
        <w:ind w:left="0"/>
        <w:jc w:val="both"/>
      </w:pPr>
      <w:r>
        <w:rPr>
          <w:rFonts w:ascii="Times New Roman"/>
          <w:b w:val="false"/>
          <w:i w:val="false"/>
          <w:color w:val="000000"/>
          <w:sz w:val="28"/>
        </w:rPr>
        <w:t>
      есепті кезеңнің аяғында:</w:t>
      </w:r>
    </w:p>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"Мемлекеттік-женкешелік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"Жәбірленушілерге өтемақы қорына түсетін түсімдерден алынатын кірістер", 6371 "Білім беру инфрақұрылымын қолдау қорына түсімдерден түсетін кірістер", 6372 "Білім беру инфрақұрылымын қолдау қорына түсімдерден түсетін кірістер", 6380 "Бағалы қағаздарды орналастырудан түсетін кірістер";</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"31.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19"/>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шоты) жолы бойынша есептелген, төленуге тиесілі, бірақ есепті кезеңнің соңында қандай да бір себептермен төленбеген халыққа әлеуметтік төлемдер мен әлеуметтік көмек, сондай-ақ аударылмаған трансферттер мен субсидиялар бойынша қысқа мерзімді кредиторлық берешек сомасы көрсетіледі.</w:t>
      </w:r>
    </w:p>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шоты) жолы бойынша бюджетке енгізілуі тиіс, бірақ есепті кезеңнің соңында қандай да бір себептерменаударылмаған салықтар бойынша берешек сомасы, сондай-ақ бюджетке аударуға жататын басқа да сомалар көрсетіледі.</w:t>
      </w:r>
    </w:p>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шоты) жолы бойынша ұзақ мерзімді активтерді өткізуден, ақылы көрсетілетін қызметтер және өзге де операциялар бойынша сметадан тыс түсімдерден бюджетке тиесілі кірістер бойынша мемлекеттік мекеменің қысқа мерзімді міндеттемелерінің сомасы көрсетіледі.</w:t>
      </w:r>
    </w:p>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шоттары) жолы бойынша қызметкердің табысынан ұсталған және "Азаматтар үшін үкімет" мемлекеттік корпорациясына аударылмаған зейнетақы жарналарының сомасы, мемлекеттік мекеменің мемлекеттік әулеметтік сақтандыру қорына міндетті әлеуметтік аударымдарды төлеу бойынша берешегі, сақтандыру төлемдері бойынша, сондай-ақ міндетті әлеуметтік медициналық сақтандыруға аударымдар мен жарналарбойынша берешектері көрсетіледі.</w:t>
      </w:r>
    </w:p>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шоты)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шоты) жолы бойынша ведомствоішілік және ведомствоаралық есеп айырысулар бойынша басқа мемлекеттік мекемелерге қысқа мерзімді кредиторлық берешек сомасы көрсетіледі.</w:t>
      </w:r>
    </w:p>
    <w:p>
      <w:pPr>
        <w:spacing w:after="0"/>
        <w:ind w:left="0"/>
        <w:jc w:val="both"/>
      </w:pPr>
      <w:r>
        <w:rPr>
          <w:rFonts w:ascii="Times New Roman"/>
          <w:b w:val="false"/>
          <w:i w:val="false"/>
          <w:color w:val="000000"/>
          <w:sz w:val="28"/>
        </w:rPr>
        <w:t>
      217 "Стипендиаттарға қысқа мерзімді кредиторлық берешек" (3230 шоты)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p>
      <w:pPr>
        <w:spacing w:after="0"/>
        <w:ind w:left="0"/>
        <w:jc w:val="both"/>
      </w:pPr>
      <w:r>
        <w:rPr>
          <w:rFonts w:ascii="Times New Roman"/>
          <w:b w:val="false"/>
          <w:i w:val="false"/>
          <w:color w:val="000000"/>
          <w:sz w:val="28"/>
        </w:rPr>
        <w:t>
      218 "Қызметкерлер мен өзге де есеп беретін тұғаларға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заңнамасына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p>
      <w:pPr>
        <w:spacing w:after="0"/>
        <w:ind w:left="0"/>
        <w:jc w:val="both"/>
      </w:pPr>
      <w:r>
        <w:rPr>
          <w:rFonts w:ascii="Times New Roman"/>
          <w:b w:val="false"/>
          <w:i w:val="false"/>
          <w:color w:val="000000"/>
          <w:sz w:val="28"/>
        </w:rPr>
        <w:t>
      219 "Төлеуге қысқа мерзімді сыйақылар" (3250 шоты) жолы бойынша есепті күнге алынған қарыздар бойынша қысқа мерзімді сыйақылар және өзге сыйақылар бойынша берешек сомасы көрсетіледі.</w:t>
      </w:r>
    </w:p>
    <w:p>
      <w:pPr>
        <w:spacing w:after="0"/>
        <w:ind w:left="0"/>
        <w:jc w:val="both"/>
      </w:pPr>
      <w:r>
        <w:rPr>
          <w:rFonts w:ascii="Times New Roman"/>
          <w:b w:val="false"/>
          <w:i w:val="false"/>
          <w:color w:val="000000"/>
          <w:sz w:val="28"/>
        </w:rPr>
        <w:t>
      220 "Жалға беру бойынша қысқа мерзімді кредиторлық берешек" (3260 шоты) жолы бойынша есепті күнге қысқа мерзімді жалға алу төлемдері бойынша берешек сомасы көрсетіледі.</w:t>
      </w:r>
    </w:p>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Білім беру инфрақұрылымын қолдау қорынан өтемақы төлемдері бойынша берешек және өзге де кредиторлық берешек көрсетіледі.</w:t>
      </w:r>
    </w:p>
    <w:p>
      <w:pPr>
        <w:spacing w:after="0"/>
        <w:ind w:left="0"/>
        <w:jc w:val="both"/>
      </w:pPr>
      <w:r>
        <w:rPr>
          <w:rFonts w:ascii="Times New Roman"/>
          <w:b w:val="false"/>
          <w:i w:val="false"/>
          <w:color w:val="000000"/>
          <w:sz w:val="28"/>
        </w:rPr>
        <w:t>
      222 "Қысқа мерзімді бағалау және кепілдік міндеттемелері" (3310, 3320 шоттары) жолы бойынша қысқа мерзімді бағалау және кепілдік міндеттемелерінің сомасы көрсетіледі.</w:t>
      </w:r>
    </w:p>
    <w:p>
      <w:pPr>
        <w:spacing w:after="0"/>
        <w:ind w:left="0"/>
        <w:jc w:val="both"/>
      </w:pPr>
      <w:r>
        <w:rPr>
          <w:rFonts w:ascii="Times New Roman"/>
          <w:b w:val="false"/>
          <w:i w:val="false"/>
          <w:color w:val="000000"/>
          <w:sz w:val="28"/>
        </w:rPr>
        <w:t>
      223 "Өзге қысқа мерзімді міндеттемелер" (3410, 3420 шоттары) жолы бойынша алынған аванстар мен өзге міндеттемелер бойынша қалдықтар көрсетіледі.</w:t>
      </w:r>
    </w:p>
    <w:p>
      <w:pPr>
        <w:spacing w:after="0"/>
        <w:ind w:left="0"/>
        <w:jc w:val="both"/>
      </w:pPr>
      <w:r>
        <w:rPr>
          <w:rFonts w:ascii="Times New Roman"/>
          <w:b w:val="false"/>
          <w:i w:val="false"/>
          <w:color w:val="000000"/>
          <w:sz w:val="28"/>
        </w:rPr>
        <w:t>
      224 "Бюджетке салықтық және салықтық емес түсімдер бойынша қысқа мерзімді кредиторлық берешек" (3280 шоты) жолы бойынша бюджетке салықтық және салықтық емес түсімдер бойынша қысқа мерзімді кредиторлық берешек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41-тармақтары</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"40. 100 "Кірістер, барлығы" жолы 010, 021, 030 және 040-жолдарының сомасын көрсетеді.</w:t>
      </w:r>
    </w:p>
    <w:bookmarkEnd w:id="20"/>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және 020-3-жолдарының сомасы көрсетіледі.</w:t>
      </w:r>
    </w:p>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асыруға арналған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xml:space="preserve">
      017 "Қайырымдылық көмектен түсетін кірістер" (6050 шоты) жолы бойынша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Білім беру инфрақұрылымын қолдау қорына түсетін түсімдерден алынатын кірістер және өзге операциялардан алынған кірістер көрсетіледі.</w:t>
      </w:r>
    </w:p>
    <w:bookmarkStart w:name="z73" w:id="21"/>
    <w:p>
      <w:pPr>
        <w:spacing w:after="0"/>
        <w:ind w:left="0"/>
        <w:jc w:val="both"/>
      </w:pPr>
      <w:r>
        <w:rPr>
          <w:rFonts w:ascii="Times New Roman"/>
          <w:b w:val="false"/>
          <w:i w:val="false"/>
          <w:color w:val="000000"/>
          <w:sz w:val="28"/>
        </w:rPr>
        <w:t>
      41. 200 "Шығыстар, барлығы" жолы 110, 130, 137, 140, 150 және 151-жолдарының сомасын көрсетеді.</w:t>
      </w:r>
    </w:p>
    <w:bookmarkEnd w:id="21"/>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заңнамасына сәйкес міндетті әлеуметтік медициналық сақтандыруға аударымдар мен жарналар бойынша есептелген шығыстардың сомасы көрсетіледі.</w:t>
      </w:r>
    </w:p>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136-1-жолдардың сомасы көрсетіледі.</w:t>
      </w:r>
    </w:p>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p>
      <w:pPr>
        <w:spacing w:after="0"/>
        <w:ind w:left="0"/>
        <w:jc w:val="both"/>
      </w:pPr>
      <w:r>
        <w:rPr>
          <w:rFonts w:ascii="Times New Roman"/>
          <w:b w:val="false"/>
          <w:i w:val="false"/>
          <w:color w:val="000000"/>
          <w:sz w:val="28"/>
        </w:rPr>
        <w:t>
      136-1 "Өзге де трансферттер" (7270 шоты) жолы бойынша Әлеуметтік медициналық сақтандыру қорына және Қазақстан Республикасының Ұлттық қорына берілетін трансферттер бойынша есептелген шығыстар сомасы көрсетіледі.</w:t>
      </w:r>
    </w:p>
    <w:p>
      <w:pPr>
        <w:spacing w:after="0"/>
        <w:ind w:left="0"/>
        <w:jc w:val="both"/>
      </w:pPr>
      <w:r>
        <w:rPr>
          <w:rFonts w:ascii="Times New Roman"/>
          <w:b w:val="false"/>
          <w:i w:val="false"/>
          <w:color w:val="000000"/>
          <w:sz w:val="28"/>
        </w:rPr>
        <w:t>
      137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және салықтық емес түсімдердің азаюы бойынша шығыстардың сомасы көрсетіледі.</w:t>
      </w:r>
    </w:p>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p>
      <w:pPr>
        <w:spacing w:after="0"/>
        <w:ind w:left="0"/>
        <w:jc w:val="both"/>
      </w:pPr>
      <w:r>
        <w:rPr>
          <w:rFonts w:ascii="Times New Roman"/>
          <w:b w:val="false"/>
          <w:i w:val="false"/>
          <w:color w:val="000000"/>
          <w:sz w:val="28"/>
        </w:rPr>
        <w:t>
      141 "Сыйақылар" (7310 шоты) жолы бойынша алынған қарыздар (веклельдер, облигациялар), мемлекеттік-жекешелік әріптестік жобалары мен қаржылық жалдау бойынша есептелген сыйақылар бойынша шығыстар көрсетіледі.</w:t>
      </w:r>
    </w:p>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Жәбірленушілерге өтемақы қоры, Білім беру инфрақұрылымын қолдау қоры бойынша шығыстарды есептеу бойынша шығыстар, қорлардың шығыстары және өзге де шығыстар көрсетіледі.</w:t>
      </w:r>
    </w:p>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"80. "Қаржыландыру көздері бойынша мемлекеттік мекеменің есеп шоттарындағы ақша қозғалысы туралы есеп (тікелей әдіс)" (ФО-3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22"/>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p>
      <w:pPr>
        <w:spacing w:after="0"/>
        <w:ind w:left="0"/>
        <w:jc w:val="both"/>
      </w:pPr>
      <w:r>
        <w:rPr>
          <w:rFonts w:ascii="Times New Roman"/>
          <w:b w:val="false"/>
          <w:i w:val="false"/>
          <w:color w:val="000000"/>
          <w:sz w:val="28"/>
        </w:rPr>
        <w:t>
      Білім беру инфрақұрылымын қолдау қоры бойынша түскен ақша мен жүргізілген төлемдер туралы ақпарат;</w:t>
      </w:r>
    </w:p>
    <w:p>
      <w:pPr>
        <w:spacing w:after="0"/>
        <w:ind w:left="0"/>
        <w:jc w:val="both"/>
      </w:pPr>
      <w:r>
        <w:rPr>
          <w:rFonts w:ascii="Times New Roman"/>
          <w:b w:val="false"/>
          <w:i w:val="false"/>
          <w:color w:val="000000"/>
          <w:sz w:val="28"/>
        </w:rPr>
        <w:t>
      басқа шоттардағы ақша қозғалысы туралы, ФО-5 нысаны 24-кестесіне сәйкес "Қаржылық есептілікке түсіндірме жазба" туралы ақпарат.".</w:t>
      </w:r>
    </w:p>
    <w:bookmarkStart w:name="z31" w:id="2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3"/>
    <w:bookmarkStart w:name="z32" w:id="2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4"/>
    <w:bookmarkStart w:name="z33" w:id="2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5"/>
    <w:bookmarkStart w:name="z34" w:id="2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6"/>
    <w:bookmarkStart w:name="z35"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7" w:id="28"/>
    <w:p>
      <w:pPr>
        <w:spacing w:after="0"/>
        <w:ind w:left="0"/>
        <w:jc w:val="left"/>
      </w:pPr>
      <w:r>
        <w:rPr>
          <w:rFonts w:ascii="Times New Roman"/>
          <w:b/>
          <w:i w:val="false"/>
          <w:color w:val="000000"/>
        </w:rPr>
        <w:t xml:space="preserve"> Бухгалтерлік баланс 20___жылғы "___" ___________ есепті кезең</w:t>
      </w:r>
    </w:p>
    <w:bookmarkEnd w:id="28"/>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w:t>
      </w:r>
    </w:p>
    <w:p>
      <w:pPr>
        <w:spacing w:after="0"/>
        <w:ind w:left="0"/>
        <w:jc w:val="both"/>
      </w:pPr>
      <w:r>
        <w:rPr>
          <w:rFonts w:ascii="Times New Roman"/>
          <w:b w:val="false"/>
          <w:i w:val="false"/>
          <w:color w:val="000000"/>
          <w:sz w:val="28"/>
        </w:rPr>
        <w:t>
      атқару жөніндегі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9" w:id="29"/>
    <w:p>
      <w:pPr>
        <w:spacing w:after="0"/>
        <w:ind w:left="0"/>
        <w:jc w:val="left"/>
      </w:pPr>
      <w:r>
        <w:rPr>
          <w:rFonts w:ascii="Times New Roman"/>
          <w:b/>
          <w:i w:val="false"/>
          <w:color w:val="000000"/>
        </w:rPr>
        <w:t xml:space="preserve"> Қаржылық қызмет нәтижелері туралы есеп аяқталатын 20___ жылғы "___" ___________ кезең үшін</w:t>
      </w:r>
    </w:p>
    <w:bookmarkEnd w:id="29"/>
    <w:p>
      <w:pPr>
        <w:spacing w:after="0"/>
        <w:ind w:left="0"/>
        <w:jc w:val="both"/>
      </w:pPr>
      <w:r>
        <w:rPr>
          <w:rFonts w:ascii="Times New Roman"/>
          <w:b w:val="false"/>
          <w:i w:val="false"/>
          <w:color w:val="000000"/>
          <w:sz w:val="28"/>
        </w:rPr>
        <w:t>
      Индексі: ҚЕ-2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w:t>
      </w:r>
    </w:p>
    <w:p>
      <w:pPr>
        <w:spacing w:after="0"/>
        <w:ind w:left="0"/>
        <w:jc w:val="both"/>
      </w:pPr>
      <w:r>
        <w:rPr>
          <w:rFonts w:ascii="Times New Roman"/>
          <w:b w:val="false"/>
          <w:i w:val="false"/>
          <w:color w:val="000000"/>
          <w:sz w:val="28"/>
        </w:rPr>
        <w:t>
      жөніндегі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1" w:id="30"/>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аяқталатын 20___жылғы "___" ___________ кезең үшін</w:t>
      </w:r>
    </w:p>
    <w:bookmarkEnd w:id="30"/>
    <w:p>
      <w:pPr>
        <w:spacing w:after="0"/>
        <w:ind w:left="0"/>
        <w:jc w:val="both"/>
      </w:pPr>
      <w:r>
        <w:rPr>
          <w:rFonts w:ascii="Times New Roman"/>
          <w:b w:val="false"/>
          <w:i w:val="false"/>
          <w:color w:val="000000"/>
          <w:sz w:val="28"/>
        </w:rPr>
        <w:t>
      Индексі: ҚЕ-3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w:t>
      </w:r>
    </w:p>
    <w:p>
      <w:pPr>
        <w:spacing w:after="0"/>
        <w:ind w:left="0"/>
        <w:jc w:val="both"/>
      </w:pPr>
      <w:r>
        <w:rPr>
          <w:rFonts w:ascii="Times New Roman"/>
          <w:b w:val="false"/>
          <w:i w:val="false"/>
          <w:color w:val="000000"/>
          <w:sz w:val="28"/>
        </w:rPr>
        <w:t>
      жөніндегі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p>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43, 44, 45, 46, 47, 48, 49, 50, 51, 52, 53, 54, 55, 56, 57, 58, 59 және 60-тармақтарына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3" w:id="31"/>
    <w:p>
      <w:pPr>
        <w:spacing w:after="0"/>
        <w:ind w:left="0"/>
        <w:jc w:val="left"/>
      </w:pPr>
      <w:r>
        <w:rPr>
          <w:rFonts w:ascii="Times New Roman"/>
          <w:b/>
          <w:i w:val="false"/>
          <w:color w:val="000000"/>
        </w:rPr>
        <w:t xml:space="preserve"> Таза активтердің/капиталдың өзгерістері туралы есеп 20__ жылғы "___" _____________ аяқталатын кезең үшін</w:t>
      </w:r>
    </w:p>
    <w:bookmarkEnd w:id="31"/>
    <w:p>
      <w:pPr>
        <w:spacing w:after="0"/>
        <w:ind w:left="0"/>
        <w:jc w:val="both"/>
      </w:pPr>
      <w:r>
        <w:rPr>
          <w:rFonts w:ascii="Times New Roman"/>
          <w:b w:val="false"/>
          <w:i w:val="false"/>
          <w:color w:val="000000"/>
          <w:sz w:val="28"/>
        </w:rPr>
        <w:t>
      Индексі: ҚЕ-4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w:t>
      </w:r>
    </w:p>
    <w:p>
      <w:pPr>
        <w:spacing w:after="0"/>
        <w:ind w:left="0"/>
        <w:jc w:val="both"/>
      </w:pPr>
      <w:r>
        <w:rPr>
          <w:rFonts w:ascii="Times New Roman"/>
          <w:b w:val="false"/>
          <w:i w:val="false"/>
          <w:color w:val="000000"/>
          <w:sz w:val="28"/>
        </w:rPr>
        <w:t>
      жөніндегі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есептілікті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активтердің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68, 69, 70, 71, 72, 73, 74 және 77-тармақтарына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717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 w:id="32"/>
    <w:p>
      <w:pPr>
        <w:spacing w:after="0"/>
        <w:ind w:left="0"/>
        <w:jc w:val="left"/>
      </w:pPr>
      <w:r>
        <w:rPr>
          <w:rFonts w:ascii="Times New Roman"/>
          <w:b/>
          <w:i w:val="false"/>
          <w:color w:val="000000"/>
        </w:rPr>
        <w:t xml:space="preserve"> Қаржылық есептiлiкке түсiндiрме жазба 20__жылғы "___" _____________ аяқталатын кезең үшін</w:t>
      </w:r>
    </w:p>
    <w:bookmarkEnd w:id="32"/>
    <w:p>
      <w:pPr>
        <w:spacing w:after="0"/>
        <w:ind w:left="0"/>
        <w:jc w:val="both"/>
      </w:pPr>
      <w:r>
        <w:rPr>
          <w:rFonts w:ascii="Times New Roman"/>
          <w:b w:val="false"/>
          <w:i w:val="false"/>
          <w:color w:val="000000"/>
          <w:sz w:val="28"/>
        </w:rPr>
        <w:t>
      Индексі: ҚЕ-5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w:t>
      </w:r>
    </w:p>
    <w:p>
      <w:pPr>
        <w:spacing w:after="0"/>
        <w:ind w:left="0"/>
        <w:jc w:val="both"/>
      </w:pPr>
      <w:r>
        <w:rPr>
          <w:rFonts w:ascii="Times New Roman"/>
          <w:b w:val="false"/>
          <w:i w:val="false"/>
          <w:color w:val="000000"/>
          <w:sz w:val="28"/>
        </w:rPr>
        <w:t>
      жөніндегі уәкілетті органға)</w:t>
      </w:r>
    </w:p>
    <w:p>
      <w:pPr>
        <w:spacing w:after="0"/>
        <w:ind w:left="0"/>
        <w:jc w:val="both"/>
      </w:pPr>
      <w:r>
        <w:rPr>
          <w:rFonts w:ascii="Times New Roman"/>
          <w:b w:val="false"/>
          <w:i w:val="false"/>
          <w:color w:val="000000"/>
          <w:sz w:val="28"/>
        </w:rPr>
        <w:t>
      Ұсыну мерзімі: ________________________________</w:t>
      </w:r>
    </w:p>
    <w:p>
      <w:pPr>
        <w:spacing w:after="0"/>
        <w:ind w:left="0"/>
        <w:jc w:val="both"/>
      </w:pPr>
      <w:r>
        <w:rPr>
          <w:rFonts w:ascii="Times New Roman"/>
          <w:b w:val="false"/>
          <w:i w:val="false"/>
          <w:color w:val="000000"/>
          <w:sz w:val="28"/>
        </w:rPr>
        <w:t>
      мемлекеттік мекемелер үшін осы бұйрықпен бекітілген Қаржылық есептілікті жасау мен ұсыну қағидаларының 9-тармағына сәйкес бюджеттік бағдарламалар әкімшілері белгілейді.</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bookmarkStart w:name="z46" w:id="33"/>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4"/>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5"/>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берешегі ("Бухгалтерлік баланс" ҚЕ-1-нысанының 014-жолы)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6"/>
    <w:p>
      <w:pPr>
        <w:spacing w:after="0"/>
        <w:ind w:left="0"/>
        <w:jc w:val="both"/>
      </w:pPr>
      <w:r>
        <w:rPr>
          <w:rFonts w:ascii="Times New Roman"/>
          <w:b w:val="false"/>
          <w:i w:val="false"/>
          <w:color w:val="000000"/>
          <w:sz w:val="28"/>
        </w:rPr>
        <w:t>
      4-кесте. Қорлар ("Бухгалтерлік баланс" ҚЕ-1-нысанының 020-жолы)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bookmarkStart w:name="z50" w:id="37"/>
    <w:p>
      <w:pPr>
        <w:spacing w:after="0"/>
        <w:ind w:left="0"/>
        <w:jc w:val="both"/>
      </w:pPr>
      <w:r>
        <w:rPr>
          <w:rFonts w:ascii="Times New Roman"/>
          <w:b w:val="false"/>
          <w:i w:val="false"/>
          <w:color w:val="000000"/>
          <w:sz w:val="28"/>
        </w:rPr>
        <w:t>
      5-кесте. Ұзақ мерзімді қаржы инвестициялары ("Бухгалтерлік баланс" ҚЕ-1-нысанының 110-жолы)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8"/>
    <w:p>
      <w:pPr>
        <w:spacing w:after="0"/>
        <w:ind w:left="0"/>
        <w:jc w:val="both"/>
      </w:pPr>
      <w:r>
        <w:rPr>
          <w:rFonts w:ascii="Times New Roman"/>
          <w:b w:val="false"/>
          <w:i w:val="false"/>
          <w:color w:val="000000"/>
          <w:sz w:val="28"/>
        </w:rPr>
        <w:t>
      6-кесте. Негiзгi құралдар (ҚЕ-1 "Бухгалтерлiк баланс" 114-жолы)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9"/>
    <w:p>
      <w:pPr>
        <w:spacing w:after="0"/>
        <w:ind w:left="0"/>
        <w:jc w:val="both"/>
      </w:pPr>
      <w:r>
        <w:rPr>
          <w:rFonts w:ascii="Times New Roman"/>
          <w:b w:val="false"/>
          <w:i w:val="false"/>
          <w:color w:val="000000"/>
          <w:sz w:val="28"/>
        </w:rPr>
        <w:t>
      7-кесте. Инвестициялық жылжымайтын мүлiк (ҚЕ-1 "Бухгалтерлiк баланс" 116-жолы)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0"/>
    <w:p>
      <w:pPr>
        <w:spacing w:after="0"/>
        <w:ind w:left="0"/>
        <w:jc w:val="both"/>
      </w:pPr>
      <w:r>
        <w:rPr>
          <w:rFonts w:ascii="Times New Roman"/>
          <w:b w:val="false"/>
          <w:i w:val="false"/>
          <w:color w:val="000000"/>
          <w:sz w:val="28"/>
        </w:rPr>
        <w:t>
      8-кесте. Биологиялық активтер (ҚЕ-1 "Бухгалтерлiк баланс" 117-жолы)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1"/>
    <w:p>
      <w:pPr>
        <w:spacing w:after="0"/>
        <w:ind w:left="0"/>
        <w:jc w:val="both"/>
      </w:pPr>
      <w:r>
        <w:rPr>
          <w:rFonts w:ascii="Times New Roman"/>
          <w:b w:val="false"/>
          <w:i w:val="false"/>
          <w:color w:val="000000"/>
          <w:sz w:val="28"/>
        </w:rPr>
        <w:t>
      9-кесте. Материалдық емес активтер (ҚЕ-1 "Бухгалтерлiк баланс" 118-жолы)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2"/>
    <w:p>
      <w:pPr>
        <w:spacing w:after="0"/>
        <w:ind w:left="0"/>
        <w:jc w:val="both"/>
      </w:pPr>
      <w:r>
        <w:rPr>
          <w:rFonts w:ascii="Times New Roman"/>
          <w:b w:val="false"/>
          <w:i w:val="false"/>
          <w:color w:val="000000"/>
          <w:sz w:val="28"/>
        </w:rPr>
        <w:t>
      10-кесте. Қысқа мерзімді қаржы міндеттемелері (ҚЕ-1 "Бухгалтерлік баланс" 210-жол)</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3"/>
    <w:p>
      <w:pPr>
        <w:spacing w:after="0"/>
        <w:ind w:left="0"/>
        <w:jc w:val="both"/>
      </w:pPr>
      <w:r>
        <w:rPr>
          <w:rFonts w:ascii="Times New Roman"/>
          <w:b w:val="false"/>
          <w:i w:val="false"/>
          <w:color w:val="000000"/>
          <w:sz w:val="28"/>
        </w:rPr>
        <w:t>
      11-кесте. Ұзақ мерзімді қаржылық міндеттемелер (ҚЕ-1 "Бухгалтерлік баланс" 310-жол)</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both"/>
      </w:pPr>
      <w:r>
        <w:rPr>
          <w:rFonts w:ascii="Times New Roman"/>
          <w:b w:val="false"/>
          <w:i w:val="false"/>
          <w:color w:val="000000"/>
          <w:sz w:val="28"/>
        </w:rPr>
        <w:t>
      12-кесте. Өзге кірістер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5"/>
    <w:p>
      <w:pPr>
        <w:spacing w:after="0"/>
        <w:ind w:left="0"/>
        <w:jc w:val="both"/>
      </w:pPr>
      <w:r>
        <w:rPr>
          <w:rFonts w:ascii="Times New Roman"/>
          <w:b w:val="false"/>
          <w:i w:val="false"/>
          <w:color w:val="000000"/>
          <w:sz w:val="28"/>
        </w:rPr>
        <w:t>
      13-кесте. Бюджетке түсетін салықтық кірістер (ҚЕ-2 "Қаржылық қызмет нәтижелері туралы есеп" 020-жолы)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6"/>
    <w:p>
      <w:pPr>
        <w:spacing w:after="0"/>
        <w:ind w:left="0"/>
        <w:jc w:val="both"/>
      </w:pPr>
      <w:r>
        <w:rPr>
          <w:rFonts w:ascii="Times New Roman"/>
          <w:b w:val="false"/>
          <w:i w:val="false"/>
          <w:color w:val="000000"/>
          <w:sz w:val="28"/>
        </w:rPr>
        <w:t>
      14-кесте. Өзге шығыстар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7"/>
    <w:p>
      <w:pPr>
        <w:spacing w:after="0"/>
        <w:ind w:left="0"/>
        <w:jc w:val="both"/>
      </w:pPr>
      <w:r>
        <w:rPr>
          <w:rFonts w:ascii="Times New Roman"/>
          <w:b w:val="false"/>
          <w:i w:val="false"/>
          <w:color w:val="000000"/>
          <w:sz w:val="28"/>
        </w:rPr>
        <w:t>
      15-кесте. Бюджетке түсетін түсімдер бойынша шығыстарды азайту (ҚЕ-2 "Қаржылық қызмет нәтижелері туралы есеп" 137-жолы)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8"/>
    <w:p>
      <w:pPr>
        <w:spacing w:after="0"/>
        <w:ind w:left="0"/>
        <w:jc w:val="both"/>
      </w:pPr>
      <w:r>
        <w:rPr>
          <w:rFonts w:ascii="Times New Roman"/>
          <w:b w:val="false"/>
          <w:i w:val="false"/>
          <w:color w:val="000000"/>
          <w:sz w:val="28"/>
        </w:rPr>
        <w:t>
      16-кесте. Өтеусіз берілген ұзақ мерзімді активтер /қорлар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9"/>
    <w:p>
      <w:pPr>
        <w:spacing w:after="0"/>
        <w:ind w:left="0"/>
        <w:jc w:val="both"/>
      </w:pPr>
      <w:r>
        <w:rPr>
          <w:rFonts w:ascii="Times New Roman"/>
          <w:b w:val="false"/>
          <w:i w:val="false"/>
          <w:color w:val="000000"/>
          <w:sz w:val="28"/>
        </w:rPr>
        <w:t>
      16-1-кесте. Өтеусiз берілген ұзақ мерзімді активтер /қорлар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Ескерпе: *011, 021, 031, 041, 051, 061 және 071-жолдарының деректері 16-кестенің осыған ұқсас жолдарының деректеріне сәйкес келеді</w:t>
      </w:r>
    </w:p>
    <w:bookmarkStart w:name="z63" w:id="50"/>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жөніндегі ақпарат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1"/>
    <w:p>
      <w:pPr>
        <w:spacing w:after="0"/>
        <w:ind w:left="0"/>
        <w:jc w:val="both"/>
      </w:pPr>
      <w:r>
        <w:rPr>
          <w:rFonts w:ascii="Times New Roman"/>
          <w:b w:val="false"/>
          <w:i w:val="false"/>
          <w:color w:val="000000"/>
          <w:sz w:val="28"/>
        </w:rPr>
        <w:t>
      18-кесте. Өзара операциялар бойынша ақпарат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2"/>
    <w:p>
      <w:pPr>
        <w:spacing w:after="0"/>
        <w:ind w:left="0"/>
        <w:jc w:val="both"/>
      </w:pPr>
      <w:r>
        <w:rPr>
          <w:rFonts w:ascii="Times New Roman"/>
          <w:b w:val="false"/>
          <w:i w:val="false"/>
          <w:color w:val="000000"/>
          <w:sz w:val="28"/>
        </w:rPr>
        <w:t>
      19-кесте. 7120 "Бюджетпен есеп айырысулар бойынша шығыстар" шоты бойынша есептелген және аударылған сомалар бойынша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3"/>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4"/>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артық төлеу (+)/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артық төлеу (+)/ берешек (- )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5"/>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6"/>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(ҚЕ-1 "Бухгалтерлік баланс" 115-жолы)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7"/>
    <w:p>
      <w:pPr>
        <w:spacing w:after="0"/>
        <w:ind w:left="0"/>
        <w:jc w:val="both"/>
      </w:pPr>
      <w:r>
        <w:rPr>
          <w:rFonts w:ascii="Times New Roman"/>
          <w:b w:val="false"/>
          <w:i w:val="false"/>
          <w:color w:val="000000"/>
          <w:sz w:val="28"/>
        </w:rPr>
        <w:t>
      24-кесте. Өзге шоттар бойынша ақша қаражатының қозғалысы*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ақшаның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717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2" w:id="58"/>
    <w:p>
      <w:pPr>
        <w:spacing w:after="0"/>
        <w:ind w:left="0"/>
        <w:jc w:val="left"/>
      </w:pPr>
      <w:r>
        <w:rPr>
          <w:rFonts w:ascii="Times New Roman"/>
          <w:b/>
          <w:i w:val="false"/>
          <w:color w:val="000000"/>
        </w:rPr>
        <w:t xml:space="preserve"> Қайта ұйымдастыру кезіндегі бухгалтерлік баланс 20___жылғы "___" ___________ есепті кезең</w:t>
      </w:r>
    </w:p>
    <w:bookmarkEnd w:id="58"/>
    <w:p>
      <w:pPr>
        <w:spacing w:after="0"/>
        <w:ind w:left="0"/>
        <w:jc w:val="both"/>
      </w:pPr>
      <w:r>
        <w:rPr>
          <w:rFonts w:ascii="Times New Roman"/>
          <w:b w:val="false"/>
          <w:i w:val="false"/>
          <w:color w:val="000000"/>
          <w:sz w:val="28"/>
        </w:rPr>
        <w:t>
      Индексі: ҚЕ-6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w:t>
      </w:r>
    </w:p>
    <w:p>
      <w:pPr>
        <w:spacing w:after="0"/>
        <w:ind w:left="0"/>
        <w:jc w:val="both"/>
      </w:pPr>
      <w:r>
        <w:rPr>
          <w:rFonts w:ascii="Times New Roman"/>
          <w:b w:val="false"/>
          <w:i w:val="false"/>
          <w:color w:val="000000"/>
          <w:sz w:val="28"/>
        </w:rPr>
        <w:t>
      жөніндегі уәкілетті органға)</w:t>
      </w:r>
    </w:p>
    <w:p>
      <w:pPr>
        <w:spacing w:after="0"/>
        <w:ind w:left="0"/>
        <w:jc w:val="both"/>
      </w:pPr>
      <w:r>
        <w:rPr>
          <w:rFonts w:ascii="Times New Roman"/>
          <w:b w:val="false"/>
          <w:i w:val="false"/>
          <w:color w:val="000000"/>
          <w:sz w:val="28"/>
        </w:rPr>
        <w:t>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