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ac12" w14:textId="62da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12 маусымдағы № 105 бұйрығы. Қазақстан Республикасының Әділет министрлігінде 2023 жылғы 12 маусымда № 32766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 (бұдан әрi – Қағидалар)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Мемқызметтер туралы заң) заңдарына және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әзiрленді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 – көрсетілетін қызметті алушылар) жергілікті өкілді органдардың (мәслихаттардың) шешімі бойынша бюджет қаражаты есебінен көтерме жәрдемақы беру және тұрғын үй сатып алуға бюджеттік кредит беру тәртiбiн айқындайды.";</w:t>
      </w:r>
    </w:p>
    <w:bookmarkStart w:name="z7" w:id="0"/>
    <w:p>
      <w:pPr>
        <w:spacing w:after="0"/>
        <w:ind w:left="0"/>
        <w:jc w:val="both"/>
      </w:pPr>
      <w:r>
        <w:rPr>
          <w:rFonts w:ascii="Times New Roman"/>
          <w:b w:val="false"/>
          <w:i w:val="false"/>
          <w:color w:val="000000"/>
          <w:sz w:val="28"/>
        </w:rPr>
        <w:t>
      2. Көрсетілетін қызметті алушыларға әлеуметтік қолдау шараларын ұсыну мемлекеттік көрсетілетін қызмет болып табылады және оны аудандар мен облыстық маңызы бар қалалардың жергілікті атқарушы органдарының ауылдық аумақтарды дамыту саласындағы уәкілетті органдары көрсетеді (бұдан әрі – көрсетілетін қызметті беруші).</w:t>
      </w:r>
    </w:p>
    <w:bookmarkEnd w:id="0"/>
    <w:p>
      <w:pPr>
        <w:spacing w:after="0"/>
        <w:ind w:left="0"/>
        <w:jc w:val="both"/>
      </w:pPr>
      <w:r>
        <w:rPr>
          <w:rFonts w:ascii="Times New Roman"/>
          <w:b w:val="false"/>
          <w:i w:val="false"/>
          <w:color w:val="000000"/>
          <w:sz w:val="28"/>
        </w:rPr>
        <w:t xml:space="preserve">
      Процестің сипаттамаларын, нысанын, мазмұны мен нәтижесін, сондай-ақ мемлекеттік көрсетілетін қызметті ұсыну ерекшеліктерін ескере отырып, өзге де мәліметтерді қамтитын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қызметін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Көтерме жәрдемақы және тұрғын үй алуға немесе салуға бюджеттік кредит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алушыларға көрсетіледі.</w:t>
      </w:r>
    </w:p>
    <w:p>
      <w:pPr>
        <w:spacing w:after="0"/>
        <w:ind w:left="0"/>
        <w:jc w:val="both"/>
      </w:pPr>
      <w:r>
        <w:rPr>
          <w:rFonts w:ascii="Times New Roman"/>
          <w:b w:val="false"/>
          <w:i w:val="false"/>
          <w:color w:val="000000"/>
          <w:sz w:val="28"/>
        </w:rPr>
        <w:t xml:space="preserve">
      Бұл ретте ауылдық елді мекендерге жұмыс істеуге және тұруға келген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"Қазақстан Республикасының мемлекеттік қызметі туралы"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беріледі.</w:t>
      </w:r>
    </w:p>
    <w:bookmarkStart w:name="z9" w:id="1"/>
    <w:p>
      <w:pPr>
        <w:spacing w:after="0"/>
        <w:ind w:left="0"/>
        <w:jc w:val="both"/>
      </w:pPr>
      <w:r>
        <w:rPr>
          <w:rFonts w:ascii="Times New Roman"/>
          <w:b w:val="false"/>
          <w:i w:val="false"/>
          <w:color w:val="000000"/>
          <w:sz w:val="28"/>
        </w:rPr>
        <w:t>
      4. Көтерме жәрдемақы және тұрғын үй сатып алуға немесе салуға бюджеттік кредит түріндегі әлеуметтік қолдау шаралары денсаулық сақтау, білім беру, әлеуметтік қамсыздандыру, мәдениет, спорт, агроөнеркәсіптік кешен саласындағы сұранысқа ие мамандықтардың және ауылдар, кенттер, ауылдық округтер әкімдері аппараттарының мемлекеттік қызметшілерінің тізбесі (бұдан әрі – Тізбе) бойынша ұсынылады.</w:t>
      </w:r>
    </w:p>
    <w:bookmarkEnd w:id="1"/>
    <w:p>
      <w:pPr>
        <w:spacing w:after="0"/>
        <w:ind w:left="0"/>
        <w:jc w:val="both"/>
      </w:pPr>
      <w:r>
        <w:rPr>
          <w:rFonts w:ascii="Times New Roman"/>
          <w:b w:val="false"/>
          <w:i w:val="false"/>
          <w:color w:val="000000"/>
          <w:sz w:val="28"/>
        </w:rPr>
        <w:t>
      Тұрғын үй сатып алуға бюджеттік кредит түріндегі әлеуметтік қолдау шаралары жақын туыстарынан (жұбайынан (зайыбынан), атасынан (әжесінен), ата-аналарынан (оның ішінде асырап алушылардан), балаларынан (оның ішінде асырап алынғандарынан), ата-анасы бір және ата-анасы бөлек аға-інілері мен апа-қарындастарынан) тұрғын үй-жай сатып алуға, сондай-ақ азамат тұрақты тұратын тұрғын үй-жайды сатып алуға пайдаланылмайды.";</w:t>
      </w:r>
    </w:p>
    <w:bookmarkStart w:name="z10" w:id="2"/>
    <w:p>
      <w:pPr>
        <w:spacing w:after="0"/>
        <w:ind w:left="0"/>
        <w:jc w:val="both"/>
      </w:pPr>
      <w:r>
        <w:rPr>
          <w:rFonts w:ascii="Times New Roman"/>
          <w:b w:val="false"/>
          <w:i w:val="false"/>
          <w:color w:val="000000"/>
          <w:sz w:val="28"/>
        </w:rPr>
        <w:t>
      6-тармақ мынадай редакцияда жазылсын:</w:t>
      </w:r>
    </w:p>
    <w:bookmarkEnd w:id="2"/>
    <w:bookmarkStart w:name="z11" w:id="3"/>
    <w:p>
      <w:pPr>
        <w:spacing w:after="0"/>
        <w:ind w:left="0"/>
        <w:jc w:val="both"/>
      </w:pPr>
      <w:r>
        <w:rPr>
          <w:rFonts w:ascii="Times New Roman"/>
          <w:b w:val="false"/>
          <w:i w:val="false"/>
          <w:color w:val="000000"/>
          <w:sz w:val="28"/>
        </w:rPr>
        <w:t>
      "6. Ауданның (облыстық маңызы бар қаланың) жергілікті атқарушы органы алдағы кезеңге Тізбе қалыптастырады, ол бір жұмыс күні ішінде аудан (облыстық маңызы бар қала) әкімдігінің интернет-ресурсында орналастырылады және "Отбасы банк" тұрғын үй құрылыс жинақ банкі" акционерлік қоғамына (бұдан әрі – сенім білдірілген өкіл (агент) мәлімет үшін ұсынады.</w:t>
      </w:r>
    </w:p>
    <w:bookmarkEnd w:id="3"/>
    <w:p>
      <w:pPr>
        <w:spacing w:after="0"/>
        <w:ind w:left="0"/>
        <w:jc w:val="both"/>
      </w:pPr>
      <w:r>
        <w:rPr>
          <w:rFonts w:ascii="Times New Roman"/>
          <w:b w:val="false"/>
          <w:i w:val="false"/>
          <w:color w:val="000000"/>
          <w:sz w:val="28"/>
        </w:rPr>
        <w:t>
      Тізбе сенім білдірілген өкілді (агентті) ақпараттандыру объектілері арқылы бір жұмыс күні ішінде орналастырылады – otbasybank.kz/programm-bank Баспана Маркет жылжымайтын мүлік порталы (бұдан әрі – Портал).</w:t>
      </w:r>
    </w:p>
    <w:p>
      <w:pPr>
        <w:spacing w:after="0"/>
        <w:ind w:left="0"/>
        <w:jc w:val="both"/>
      </w:pPr>
      <w:r>
        <w:rPr>
          <w:rFonts w:ascii="Times New Roman"/>
          <w:b w:val="false"/>
          <w:i w:val="false"/>
          <w:color w:val="000000"/>
          <w:sz w:val="28"/>
        </w:rPr>
        <w:t>
      Тізбеде көтерме жәрдемақы және тұрғын үй сатып алуға немесе салуға бюджеттік кредит түрінде әлеуметтік қолдау шаралары көрсетілетін қызметті алушылардың саны және олардың мамандықтары көрсетіледі.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 (мәслихат) жыл сайын көрсетілетін қызметті алушыларға көтерме жәрдемақы және тұрғын үй сатып алуға немесе салуға бюджеттік кредит түрінде әлеуметтік қолдау шараларын ұсыну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"10. Әлеуметтік қолдау шараларын алу үшін көрсетілетін қызметті алушы электрондық цифрлық қолтаңбаның (бұдан әрі – ЭЦҚ) көмегімен немесе бір реттік парольмен куәландырылған Порталда тіркеуді жүзеге асырады және көрсетілетін қызметті берушіге Портал арқылы мынадай құжаттарды ұсынады:</w:t>
      </w:r>
    </w:p>
    <w:bookmarkEnd w:id="4"/>
    <w:bookmarkStart w:name="z14" w:id="5"/>
    <w:p>
      <w:pPr>
        <w:spacing w:after="0"/>
        <w:ind w:left="0"/>
        <w:jc w:val="both"/>
      </w:pPr>
      <w:r>
        <w:rPr>
          <w:rFonts w:ascii="Times New Roman"/>
          <w:b w:val="false"/>
          <w:i w:val="false"/>
          <w:color w:val="000000"/>
          <w:sz w:val="28"/>
        </w:rPr>
        <w:t>
      l) көтерме жәрдемақы алған кезде:</w:t>
      </w:r>
    </w:p>
    <w:bookmarkEnd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білімі туралы диплом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bookmarkStart w:name="z15" w:id="6"/>
    <w:p>
      <w:pPr>
        <w:spacing w:after="0"/>
        <w:ind w:left="0"/>
        <w:jc w:val="both"/>
      </w:pPr>
      <w:r>
        <w:rPr>
          <w:rFonts w:ascii="Times New Roman"/>
          <w:b w:val="false"/>
          <w:i w:val="false"/>
          <w:color w:val="000000"/>
          <w:sz w:val="28"/>
        </w:rPr>
        <w:t>
      2) тұрғын үй сатып алуға бюджеттік кредит алған кезде:</w:t>
      </w:r>
    </w:p>
    <w:bookmarkEnd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білімі туралы диплом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неке қию (ерлі-зайыптылық) туралы куәлік не некеде тұрған көрсетілетін қызметті алушылар үшін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Кредиттік бюродан есеп;</w:t>
      </w:r>
    </w:p>
    <w:bookmarkStart w:name="z16" w:id="7"/>
    <w:p>
      <w:pPr>
        <w:spacing w:after="0"/>
        <w:ind w:left="0"/>
        <w:jc w:val="both"/>
      </w:pPr>
      <w:r>
        <w:rPr>
          <w:rFonts w:ascii="Times New Roman"/>
          <w:b w:val="false"/>
          <w:i w:val="false"/>
          <w:color w:val="000000"/>
          <w:sz w:val="28"/>
        </w:rPr>
        <w:t>
      3) тұрғын үй салуға бюджеттік кредит алған кезде:</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білімі туралы диплом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неке қию (ерлі-зайыптылық) туралы куәлік не некеде тұрған көрсетілетін қызметті алушылар үшін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Кредиттік бюродан есеп.</w:t>
      </w:r>
    </w:p>
    <w:p>
      <w:pPr>
        <w:spacing w:after="0"/>
        <w:ind w:left="0"/>
        <w:jc w:val="both"/>
      </w:pPr>
      <w:r>
        <w:rPr>
          <w:rFonts w:ascii="Times New Roman"/>
          <w:b w:val="false"/>
          <w:i w:val="false"/>
          <w:color w:val="000000"/>
          <w:sz w:val="28"/>
        </w:rPr>
        <w:t>
      Осы Қағидаларда көзделмеген басқа құжаттарды ұсынуды талап етуге жол берiлмейдi.</w:t>
      </w:r>
    </w:p>
    <w:p>
      <w:pPr>
        <w:spacing w:after="0"/>
        <w:ind w:left="0"/>
        <w:jc w:val="both"/>
      </w:pPr>
      <w:r>
        <w:rPr>
          <w:rFonts w:ascii="Times New Roman"/>
          <w:b w:val="false"/>
          <w:i w:val="false"/>
          <w:color w:val="000000"/>
          <w:sz w:val="28"/>
        </w:rPr>
        <w:t>
      Көтерме жәрдемақы және тұрғын үй сатып алуға немесе салуға бюджеттік кредит алуға бір мезгілде өтініш беруге жол беріледі.</w:t>
      </w:r>
    </w:p>
    <w:p>
      <w:pPr>
        <w:spacing w:after="0"/>
        <w:ind w:left="0"/>
        <w:jc w:val="both"/>
      </w:pPr>
      <w:r>
        <w:rPr>
          <w:rFonts w:ascii="Times New Roman"/>
          <w:b w:val="false"/>
          <w:i w:val="false"/>
          <w:color w:val="000000"/>
          <w:sz w:val="28"/>
        </w:rPr>
        <w:t>
      Портал арқылы жүгінген кезде өтінішке көрсетілетін қызметті алушының ЭЦҚ немесе бір реттік парольмен куәландырылған көрсетілген құжаттардың (тиісті ақпараттық жүйелерден алынатын құжаттарды қоспағанда) электрондық (сканерленген) көшірмелері қоса тіркеледі.</w:t>
      </w:r>
    </w:p>
    <w:bookmarkStart w:name="z17" w:id="8"/>
    <w:p>
      <w:pPr>
        <w:spacing w:after="0"/>
        <w:ind w:left="0"/>
        <w:jc w:val="both"/>
      </w:pPr>
      <w:r>
        <w:rPr>
          <w:rFonts w:ascii="Times New Roman"/>
          <w:b w:val="false"/>
          <w:i w:val="false"/>
          <w:color w:val="000000"/>
          <w:sz w:val="28"/>
        </w:rPr>
        <w:t>
      11. Жеке басты куәландыратын құжаттар туралы мәліметтерді, неке қиюды (ерлі-зайыптылықты) мемлекеттік тіркеу туралы куәліктерді, жылжымайтын мүлікке тіркелген құқықтар (ауыртпалықтар) туралы мәліметтерді, тұрғылықты жері бойынша тіркелуі туралы мәліметтерді, көрсетілетін қызметті алушының, оның жұбайының және балаларының жылжымайтын мүлкінің болмауы (болуы) туралы, көрсетілетін қызметті алушының атына тұрғын үй салуға берілген жер учаскесін пайдалану құқығы туралы анықтамаларды, еңбек қызметі бойынша мәліметтерді, ортадан кейінгі, техникалық, кәсіптік және/немесе жоғары білім дипломының болуы туралы мәліметтерді көрсетілетін қызметті беруші Порталдан алады.</w:t>
      </w:r>
    </w:p>
    <w:bookmarkEnd w:id="8"/>
    <w:p>
      <w:pPr>
        <w:spacing w:after="0"/>
        <w:ind w:left="0"/>
        <w:jc w:val="both"/>
      </w:pPr>
      <w:r>
        <w:rPr>
          <w:rFonts w:ascii="Times New Roman"/>
          <w:b w:val="false"/>
          <w:i w:val="false"/>
          <w:color w:val="000000"/>
          <w:sz w:val="28"/>
        </w:rPr>
        <w:t>
      Көрсетілетін қызметті беруші Порталда көрсетілетін қызметті алушыдан қабылданатын құжаттар топтамасының толықтығын тексереді.</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өтінішті қабылдаудан бас тартады және Порталда тиісті хабарлама (бас тарту себебін көрсете отырып) көрсетіледі.</w:t>
      </w:r>
    </w:p>
    <w:bookmarkStart w:name="z18" w:id="9"/>
    <w:p>
      <w:pPr>
        <w:spacing w:after="0"/>
        <w:ind w:left="0"/>
        <w:jc w:val="both"/>
      </w:pPr>
      <w:r>
        <w:rPr>
          <w:rFonts w:ascii="Times New Roman"/>
          <w:b w:val="false"/>
          <w:i w:val="false"/>
          <w:color w:val="000000"/>
          <w:sz w:val="28"/>
        </w:rPr>
        <w:t>
      12. Порталда сенім білдірілген өкіл (агент) құжаттардың толық топтамасын беруді, сондай-ақ көрсетілетін қызметті берушіге автоматты режимде қол жеткізуді қамтамасыз етеді.</w:t>
      </w:r>
    </w:p>
    <w:bookmarkEnd w:id="9"/>
    <w:bookmarkStart w:name="z19" w:id="10"/>
    <w:p>
      <w:pPr>
        <w:spacing w:after="0"/>
        <w:ind w:left="0"/>
        <w:jc w:val="both"/>
      </w:pPr>
      <w:r>
        <w:rPr>
          <w:rFonts w:ascii="Times New Roman"/>
          <w:b w:val="false"/>
          <w:i w:val="false"/>
          <w:color w:val="000000"/>
          <w:sz w:val="28"/>
        </w:rPr>
        <w:t>
      13. Көрсетілетін қызметті беруші көрсетілетін қызметті алушы құжаттарды Порталда орналастырған күннен бастап бір жұмыс күні ішінде әлеуметтік қолдау шараларын алуға үміткер көрсетілетін қызметті алушының құжаттарын тіркеуді жүзеге асырады, ұсынылған құжаттардың дұрыстығын тексереді.</w:t>
      </w:r>
    </w:p>
    <w:bookmarkEnd w:id="10"/>
    <w:bookmarkStart w:name="z20" w:id="11"/>
    <w:p>
      <w:pPr>
        <w:spacing w:after="0"/>
        <w:ind w:left="0"/>
        <w:jc w:val="both"/>
      </w:pPr>
      <w:r>
        <w:rPr>
          <w:rFonts w:ascii="Times New Roman"/>
          <w:b w:val="false"/>
          <w:i w:val="false"/>
          <w:color w:val="000000"/>
          <w:sz w:val="28"/>
        </w:rPr>
        <w:t>
      14. Көрсетілетін қызметті беруші бір жұмыс күні ішінде аудан (облыстық маңызы бар қала) әкімдігінің көрсетілетін қызметті алушыларға әлеуметтік қолдау шараларын ұсыну және/немесе әлеуметтік қолдау шараларын алуға көрсетілетін қызметті алушыларды есепке және кезекке қою немесе әлеуметтік қолдау шараларын ұсынудан дәлелді бас тарту туралы қаулысының жобасын дайындайды.</w:t>
      </w:r>
    </w:p>
    <w:bookmarkEnd w:id="11"/>
    <w:p>
      <w:pPr>
        <w:spacing w:after="0"/>
        <w:ind w:left="0"/>
        <w:jc w:val="both"/>
      </w:pPr>
      <w:r>
        <w:rPr>
          <w:rFonts w:ascii="Times New Roman"/>
          <w:b w:val="false"/>
          <w:i w:val="false"/>
          <w:color w:val="000000"/>
          <w:sz w:val="28"/>
        </w:rPr>
        <w:t>
      Аудан (облыстық маңызы бар қала) әкімдігінің көрсетілетін қызметті алушыларға әлеуметтік қолдау шараларын ұсыну және/немесе әлеуметтік қолдау шараларын алуға көрсетілетін қызметті алушыларды есепке және кезекке қою туралы қаулысы төрт жұмыс күні ішінде қабылданады.</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алушыны оған алдын ала шешім бойынша позициясын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жүргізіледі.</w:t>
      </w:r>
    </w:p>
    <w:bookmarkStart w:name="z21" w:id="12"/>
    <w:p>
      <w:pPr>
        <w:spacing w:after="0"/>
        <w:ind w:left="0"/>
        <w:jc w:val="both"/>
      </w:pPr>
      <w:r>
        <w:rPr>
          <w:rFonts w:ascii="Times New Roman"/>
          <w:b w:val="false"/>
          <w:i w:val="false"/>
          <w:color w:val="000000"/>
          <w:sz w:val="28"/>
        </w:rPr>
        <w:t>
      15. Порталда көрсетілетін қызметті алушыға берілген, осы Қағидаларға қосымшаға сәйкес нысан бойынша жасалған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 (бұдан әрі – Келісім) жасасу қажеттігі туралы, есепке алу және кезектілікке қою туралы хабарлама немесе әлеуметтік қолдау шарасын ұсынудан дәлелді бас тарту әлеуметтік қолдау шараларын көрсету нәтижесі болып табылады.</w:t>
      </w:r>
    </w:p>
    <w:bookmarkEnd w:id="12"/>
    <w:bookmarkStart w:name="z22" w:id="13"/>
    <w:p>
      <w:pPr>
        <w:spacing w:after="0"/>
        <w:ind w:left="0"/>
        <w:jc w:val="both"/>
      </w:pPr>
      <w:r>
        <w:rPr>
          <w:rFonts w:ascii="Times New Roman"/>
          <w:b w:val="false"/>
          <w:i w:val="false"/>
          <w:color w:val="000000"/>
          <w:sz w:val="28"/>
        </w:rPr>
        <w:t>
      16. Көрсетілетін қызметті беруші:</w:t>
      </w:r>
    </w:p>
    <w:bookmarkEnd w:id="13"/>
    <w:bookmarkStart w:name="z23" w:id="14"/>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4"/>
    <w:bookmarkStart w:name="z24" w:id="15"/>
    <w:p>
      <w:pPr>
        <w:spacing w:after="0"/>
        <w:ind w:left="0"/>
        <w:jc w:val="both"/>
      </w:pPr>
      <w:r>
        <w:rPr>
          <w:rFonts w:ascii="Times New Roman"/>
          <w:b w:val="false"/>
          <w:i w:val="false"/>
          <w:color w:val="000000"/>
          <w:sz w:val="28"/>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w:t>
      </w:r>
    </w:p>
    <w:bookmarkEnd w:id="15"/>
    <w:bookmarkStart w:name="z25" w:id="16"/>
    <w:p>
      <w:pPr>
        <w:spacing w:after="0"/>
        <w:ind w:left="0"/>
        <w:jc w:val="both"/>
      </w:pPr>
      <w:r>
        <w:rPr>
          <w:rFonts w:ascii="Times New Roman"/>
          <w:b w:val="false"/>
          <w:i w:val="false"/>
          <w:color w:val="000000"/>
          <w:sz w:val="28"/>
        </w:rPr>
        <w:t>
      3) егер көрсетілетін қызметті алушы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бар болған;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көрсетілетін қызметті алушы Заңның </w:t>
      </w:r>
      <w:r>
        <w:rPr>
          <w:rFonts w:ascii="Times New Roman"/>
          <w:b w:val="false"/>
          <w:i w:val="false"/>
          <w:color w:val="000000"/>
          <w:sz w:val="28"/>
        </w:rPr>
        <w:t>18-бабы</w:t>
      </w:r>
      <w:r>
        <w:rPr>
          <w:rFonts w:ascii="Times New Roman"/>
          <w:b w:val="false"/>
          <w:i w:val="false"/>
          <w:color w:val="000000"/>
          <w:sz w:val="28"/>
        </w:rPr>
        <w:t xml:space="preserve"> 8-тармағының талаптарына сәйкес келмеген;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болмаған жағдайларда әлеуметтік қолдау шараларын ұсынудан бас тартады.</w:t>
      </w:r>
    </w:p>
    <w:p>
      <w:pPr>
        <w:spacing w:after="0"/>
        <w:ind w:left="0"/>
        <w:jc w:val="both"/>
      </w:pPr>
      <w:r>
        <w:rPr>
          <w:rFonts w:ascii="Times New Roman"/>
          <w:b w:val="false"/>
          <w:i w:val="false"/>
          <w:color w:val="000000"/>
          <w:sz w:val="28"/>
        </w:rPr>
        <w:t>
      Көрсетілетін қызметті беруші Порталда мемлекеттік қызметті көрсету сатысы туралы деректердің енгізілуін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алушыларға әлеуметтік қолдау шараларын ұсыну туралы қаулы қабылданғаннан кейін:</w:t>
      </w:r>
    </w:p>
    <w:bookmarkStart w:name="z29" w:id="17"/>
    <w:p>
      <w:pPr>
        <w:spacing w:after="0"/>
        <w:ind w:left="0"/>
        <w:jc w:val="both"/>
      </w:pPr>
      <w:r>
        <w:rPr>
          <w:rFonts w:ascii="Times New Roman"/>
          <w:b w:val="false"/>
          <w:i w:val="false"/>
          <w:color w:val="000000"/>
          <w:sz w:val="28"/>
        </w:rPr>
        <w:t>
      1) көтерме жәрдемақы алған кезде Келісімге Порталда көрсетілетін қызметті беруші мен көрсетілетін қызметті алушы арасында бір жұмыс күні ішінде ЭЦҚ көмегімен немесе куәландырылған бір реттік парольмен қол қойылады;</w:t>
      </w:r>
    </w:p>
    <w:bookmarkEnd w:id="17"/>
    <w:bookmarkStart w:name="z30" w:id="18"/>
    <w:p>
      <w:pPr>
        <w:spacing w:after="0"/>
        <w:ind w:left="0"/>
        <w:jc w:val="both"/>
      </w:pPr>
      <w:r>
        <w:rPr>
          <w:rFonts w:ascii="Times New Roman"/>
          <w:b w:val="false"/>
          <w:i w:val="false"/>
          <w:color w:val="000000"/>
          <w:sz w:val="28"/>
        </w:rPr>
        <w:t>
      2) тұрғын үй сатып алуға немесе салуға бюджеттік кредит алған кезде Келісімге Порталда көрсетілетін қызметті беруші, сенім білдірілген өкіл (агент) және көрсетілетін қызметті алушы арасында бес жұмыс күні ішінде ЭЦҚ көмегімен немесе куәландырылған бір реттік парольмен қол қойылады.";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"19. Көрсетілетін қызметті алушыларға әлеуметтік қолдау шараларын ұсыну үшін бюджет қаражаты жетіспеген жағдайда, көрсетілетін қызметті беруші әлеуметтік қолдау шараларын алуға үміткерлердің қатарынан кезектілікті қалыптастыру жолымен әлеуметтік қолдау шараларын ұсыну мерзімін тоқтата тұрады.</w:t>
      </w:r>
    </w:p>
    <w:bookmarkEnd w:id="19"/>
    <w:p>
      <w:pPr>
        <w:spacing w:after="0"/>
        <w:ind w:left="0"/>
        <w:jc w:val="both"/>
      </w:pPr>
      <w:r>
        <w:rPr>
          <w:rFonts w:ascii="Times New Roman"/>
          <w:b w:val="false"/>
          <w:i w:val="false"/>
          <w:color w:val="000000"/>
          <w:sz w:val="28"/>
        </w:rPr>
        <w:t>
      Әлеуметтік қолдау шараларын алуға кезекте тұрған көрсетілетін қызметті алушылардың құжаттарын қайта қарау мерзімін көрсетілетін қызметті беруші белгілейді және ол бір жылдан аспайды.</w:t>
      </w:r>
    </w:p>
    <w:p>
      <w:pPr>
        <w:spacing w:after="0"/>
        <w:ind w:left="0"/>
        <w:jc w:val="both"/>
      </w:pPr>
      <w:r>
        <w:rPr>
          <w:rFonts w:ascii="Times New Roman"/>
          <w:b w:val="false"/>
          <w:i w:val="false"/>
          <w:color w:val="000000"/>
          <w:sz w:val="28"/>
        </w:rPr>
        <w:t xml:space="preserve">
      Көрсетілетін қызметті беруші сенім білдірілген өкілге (агентке) әлеуметтік қолдау шараларын ұсыну мерзімдерін тоқтата тұру туралы хабарлама жібереді. </w:t>
      </w:r>
    </w:p>
    <w:bookmarkStart w:name="z33" w:id="20"/>
    <w:p>
      <w:pPr>
        <w:spacing w:after="0"/>
        <w:ind w:left="0"/>
        <w:jc w:val="both"/>
      </w:pPr>
      <w:r>
        <w:rPr>
          <w:rFonts w:ascii="Times New Roman"/>
          <w:b w:val="false"/>
          <w:i w:val="false"/>
          <w:color w:val="000000"/>
          <w:sz w:val="28"/>
        </w:rPr>
        <w:t>
      20. Тұрғын үй сатып алуға немесе салуға бюджеттік кредит түрінде әлеуметтік қолдау шараларын ұсыну туралы шешім қабылдаған кезде көрсетілетін қызметті беруші Порталда көрсетілетін қызметті алушының ЭЦҚ-мен куәландырылған немесе бір реттік парольмен куәландырылған мынадай құжаттарды ұсыну қажеттігі туралы көрсетілетін қызметті алушыны хабардар етеді:</w:t>
      </w:r>
    </w:p>
    <w:bookmarkEnd w:id="20"/>
    <w:bookmarkStart w:name="z34" w:id="21"/>
    <w:p>
      <w:pPr>
        <w:spacing w:after="0"/>
        <w:ind w:left="0"/>
        <w:jc w:val="both"/>
      </w:pPr>
      <w:r>
        <w:rPr>
          <w:rFonts w:ascii="Times New Roman"/>
          <w:b w:val="false"/>
          <w:i w:val="false"/>
          <w:color w:val="000000"/>
          <w:sz w:val="28"/>
        </w:rPr>
        <w:t>
      1) тұрғын үй сатып алуға бюджеттік кредит беру кезінде:</w:t>
      </w:r>
    </w:p>
    <w:bookmarkEnd w:id="21"/>
    <w:p>
      <w:pPr>
        <w:spacing w:after="0"/>
        <w:ind w:left="0"/>
        <w:jc w:val="both"/>
      </w:pPr>
      <w:r>
        <w:rPr>
          <w:rFonts w:ascii="Times New Roman"/>
          <w:b w:val="false"/>
          <w:i w:val="false"/>
          <w:color w:val="000000"/>
          <w:sz w:val="28"/>
        </w:rPr>
        <w:t>
      сатып алынатын жылжымайтын мүлікті бағалау актісі;</w:t>
      </w:r>
    </w:p>
    <w:p>
      <w:pPr>
        <w:spacing w:after="0"/>
        <w:ind w:left="0"/>
        <w:jc w:val="both"/>
      </w:pPr>
      <w:r>
        <w:rPr>
          <w:rFonts w:ascii="Times New Roman"/>
          <w:b w:val="false"/>
          <w:i w:val="false"/>
          <w:color w:val="000000"/>
          <w:sz w:val="28"/>
        </w:rPr>
        <w:t>
      сатып алынатын тұрғын үйдің құны берілетін бюджеттік кредит мөлшерінен асқан кезде қоса қаржыландыруға жазбаша келісім;</w:t>
      </w:r>
    </w:p>
    <w:bookmarkStart w:name="z35" w:id="22"/>
    <w:p>
      <w:pPr>
        <w:spacing w:after="0"/>
        <w:ind w:left="0"/>
        <w:jc w:val="both"/>
      </w:pPr>
      <w:r>
        <w:rPr>
          <w:rFonts w:ascii="Times New Roman"/>
          <w:b w:val="false"/>
          <w:i w:val="false"/>
          <w:color w:val="000000"/>
          <w:sz w:val="28"/>
        </w:rPr>
        <w:t>
      2) тұрғын үй салуға бюджеттік кредит беру кезінде:</w:t>
      </w:r>
    </w:p>
    <w:bookmarkEnd w:id="22"/>
    <w:p>
      <w:pPr>
        <w:spacing w:after="0"/>
        <w:ind w:left="0"/>
        <w:jc w:val="both"/>
      </w:pPr>
      <w:r>
        <w:rPr>
          <w:rFonts w:ascii="Times New Roman"/>
          <w:b w:val="false"/>
          <w:i w:val="false"/>
          <w:color w:val="000000"/>
          <w:sz w:val="28"/>
        </w:rPr>
        <w:t>
      кепіл мүлкін бағалау актісі;</w:t>
      </w:r>
    </w:p>
    <w:p>
      <w:pPr>
        <w:spacing w:after="0"/>
        <w:ind w:left="0"/>
        <w:jc w:val="both"/>
      </w:pPr>
      <w:r>
        <w:rPr>
          <w:rFonts w:ascii="Times New Roman"/>
          <w:b w:val="false"/>
          <w:i w:val="false"/>
          <w:color w:val="000000"/>
          <w:sz w:val="28"/>
        </w:rPr>
        <w:t>
      кепіл мүлкін сақтандыру шарты;</w:t>
      </w:r>
    </w:p>
    <w:p>
      <w:pPr>
        <w:spacing w:after="0"/>
        <w:ind w:left="0"/>
        <w:jc w:val="both"/>
      </w:pPr>
      <w:r>
        <w:rPr>
          <w:rFonts w:ascii="Times New Roman"/>
          <w:b w:val="false"/>
          <w:i w:val="false"/>
          <w:color w:val="000000"/>
          <w:sz w:val="28"/>
        </w:rPr>
        <w:t>
      тұрғын үй салу кезіндегі шығыстар берілетін бюджеттік кредит мөлшерінен асып кеткен кезде қоса қаржыландыруға жазбаша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Сома банктік шотқа аударылғаннан кейін көрсетілетін қызметті алушы кемінде он жұмыс күні өткен соң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сәулет-құрылысты бақылауды жүзеге асыратын органдарға тұрғын үй құрылысының басталғаны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"35. Мемлекеттік қызметті көрсету нәтижесі көрсетілетін қызметті алушының Порталдағы "жеке кабинетіне" жіберіледі.</w:t>
      </w:r>
    </w:p>
    <w:bookmarkEnd w:id="23"/>
    <w:p>
      <w:pPr>
        <w:spacing w:after="0"/>
        <w:ind w:left="0"/>
        <w:jc w:val="both"/>
      </w:pPr>
      <w:r>
        <w:rPr>
          <w:rFonts w:ascii="Times New Roman"/>
          <w:b w:val="false"/>
          <w:i w:val="false"/>
          <w:color w:val="000000"/>
          <w:sz w:val="28"/>
        </w:rPr>
        <w:t>
      Шағымдану тәртібі туралы ақпаратты телефон арқылы алуға болады – 300 қысқа нөмірі.</w:t>
      </w:r>
    </w:p>
    <w:p>
      <w:pPr>
        <w:spacing w:after="0"/>
        <w:ind w:left="0"/>
        <w:jc w:val="both"/>
      </w:pPr>
      <w:r>
        <w:rPr>
          <w:rFonts w:ascii="Times New Roman"/>
          <w:b w:val="false"/>
          <w:i w:val="false"/>
          <w:color w:val="000000"/>
          <w:sz w:val="28"/>
        </w:rPr>
        <w:t>
      Сенім білдірілген өкілге (агентке) шағымдар сенім білдірілген өкілдің (агенттің) бірінші басшысының атына ресми сайт арқылы немесе сенім білдірілген өкілдің (агенттің) бөлімшелерінде қабылданады.</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p>
      <w:pPr>
        <w:spacing w:after="0"/>
        <w:ind w:left="0"/>
        <w:jc w:val="both"/>
      </w:pPr>
      <w:r>
        <w:rPr>
          <w:rFonts w:ascii="Times New Roman"/>
          <w:b w:val="false"/>
          <w:i w:val="false"/>
          <w:color w:val="000000"/>
          <w:sz w:val="28"/>
        </w:rPr>
        <w:t>
      Егер заңда жоғары тұрған органға шағымдану қажеттігінсіз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кері қайтарып алумен қатар, жоғары тұрған әкімшілік орган басшысының, лауазымды адамның уәжді ұстанымын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43" w:id="24"/>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4"/>
    <w:bookmarkStart w:name="z4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4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 қамсыздандыру,</w:t>
            </w:r>
            <w:r>
              <w:br/>
            </w:r>
            <w:r>
              <w:rPr>
                <w:rFonts w:ascii="Times New Roman"/>
                <w:b w:val="false"/>
                <w:i w:val="false"/>
                <w:color w:val="000000"/>
                <w:sz w:val="20"/>
              </w:rPr>
              <w:t>мәдениет, спорт және</w:t>
            </w:r>
            <w:r>
              <w:br/>
            </w: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мамандарға,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жергілікті атқарушы органдарының ауылдық аумақтарды дамыту саласындағы уәкілетті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 арқылы – otbasybank.kz/programm-bank Баспана Маркет жылжымайтын мүлік 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алушыға берілген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 (бұдан әрі – Келісім) жасасу қажеттігі туралы, есепке алу және кезектілікке қою туралы хабарлама немесе әлеуметтік қолдау шараларын ұсынудан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көтерме жәрдемақы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өтініш;</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білімі туралы диплом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көшiрмесi;</w:t>
            </w:r>
          </w:p>
          <w:p>
            <w:pPr>
              <w:spacing w:after="20"/>
              <w:ind w:left="20"/>
              <w:jc w:val="both"/>
            </w:pPr>
            <w:r>
              <w:rPr>
                <w:rFonts w:ascii="Times New Roman"/>
                <w:b w:val="false"/>
                <w:i w:val="false"/>
                <w:color w:val="000000"/>
                <w:sz w:val="20"/>
              </w:rPr>
              <w:t>
2) тұрғын үй сатып алуға бюджеттік кредит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өтiнiш;</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білімі туралы диплом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көшiрмесi;</w:t>
            </w:r>
          </w:p>
          <w:p>
            <w:pPr>
              <w:spacing w:after="20"/>
              <w:ind w:left="20"/>
              <w:jc w:val="both"/>
            </w:pPr>
            <w:r>
              <w:rPr>
                <w:rFonts w:ascii="Times New Roman"/>
                <w:b w:val="false"/>
                <w:i w:val="false"/>
                <w:color w:val="000000"/>
                <w:sz w:val="20"/>
              </w:rPr>
              <w:t>
неке қию (ерлі-зайыптылық) туралы куәлік не некеде тұрған көрсетілетін қызметті алушылар үшін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Кредиттік бюродан есеп;</w:t>
            </w:r>
          </w:p>
          <w:p>
            <w:pPr>
              <w:spacing w:after="20"/>
              <w:ind w:left="20"/>
              <w:jc w:val="both"/>
            </w:pPr>
            <w:r>
              <w:rPr>
                <w:rFonts w:ascii="Times New Roman"/>
                <w:b w:val="false"/>
                <w:i w:val="false"/>
                <w:color w:val="000000"/>
                <w:sz w:val="20"/>
              </w:rPr>
              <w:t>
3) тұрғын үй салуға бюджеттік кредит алған кезде:</w:t>
            </w:r>
          </w:p>
          <w:p>
            <w:pPr>
              <w:spacing w:after="20"/>
              <w:ind w:left="20"/>
              <w:jc w:val="both"/>
            </w:pPr>
            <w:r>
              <w:rPr>
                <w:rFonts w:ascii="Times New Roman"/>
                <w:b w:val="false"/>
                <w:i w:val="false"/>
                <w:color w:val="000000"/>
                <w:sz w:val="20"/>
              </w:rPr>
              <w:t>
осы Қағидаларға 2-қосымшаға сәйкес нысан бойынша өтiнiш;</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білімі туралы диплом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алушының еңбек қызметін растайтын құжаттың көшiрмесi;</w:t>
            </w:r>
          </w:p>
          <w:p>
            <w:pPr>
              <w:spacing w:after="20"/>
              <w:ind w:left="20"/>
              <w:jc w:val="both"/>
            </w:pPr>
            <w:r>
              <w:rPr>
                <w:rFonts w:ascii="Times New Roman"/>
                <w:b w:val="false"/>
                <w:i w:val="false"/>
                <w:color w:val="000000"/>
                <w:sz w:val="20"/>
              </w:rPr>
              <w:t>
неке қию (ерлі-зайыптылық) туралы куәлік не некеде тұрған көрсетілетін қызметті алушылар үшін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Кредиттік бюродан есеп.</w:t>
            </w:r>
          </w:p>
          <w:p>
            <w:pPr>
              <w:spacing w:after="20"/>
              <w:ind w:left="20"/>
              <w:jc w:val="both"/>
            </w:pPr>
            <w:r>
              <w:rPr>
                <w:rFonts w:ascii="Times New Roman"/>
                <w:b w:val="false"/>
                <w:i w:val="false"/>
                <w:color w:val="000000"/>
                <w:sz w:val="20"/>
              </w:rPr>
              <w:t>
Жеке басты куәландыратын құжаттар туралы мәліметтерді, неке қиюды (ерлі-зайыптылықты) мемлекеттік тіркеу туралы куәліктерді, жылжымайтын мүлікке тіркелген құқықтар (ауыртпалықтар) туралы мәліметтерді, тұрғылықты жері бойынша тіркелуі туралы мәліметтерді, көрсетілетін қызметті алушының, оның жұбайының және балаларының жылжымайтын мүлкінің болмауы (болуы) туралы, көрсетілетін қызметті алушының атына тұрғын үй салуға берілген жер учаскесін пайдалану құқығы туралы анықтамаларды, еңбек қызметі бойынша мәліметтерді, ортадан кейінгі, техникалық, кәсіптік және/немесе жоғары білім дипломының болуы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w:t>
            </w:r>
          </w:p>
          <w:p>
            <w:pPr>
              <w:spacing w:after="20"/>
              <w:ind w:left="20"/>
              <w:jc w:val="both"/>
            </w:pPr>
            <w:r>
              <w:rPr>
                <w:rFonts w:ascii="Times New Roman"/>
                <w:b w:val="false"/>
                <w:i w:val="false"/>
                <w:color w:val="000000"/>
                <w:sz w:val="20"/>
              </w:rPr>
              <w:t>
3) егер көрсетілетін қызметті алушы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бар болған;</w:t>
            </w:r>
          </w:p>
          <w:p>
            <w:pPr>
              <w:spacing w:after="20"/>
              <w:ind w:left="20"/>
              <w:jc w:val="both"/>
            </w:pPr>
            <w:r>
              <w:rPr>
                <w:rFonts w:ascii="Times New Roman"/>
                <w:b w:val="false"/>
                <w:i w:val="false"/>
                <w:color w:val="000000"/>
                <w:sz w:val="20"/>
              </w:rPr>
              <w:t>
4) көрсетілетін қызметті алушы Заңның 18-бабы 8-тармағының талаптарына сәйкес келмеген;</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 жағдайларда әлеуметтік қолдау шараларын ұсынудан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қызметтің байланыс телефоны: 300 қысқа нөмірі.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 немесе куәландырылған бір реттік пароль болған жағдайда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 келген</w:t>
            </w:r>
            <w:r>
              <w:br/>
            </w:r>
            <w:r>
              <w:rPr>
                <w:rFonts w:ascii="Times New Roman"/>
                <w:b w:val="false"/>
                <w:i w:val="false"/>
                <w:color w:val="000000"/>
                <w:sz w:val="20"/>
              </w:rPr>
              <w:t>денсаулық сақтау, бiлiм беру,</w:t>
            </w:r>
            <w:r>
              <w:br/>
            </w:r>
            <w:r>
              <w:rPr>
                <w:rFonts w:ascii="Times New Roman"/>
                <w:b w:val="false"/>
                <w:i w:val="false"/>
                <w:color w:val="000000"/>
                <w:sz w:val="20"/>
              </w:rPr>
              <w:t>әлеуметтiк қамсыздандыру,</w:t>
            </w:r>
            <w:r>
              <w:br/>
            </w:r>
            <w:r>
              <w:rPr>
                <w:rFonts w:ascii="Times New Roman"/>
                <w:b w:val="false"/>
                <w:i w:val="false"/>
                <w:color w:val="000000"/>
                <w:sz w:val="20"/>
              </w:rPr>
              <w:t>мәдениет, спорт және</w:t>
            </w:r>
            <w:r>
              <w:br/>
            </w: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мамандарға,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w:t>
            </w:r>
            <w:r>
              <w:br/>
            </w:r>
            <w:r>
              <w:rPr>
                <w:rFonts w:ascii="Times New Roman"/>
                <w:b w:val="false"/>
                <w:i w:val="false"/>
                <w:color w:val="000000"/>
                <w:sz w:val="20"/>
              </w:rPr>
              <w:t>ауданының (облыстық маңызы</w:t>
            </w:r>
            <w:r>
              <w:br/>
            </w:r>
            <w:r>
              <w:rPr>
                <w:rFonts w:ascii="Times New Roman"/>
                <w:b w:val="false"/>
                <w:i w:val="false"/>
                <w:color w:val="000000"/>
                <w:sz w:val="20"/>
              </w:rPr>
              <w:t>бар қала) әкiмi</w:t>
            </w:r>
            <w:r>
              <w:br/>
            </w:r>
            <w:r>
              <w:rPr>
                <w:rFonts w:ascii="Times New Roman"/>
                <w:b w:val="false"/>
                <w:i w:val="false"/>
                <w:color w:val="000000"/>
                <w:sz w:val="20"/>
              </w:rPr>
              <w:t>____________________________</w:t>
            </w:r>
            <w:r>
              <w:br/>
            </w:r>
            <w:r>
              <w:rPr>
                <w:rFonts w:ascii="Times New Roman"/>
                <w:b w:val="false"/>
                <w:i w:val="false"/>
                <w:color w:val="000000"/>
                <w:sz w:val="20"/>
              </w:rPr>
              <w:t>аты-жөнi, тегi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өтiнiш берушiнiң аты,</w:t>
            </w:r>
            <w:r>
              <w:br/>
            </w:r>
            <w:r>
              <w:rPr>
                <w:rFonts w:ascii="Times New Roman"/>
                <w:b w:val="false"/>
                <w:i w:val="false"/>
                <w:color w:val="000000"/>
                <w:sz w:val="20"/>
              </w:rPr>
              <w:t>әкесiнiң аты (болған жағдайда), тегi</w:t>
            </w:r>
            <w:r>
              <w:br/>
            </w:r>
            <w:r>
              <w:rPr>
                <w:rFonts w:ascii="Times New Roman"/>
                <w:b w:val="false"/>
                <w:i w:val="false"/>
                <w:color w:val="000000"/>
                <w:sz w:val="20"/>
              </w:rPr>
              <w:t>(бұдан әрі –Т.А.Ә.)</w:t>
            </w:r>
          </w:p>
        </w:tc>
      </w:tr>
    </w:tbl>
    <w:bookmarkStart w:name="z48"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Сiзден Келiсiмде (қоса берiледі) көрсетілген мөлшерде және шарттарда маған көтерме жәрдемақы төлеуiңiздi және/немесе тұрғын үй сатып алуға/салуға (қажеттісін сызу) бюджеттiк кредит ресiмдеуге құқық беруiңiздi сұраймын.</w:t>
      </w:r>
    </w:p>
    <w:p>
      <w:pPr>
        <w:spacing w:after="0"/>
        <w:ind w:left="0"/>
        <w:jc w:val="both"/>
      </w:pPr>
      <w:r>
        <w:rPr>
          <w:rFonts w:ascii="Times New Roman"/>
          <w:b w:val="false"/>
          <w:i w:val="false"/>
          <w:color w:val="000000"/>
          <w:sz w:val="28"/>
        </w:rPr>
        <w:t>
      __________ 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және/немесе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105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 келген</w:t>
            </w:r>
            <w:r>
              <w:br/>
            </w:r>
            <w:r>
              <w:rPr>
                <w:rFonts w:ascii="Times New Roman"/>
                <w:b w:val="false"/>
                <w:i w:val="false"/>
                <w:color w:val="000000"/>
                <w:sz w:val="20"/>
              </w:rPr>
              <w:t>денсаулық сақтау, бiлiм беру,</w:t>
            </w:r>
            <w:r>
              <w:br/>
            </w:r>
            <w:r>
              <w:rPr>
                <w:rFonts w:ascii="Times New Roman"/>
                <w:b w:val="false"/>
                <w:i w:val="false"/>
                <w:color w:val="000000"/>
                <w:sz w:val="20"/>
              </w:rPr>
              <w:t>әлеуметтiк қамсыздандыру,</w:t>
            </w:r>
            <w:r>
              <w:br/>
            </w:r>
            <w:r>
              <w:rPr>
                <w:rFonts w:ascii="Times New Roman"/>
                <w:b w:val="false"/>
                <w:i w:val="false"/>
                <w:color w:val="000000"/>
                <w:sz w:val="20"/>
              </w:rPr>
              <w:t>мәдениет, спорт және</w:t>
            </w:r>
            <w:r>
              <w:br/>
            </w: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мамандарға,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 қолдау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0" w:id="28"/>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w:t>
      </w:r>
    </w:p>
    <w:bookmarkEnd w:id="28"/>
    <w:p>
      <w:pPr>
        <w:spacing w:after="0"/>
        <w:ind w:left="0"/>
        <w:jc w:val="both"/>
      </w:pPr>
      <w:r>
        <w:rPr>
          <w:rFonts w:ascii="Times New Roman"/>
          <w:b w:val="false"/>
          <w:i w:val="false"/>
          <w:color w:val="000000"/>
          <w:sz w:val="28"/>
        </w:rPr>
        <w:t>
      Елдi мекен ___________________ 20 ___ жылғы "__" __________</w:t>
      </w:r>
    </w:p>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bookmarkStart w:name="z51" w:id="29"/>
    <w:p>
      <w:pPr>
        <w:spacing w:after="0"/>
        <w:ind w:left="0"/>
        <w:jc w:val="left"/>
      </w:pPr>
      <w:r>
        <w:rPr>
          <w:rFonts w:ascii="Times New Roman"/>
          <w:b/>
          <w:i w:val="false"/>
          <w:color w:val="000000"/>
        </w:rPr>
        <w:t xml:space="preserve"> 1. Келiсiмнiң нысанасы</w:t>
      </w:r>
    </w:p>
    <w:bookmarkEnd w:id="29"/>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мәжбүрлеусіз өздеріне мiндеттемелер қабылдайды, оны тараптар толық көлемде орындауы тиiс, атап айтқанда:</w:t>
      </w:r>
    </w:p>
    <w:p>
      <w:pPr>
        <w:spacing w:after="0"/>
        <w:ind w:left="0"/>
        <w:jc w:val="both"/>
      </w:pPr>
      <w:r>
        <w:rPr>
          <w:rFonts w:ascii="Times New Roman"/>
          <w:b w:val="false"/>
          <w:i w:val="false"/>
          <w:color w:val="000000"/>
          <w:sz w:val="28"/>
        </w:rPr>
        <w:t>
      1.1 Әкiмшi _______________ мәслихатының (20 __ жылғы "__" _____ № _____) шешiмiнiң негiзiнде өзiне мынадай:</w:t>
      </w:r>
    </w:p>
    <w:p>
      <w:pPr>
        <w:spacing w:after="0"/>
        <w:ind w:left="0"/>
        <w:jc w:val="both"/>
      </w:pPr>
      <w:r>
        <w:rPr>
          <w:rFonts w:ascii="Times New Roman"/>
          <w:b w:val="false"/>
          <w:i w:val="false"/>
          <w:color w:val="000000"/>
          <w:sz w:val="28"/>
        </w:rPr>
        <w:t>
      1) 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__________________________________________ теңге сомасында тұрғын үй сатып алуға/салуға бюджеттiк кредит түріндегi әлеуметтiк қолдау шараларын ұсынуға мiндеттемелер қабылдайды.</w:t>
      </w:r>
    </w:p>
    <w:p>
      <w:pPr>
        <w:spacing w:after="0"/>
        <w:ind w:left="0"/>
        <w:jc w:val="both"/>
      </w:pPr>
      <w:r>
        <w:rPr>
          <w:rFonts w:ascii="Times New Roman"/>
          <w:b w:val="false"/>
          <w:i w:val="false"/>
          <w:color w:val="000000"/>
          <w:sz w:val="28"/>
        </w:rPr>
        <w:t>
      1.2 Алушы өзiне жоғарыда көрсетiлген әлеуметтiк қолдау шараларын алу кезінде ___________ ауылдық елдi мекенiнде орналасқан (денсаулық сақтау, бiлiм беру, әлеуметтiк қамсыздандыру, мәдениет, спорт, агроөнеркәсіптік кешен, ауыл, кент, ауылдық округ әкімінің аппараты) ұйымында кемiнде үш жыл жұмысты өтеуге мiндеттемелер қабылдайды.</w:t>
      </w:r>
    </w:p>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bookmarkStart w:name="z52" w:id="30"/>
    <w:p>
      <w:pPr>
        <w:spacing w:after="0"/>
        <w:ind w:left="0"/>
        <w:jc w:val="left"/>
      </w:pPr>
      <w:r>
        <w:rPr>
          <w:rFonts w:ascii="Times New Roman"/>
          <w:b/>
          <w:i w:val="false"/>
          <w:color w:val="000000"/>
        </w:rPr>
        <w:t xml:space="preserve"> 2. Тараптардың құқықтары мен мiндеттерi</w:t>
      </w:r>
    </w:p>
    <w:bookmarkEnd w:id="30"/>
    <w:p>
      <w:pPr>
        <w:spacing w:after="0"/>
        <w:ind w:left="0"/>
        <w:jc w:val="both"/>
      </w:pPr>
      <w:r>
        <w:rPr>
          <w:rFonts w:ascii="Times New Roman"/>
          <w:b w:val="false"/>
          <w:i w:val="false"/>
          <w:color w:val="000000"/>
          <w:sz w:val="28"/>
        </w:rPr>
        <w:t>
      2.1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w:t>
      </w:r>
    </w:p>
    <w:p>
      <w:pPr>
        <w:spacing w:after="0"/>
        <w:ind w:left="0"/>
        <w:jc w:val="both"/>
      </w:pPr>
      <w:r>
        <w:rPr>
          <w:rFonts w:ascii="Times New Roman"/>
          <w:b w:val="false"/>
          <w:i w:val="false"/>
          <w:color w:val="000000"/>
          <w:sz w:val="28"/>
        </w:rPr>
        <w:t>
      2) тиісті мемлекеттік ақпараттық жүйелерден сенім білдірілген өкілдің (агенттің) интернет-ресурс арқылы алушының тұрғылықты жері бойынша тіркелгені туралы мәліметтерді алуға құқылы.</w:t>
      </w:r>
    </w:p>
    <w:p>
      <w:pPr>
        <w:spacing w:after="0"/>
        <w:ind w:left="0"/>
        <w:jc w:val="both"/>
      </w:pPr>
      <w:r>
        <w:rPr>
          <w:rFonts w:ascii="Times New Roman"/>
          <w:b w:val="false"/>
          <w:i w:val="false"/>
          <w:color w:val="000000"/>
          <w:sz w:val="28"/>
        </w:rPr>
        <w:t>
      2.2 Әкiмшi:</w:t>
      </w:r>
    </w:p>
    <w:p>
      <w:pPr>
        <w:spacing w:after="0"/>
        <w:ind w:left="0"/>
        <w:jc w:val="both"/>
      </w:pPr>
      <w:r>
        <w:rPr>
          <w:rFonts w:ascii="Times New Roman"/>
          <w:b w:val="false"/>
          <w:i w:val="false"/>
          <w:color w:val="000000"/>
          <w:sz w:val="28"/>
        </w:rPr>
        <w:t>
      1) осы Келiсiмді жасасқаннан кейін бір жұмыс күнi iшiнде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2.3 Алушының:</w:t>
      </w:r>
    </w:p>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 бойынша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2.4 Алушы:</w:t>
      </w:r>
    </w:p>
    <w:p>
      <w:pPr>
        <w:spacing w:after="0"/>
        <w:ind w:left="0"/>
        <w:jc w:val="both"/>
      </w:pPr>
      <w:r>
        <w:rPr>
          <w:rFonts w:ascii="Times New Roman"/>
          <w:b w:val="false"/>
          <w:i w:val="false"/>
          <w:color w:val="000000"/>
          <w:sz w:val="28"/>
        </w:rPr>
        <w:t>
      1) 30 жұмыс күні ішінде Әкімшіге:</w:t>
      </w:r>
    </w:p>
    <w:p>
      <w:pPr>
        <w:spacing w:after="0"/>
        <w:ind w:left="0"/>
        <w:jc w:val="both"/>
      </w:pPr>
      <w:r>
        <w:rPr>
          <w:rFonts w:ascii="Times New Roman"/>
          <w:b w:val="false"/>
          <w:i w:val="false"/>
          <w:color w:val="000000"/>
          <w:sz w:val="28"/>
        </w:rPr>
        <w:t>
      тұрғын үй сатып алуға /салуға бюджеттік кредит түрінде әлеуметтік қолдау шараларын алған күннен бастап;</w:t>
      </w:r>
    </w:p>
    <w:p>
      <w:pPr>
        <w:spacing w:after="0"/>
        <w:ind w:left="0"/>
        <w:jc w:val="both"/>
      </w:pPr>
      <w:r>
        <w:rPr>
          <w:rFonts w:ascii="Times New Roman"/>
          <w:b w:val="false"/>
          <w:i w:val="false"/>
          <w:color w:val="000000"/>
          <w:sz w:val="28"/>
        </w:rPr>
        <w:t>
      тұрғын үй құрылысы аяқталғаннан кейін бюджет қаражатының мақсатты пайдаланылуы туралы растайтын құжаттарды ұсынуға;</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p>
      <w:pPr>
        <w:spacing w:after="0"/>
        <w:ind w:left="0"/>
        <w:jc w:val="both"/>
      </w:pPr>
      <w:r>
        <w:rPr>
          <w:rFonts w:ascii="Times New Roman"/>
          <w:b w:val="false"/>
          <w:i w:val="false"/>
          <w:color w:val="000000"/>
          <w:sz w:val="28"/>
        </w:rPr>
        <w:t>
      3) Әкімшіге тоқсан сайын жұмыс орнынан анықтама ұсынуға;</w:t>
      </w:r>
    </w:p>
    <w:p>
      <w:pPr>
        <w:spacing w:after="0"/>
        <w:ind w:left="0"/>
        <w:jc w:val="both"/>
      </w:pP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w:t>
      </w:r>
    </w:p>
    <w:p>
      <w:pPr>
        <w:spacing w:after="0"/>
        <w:ind w:left="0"/>
        <w:jc w:val="both"/>
      </w:pPr>
      <w:r>
        <w:rPr>
          <w:rFonts w:ascii="Times New Roman"/>
          <w:b w:val="false"/>
          <w:i w:val="false"/>
          <w:color w:val="000000"/>
          <w:sz w:val="28"/>
        </w:rPr>
        <w:t>
      5) жалақыдан кесте бойынша өтеу сомасын шегеру жолымен кредит бойынша жарналарды ай сайын өтеуді қамтамасыз етуге мiндеттi.</w:t>
      </w:r>
    </w:p>
    <w:p>
      <w:pPr>
        <w:spacing w:after="0"/>
        <w:ind w:left="0"/>
        <w:jc w:val="both"/>
      </w:pPr>
      <w:r>
        <w:rPr>
          <w:rFonts w:ascii="Times New Roman"/>
          <w:b w:val="false"/>
          <w:i w:val="false"/>
          <w:color w:val="000000"/>
          <w:sz w:val="28"/>
        </w:rPr>
        <w:t>
      2.5 Сенiм бiлдiрiлген өкiлдiң (агент):</w:t>
      </w:r>
    </w:p>
    <w:p>
      <w:pPr>
        <w:spacing w:after="0"/>
        <w:ind w:left="0"/>
        <w:jc w:val="both"/>
      </w:pPr>
      <w:r>
        <w:rPr>
          <w:rFonts w:ascii="Times New Roman"/>
          <w:b w:val="false"/>
          <w:i w:val="false"/>
          <w:color w:val="000000"/>
          <w:sz w:val="28"/>
        </w:rPr>
        <w:t>
      1) алушымен есеп айырысу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2.6 Сенiм бiлдiрiлген өкiл (агент):</w:t>
      </w:r>
    </w:p>
    <w:p>
      <w:pPr>
        <w:spacing w:after="0"/>
        <w:ind w:left="0"/>
        <w:jc w:val="both"/>
      </w:pPr>
      <w:r>
        <w:rPr>
          <w:rFonts w:ascii="Times New Roman"/>
          <w:b w:val="false"/>
          <w:i w:val="false"/>
          <w:color w:val="000000"/>
          <w:sz w:val="28"/>
        </w:rPr>
        <w:t>
      1) Қазақстан Республикасының бюджет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алушы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бюджет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bookmarkStart w:name="z53" w:id="31"/>
    <w:p>
      <w:pPr>
        <w:spacing w:after="0"/>
        <w:ind w:left="0"/>
        <w:jc w:val="left"/>
      </w:pPr>
      <w:r>
        <w:rPr>
          <w:rFonts w:ascii="Times New Roman"/>
          <w:b/>
          <w:i w:val="false"/>
          <w:color w:val="000000"/>
        </w:rPr>
        <w:t xml:space="preserve"> 3. Дауларды шешу</w:t>
      </w:r>
    </w:p>
    <w:bookmarkEnd w:id="31"/>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мүмкiндiгiнше Тараптардың арасында келiссөздер жолымен шешiлетiн болады.</w:t>
      </w:r>
    </w:p>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54" w:id="32"/>
    <w:p>
      <w:pPr>
        <w:spacing w:after="0"/>
        <w:ind w:left="0"/>
        <w:jc w:val="left"/>
      </w:pPr>
      <w:r>
        <w:rPr>
          <w:rFonts w:ascii="Times New Roman"/>
          <w:b/>
          <w:i w:val="false"/>
          <w:color w:val="000000"/>
        </w:rPr>
        <w:t xml:space="preserve"> 4. Келiсiмнiң қолданылу мерзiмi</w:t>
      </w:r>
    </w:p>
    <w:bookmarkEnd w:id="32"/>
    <w:p>
      <w:pPr>
        <w:spacing w:after="0"/>
        <w:ind w:left="0"/>
        <w:jc w:val="both"/>
      </w:pPr>
      <w:r>
        <w:rPr>
          <w:rFonts w:ascii="Times New Roman"/>
          <w:b w:val="false"/>
          <w:i w:val="false"/>
          <w:color w:val="000000"/>
          <w:sz w:val="28"/>
        </w:rPr>
        <w:t>
      4.1 Осы Келiсiм тараптар қол қойған күннен бастап күшiне енедi.</w:t>
      </w:r>
    </w:p>
    <w:p>
      <w:pPr>
        <w:spacing w:after="0"/>
        <w:ind w:left="0"/>
        <w:jc w:val="both"/>
      </w:pPr>
      <w:r>
        <w:rPr>
          <w:rFonts w:ascii="Times New Roman"/>
          <w:b w:val="false"/>
          <w:i w:val="false"/>
          <w:color w:val="000000"/>
          <w:sz w:val="28"/>
        </w:rPr>
        <w:t>
      Келiсiм 20___ жылғы "__" ____________ бастап қолданылады.</w:t>
      </w:r>
    </w:p>
    <w:p>
      <w:pPr>
        <w:spacing w:after="0"/>
        <w:ind w:left="0"/>
        <w:jc w:val="both"/>
      </w:pPr>
      <w:r>
        <w:rPr>
          <w:rFonts w:ascii="Times New Roman"/>
          <w:b w:val="false"/>
          <w:i w:val="false"/>
          <w:color w:val="000000"/>
          <w:sz w:val="28"/>
        </w:rPr>
        <w:t>
      4.2 Келiсiм әр тарап үшін заң күшi бiрдей үш данада жасалды.</w:t>
      </w:r>
    </w:p>
    <w:bookmarkStart w:name="z55" w:id="33"/>
    <w:p>
      <w:pPr>
        <w:spacing w:after="0"/>
        <w:ind w:left="0"/>
        <w:jc w:val="left"/>
      </w:pPr>
      <w:r>
        <w:rPr>
          <w:rFonts w:ascii="Times New Roman"/>
          <w:b/>
          <w:i w:val="false"/>
          <w:color w:val="000000"/>
        </w:rPr>
        <w:t xml:space="preserve"> 5. Тараптардың заңды мекенжайлары</w:t>
      </w:r>
    </w:p>
    <w:bookmarkEnd w:id="33"/>
    <w:p>
      <w:pPr>
        <w:spacing w:after="0"/>
        <w:ind w:left="0"/>
        <w:jc w:val="both"/>
      </w:pPr>
      <w:r>
        <w:rPr>
          <w:rFonts w:ascii="Times New Roman"/>
          <w:b w:val="false"/>
          <w:i w:val="false"/>
          <w:color w:val="000000"/>
          <w:sz w:val="28"/>
        </w:rPr>
        <w:t>
      Әкiмшi            Алушы            Сенiм бiлдiрiлген өкiл (агент)</w:t>
      </w:r>
    </w:p>
    <w:p>
      <w:pPr>
        <w:spacing w:after="0"/>
        <w:ind w:left="0"/>
        <w:jc w:val="both"/>
      </w:pPr>
      <w:r>
        <w:rPr>
          <w:rFonts w:ascii="Times New Roman"/>
          <w:b w:val="false"/>
          <w:i w:val="false"/>
          <w:color w:val="000000"/>
          <w:sz w:val="28"/>
        </w:rPr>
        <w:t>
      __________________      ________________             __________________</w:t>
      </w:r>
    </w:p>
    <w:p>
      <w:pPr>
        <w:spacing w:after="0"/>
        <w:ind w:left="0"/>
        <w:jc w:val="both"/>
      </w:pPr>
      <w:r>
        <w:rPr>
          <w:rFonts w:ascii="Times New Roman"/>
          <w:b w:val="false"/>
          <w:i w:val="false"/>
          <w:color w:val="000000"/>
          <w:sz w:val="28"/>
        </w:rPr>
        <w:t>
      __________________       ________________             __________________</w:t>
      </w:r>
    </w:p>
    <w:p>
      <w:pPr>
        <w:spacing w:after="0"/>
        <w:ind w:left="0"/>
        <w:jc w:val="both"/>
      </w:pPr>
      <w:r>
        <w:rPr>
          <w:rFonts w:ascii="Times New Roman"/>
          <w:b w:val="false"/>
          <w:i w:val="false"/>
          <w:color w:val="000000"/>
          <w:sz w:val="28"/>
        </w:rPr>
        <w:t>
      __________________       ________________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