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1a6f" w14:textId="5dc1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 орталықтарының жасына байланысты, еңбек сіңірген жылдары үшін зейнетақы төлемдері мен мемлекеттiк әлеуметтiк жәрдемақыларды пайдалану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25 мамырдағы № 174 бұйрығы. Қазақстан Республикасының Әділет министрлігінде 2023 жылғы 29 мамырда № 32596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12-бабының </w:t>
      </w:r>
      <w:r>
        <w:rPr>
          <w:rFonts w:ascii="Times New Roman"/>
          <w:b w:val="false"/>
          <w:i w:val="false"/>
          <w:color w:val="000000"/>
          <w:sz w:val="28"/>
        </w:rPr>
        <w:t>5) тармағы</w:t>
      </w:r>
      <w:r>
        <w:rPr>
          <w:rFonts w:ascii="Times New Roman"/>
          <w:b w:val="false"/>
          <w:i w:val="false"/>
          <w:color w:val="000000"/>
          <w:sz w:val="28"/>
        </w:rPr>
        <w:t xml:space="preserve"> он екінші абзацына, "Мемлекеттік статистика туралы" Қазақстан Республикасы Заңының 16-бабының 3-тармағы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Арнаулы әлеуметтік қызметтер көрсету орталықтарының жасына байланысты, еңбек сіңірген жылдары үшін зейнетақы төлемдері мен мемлекеттiк әлеуметтiк жәрдемақыларды пайдалану қағидалары бекітілсін. </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қызметтер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2023 жылғы 1 шілдеден бастап қолданысқа енгізіледі және ресми жариялануға тиіс.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және реформалар агенттiгi</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25 мамырдағы</w:t>
            </w:r>
            <w:r>
              <w:br/>
            </w:r>
            <w:r>
              <w:rPr>
                <w:rFonts w:ascii="Times New Roman"/>
                <w:b w:val="false"/>
                <w:i w:val="false"/>
                <w:color w:val="000000"/>
                <w:sz w:val="20"/>
              </w:rPr>
              <w:t>№ 174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Арнаулы әлеуметтік қызметтер көрсету орталықтарының жасына байланысты, еңбек сіңірген жылдары үшін зейнетақы төлемдері мен мемлекеттiк әлеуметтiк жәрдемақыларды пайдалану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Арнаулы әлеуметтік қызметтер көрсету орталықтарының жасына байланысты, еңбек сіңірген жылдары үшін зейнетақы төлемдері мен мемлекеттiк әлеуметтiк жәрдемақыларды пайдалану қағидалары (бұдан әрі – Қағидалар) Қазақстан Республикасының Әлеуметтік кодексінің 12-бабының </w:t>
      </w:r>
      <w:r>
        <w:rPr>
          <w:rFonts w:ascii="Times New Roman"/>
          <w:b w:val="false"/>
          <w:i w:val="false"/>
          <w:color w:val="000000"/>
          <w:sz w:val="28"/>
        </w:rPr>
        <w:t>5) тармағы</w:t>
      </w:r>
      <w:r>
        <w:rPr>
          <w:rFonts w:ascii="Times New Roman"/>
          <w:b w:val="false"/>
          <w:i w:val="false"/>
          <w:color w:val="000000"/>
          <w:sz w:val="28"/>
        </w:rPr>
        <w:t xml:space="preserve"> он екінші абзацына сәйкес әзірленді және арнаулы әлеуметтік қызметтер көрсету орталықтарында (бұдан әрі – АӘҚКО) тұратын және мемлекеттің толық қамсыздандыруындағы қарттардың, мүгедектігі бар адамдардың (бұдан әрі – адамдар), сот әрекетке қабілетсіз және қамқорлыққа мұқтаж деп таныған адамдардың (бұдан әрі – қамқорлыққа алынған адамдар) жасына байланысты және еңбек сіңірген жылдары үшін зейнетақы төлемдері (бұдан әрі – зейнетақы төлемдері) мен мемлекеттік әлеуметтік жәрдемақыларын (бұдан әрі – жәрдемақылар) пайдалану тәртібін айқындайды.</w:t>
      </w:r>
    </w:p>
    <w:bookmarkEnd w:id="11"/>
    <w:bookmarkStart w:name="z14" w:id="12"/>
    <w:p>
      <w:pPr>
        <w:spacing w:after="0"/>
        <w:ind w:left="0"/>
        <w:jc w:val="both"/>
      </w:pPr>
      <w:r>
        <w:rPr>
          <w:rFonts w:ascii="Times New Roman"/>
          <w:b w:val="false"/>
          <w:i w:val="false"/>
          <w:color w:val="000000"/>
          <w:sz w:val="28"/>
        </w:rPr>
        <w:t>
      2. Адамдарға және қамқорлыққа алынған адамдарға зейнетақы төлемдері мен жәрдемақылары:</w:t>
      </w:r>
    </w:p>
    <w:bookmarkEnd w:id="12"/>
    <w:p>
      <w:pPr>
        <w:spacing w:after="0"/>
        <w:ind w:left="0"/>
        <w:jc w:val="both"/>
      </w:pPr>
      <w:r>
        <w:rPr>
          <w:rFonts w:ascii="Times New Roman"/>
          <w:b w:val="false"/>
          <w:i w:val="false"/>
          <w:color w:val="000000"/>
          <w:sz w:val="28"/>
        </w:rPr>
        <w:t>
      адамдардың және қамқорлыққа алынған адамдардың ағымдағы шоттарына 30 % көлемінде;</w:t>
      </w:r>
    </w:p>
    <w:p>
      <w:pPr>
        <w:spacing w:after="0"/>
        <w:ind w:left="0"/>
        <w:jc w:val="both"/>
      </w:pPr>
      <w:r>
        <w:rPr>
          <w:rFonts w:ascii="Times New Roman"/>
          <w:b w:val="false"/>
          <w:i w:val="false"/>
          <w:color w:val="000000"/>
          <w:sz w:val="28"/>
        </w:rPr>
        <w:t>
      АӘҚКО жеке банктік шотына немесе қолма-қол ақшаның бақылау шоттарына (бұдан әрі – ҚБШ) 70 % көлемінде аударылады.</w:t>
      </w:r>
    </w:p>
    <w:bookmarkStart w:name="z15" w:id="13"/>
    <w:p>
      <w:pPr>
        <w:spacing w:after="0"/>
        <w:ind w:left="0"/>
        <w:jc w:val="left"/>
      </w:pPr>
      <w:r>
        <w:rPr>
          <w:rFonts w:ascii="Times New Roman"/>
          <w:b/>
          <w:i w:val="false"/>
          <w:color w:val="000000"/>
        </w:rPr>
        <w:t xml:space="preserve"> 2-тарау. Арнаулы әлеуметтік қызметтер көрсету орталықтарының зейнетақы төлемдері мен жәрдемақыларды пайдалану тәртібі</w:t>
      </w:r>
    </w:p>
    <w:bookmarkEnd w:id="13"/>
    <w:bookmarkStart w:name="z16" w:id="14"/>
    <w:p>
      <w:pPr>
        <w:spacing w:after="0"/>
        <w:ind w:left="0"/>
        <w:jc w:val="both"/>
      </w:pPr>
      <w:r>
        <w:rPr>
          <w:rFonts w:ascii="Times New Roman"/>
          <w:b w:val="false"/>
          <w:i w:val="false"/>
          <w:color w:val="000000"/>
          <w:sz w:val="28"/>
        </w:rPr>
        <w:t xml:space="preserve">
      3. Қазақстан Республикасы Азаматтық Кодексінің </w:t>
      </w:r>
      <w:r>
        <w:rPr>
          <w:rFonts w:ascii="Times New Roman"/>
          <w:b w:val="false"/>
          <w:i w:val="false"/>
          <w:color w:val="000000"/>
          <w:sz w:val="28"/>
        </w:rPr>
        <w:t>26-бабының</w:t>
      </w:r>
      <w:r>
        <w:rPr>
          <w:rFonts w:ascii="Times New Roman"/>
          <w:b w:val="false"/>
          <w:i w:val="false"/>
          <w:color w:val="000000"/>
          <w:sz w:val="28"/>
        </w:rPr>
        <w:t xml:space="preserve"> 2-тармағына сәйкес және "Неке (ерлі-зайыптылық) және отбасы туралы" Қазақстан Республикасы Кодексі 122-бабының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әрекетке қабілетсіз адамдардың зейнетақы төлемдері мен жәрдемақыларын пайдалану үшін АӘҚКО-ның басшысы қамқоршы (бұдан әрі – қамқоршы) болып тағайындалады.</w:t>
      </w:r>
    </w:p>
    <w:bookmarkEnd w:id="14"/>
    <w:p>
      <w:pPr>
        <w:spacing w:after="0"/>
        <w:ind w:left="0"/>
        <w:jc w:val="both"/>
      </w:pPr>
      <w:r>
        <w:rPr>
          <w:rFonts w:ascii="Times New Roman"/>
          <w:b w:val="false"/>
          <w:i w:val="false"/>
          <w:color w:val="000000"/>
          <w:sz w:val="28"/>
        </w:rPr>
        <w:t xml:space="preserve">
      Қамқорлыққа алынған адамға ағымдағы шот ашу үшін қамқоршы зейнетақы мен жәрдемақы беру жөніндегі уәкілетті ұйымға адамды әрекетке қабілетсіз деп тану туралы сот шешімінің көшірмесін, әрекетке қабілетсіз адамға қамқоршылық белгілеу туралы қамқоршылық және қорғаншылық органының шешімін, сондай-ақ Қазақстан Республикасы Ұлттық Банк Басқармасының 2016 жылғы 31 тамыздағы № 207 қаулысымен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көзделген құжаттарды ұсынады.</w:t>
      </w:r>
    </w:p>
    <w:p>
      <w:pPr>
        <w:spacing w:after="0"/>
        <w:ind w:left="0"/>
        <w:jc w:val="both"/>
      </w:pPr>
      <w:r>
        <w:rPr>
          <w:rFonts w:ascii="Times New Roman"/>
          <w:b w:val="false"/>
          <w:i w:val="false"/>
          <w:color w:val="000000"/>
          <w:sz w:val="28"/>
        </w:rPr>
        <w:t>
      Қамқорлыққа алынған адамдарға ағымдағы шоттарды қамқоршы болып табылатын АӘҚКО-ның басшысы екінші деңгейдегі банктерде, қаржы нарығы мен қаржы ұйымдарын реттеу және қадағалау жөніндегі уәкілетті органның банк операцияларының тиісті түрлеріне лицензиялары бар ұйымдарда, "Қазпочта" акционерлік қоғамының аумақтық бөлімшелерінде (бұдан әрі – зейнетақы мен жәрдемақы беру жөніндегі уәкілетті ұйым) ашады.</w:t>
      </w:r>
    </w:p>
    <w:bookmarkStart w:name="z17" w:id="15"/>
    <w:p>
      <w:pPr>
        <w:spacing w:after="0"/>
        <w:ind w:left="0"/>
        <w:jc w:val="both"/>
      </w:pPr>
      <w:r>
        <w:rPr>
          <w:rFonts w:ascii="Times New Roman"/>
          <w:b w:val="false"/>
          <w:i w:val="false"/>
          <w:color w:val="000000"/>
          <w:sz w:val="28"/>
        </w:rPr>
        <w:t>
      4. АӘҚКО-да зейнетақы төлемдері мен жәрдемақыларды пайдалану үшін комиссия құрылады.</w:t>
      </w:r>
    </w:p>
    <w:bookmarkEnd w:id="15"/>
    <w:p>
      <w:pPr>
        <w:spacing w:after="0"/>
        <w:ind w:left="0"/>
        <w:jc w:val="both"/>
      </w:pPr>
      <w:r>
        <w:rPr>
          <w:rFonts w:ascii="Times New Roman"/>
          <w:b w:val="false"/>
          <w:i w:val="false"/>
          <w:color w:val="000000"/>
          <w:sz w:val="28"/>
        </w:rPr>
        <w:t>
      Комиссия тақ саннан тұрады, бірақ 7 адамнан кем емес. Комиссияның құрамына АӘҚКО-ның басшысы немесе оның орынбасары, жұмыспен қамту және әлеуметтік бағдарламалар мәселелері бойынша жергілікті атқарушы органның (республикалық маңызы бар қалалардың, астананың) (бұдан әрі – уәкілетті орган) және арнаулы әлеуметтік қызметтер саласындағы үкіметтік емес ұйымдардың өкілдері, медициналық бөлімшенің меңгерушісі, бухгалтер, диеталық тамақтану жөніндегі мейірбике, АӘҚКО-ның әлеуметтік жұмыс жөніндегі маманы кіреді.</w:t>
      </w:r>
    </w:p>
    <w:p>
      <w:pPr>
        <w:spacing w:after="0"/>
        <w:ind w:left="0"/>
        <w:jc w:val="both"/>
      </w:pPr>
      <w:r>
        <w:rPr>
          <w:rFonts w:ascii="Times New Roman"/>
          <w:b w:val="false"/>
          <w:i w:val="false"/>
          <w:color w:val="000000"/>
          <w:sz w:val="28"/>
        </w:rPr>
        <w:t>
      Комиссияның төрағасы комиссия мүшелерінің қатарынан сайланады.</w:t>
      </w:r>
    </w:p>
    <w:p>
      <w:pPr>
        <w:spacing w:after="0"/>
        <w:ind w:left="0"/>
        <w:jc w:val="both"/>
      </w:pPr>
      <w:r>
        <w:rPr>
          <w:rFonts w:ascii="Times New Roman"/>
          <w:b w:val="false"/>
          <w:i w:val="false"/>
          <w:color w:val="000000"/>
          <w:sz w:val="28"/>
        </w:rPr>
        <w:t>
      Комиссия отырысы оның үштен екі құрамы болған кезде заңды болып саналады.</w:t>
      </w:r>
    </w:p>
    <w:p>
      <w:pPr>
        <w:spacing w:after="0"/>
        <w:ind w:left="0"/>
        <w:jc w:val="both"/>
      </w:pPr>
      <w:r>
        <w:rPr>
          <w:rFonts w:ascii="Times New Roman"/>
          <w:b w:val="false"/>
          <w:i w:val="false"/>
          <w:color w:val="000000"/>
          <w:sz w:val="28"/>
        </w:rPr>
        <w:t>
      АӘҚКО-ның дауыс беруге қатыспайтын қызметкері комиссияның хатшысы болып тағайындалады.</w:t>
      </w:r>
    </w:p>
    <w:p>
      <w:pPr>
        <w:spacing w:after="0"/>
        <w:ind w:left="0"/>
        <w:jc w:val="both"/>
      </w:pPr>
      <w:r>
        <w:rPr>
          <w:rFonts w:ascii="Times New Roman"/>
          <w:b w:val="false"/>
          <w:i w:val="false"/>
          <w:color w:val="000000"/>
          <w:sz w:val="28"/>
        </w:rPr>
        <w:t>
      Комиссия отырысы айына 1 реттен кем емес өтеді және мыналарды:</w:t>
      </w:r>
    </w:p>
    <w:p>
      <w:pPr>
        <w:spacing w:after="0"/>
        <w:ind w:left="0"/>
        <w:jc w:val="both"/>
      </w:pPr>
      <w:r>
        <w:rPr>
          <w:rFonts w:ascii="Times New Roman"/>
          <w:b w:val="false"/>
          <w:i w:val="false"/>
          <w:color w:val="000000"/>
          <w:sz w:val="28"/>
        </w:rPr>
        <w:t xml:space="preserve">
      адамдардың және қамқорлыққа алынған адамдардың – Қазақстан Республикасы Үкіметінің 2020 жылғы 16 қазандағы № 672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көлемінің тізбесіне кірмейтін санитариялық гигиена заттарына, дәрілік заттар мен медициналық қызметтерге (бұдан әрі – санитариялық гигиена заттары, дәрілік заттар мен медициналық қызметтер), киім, ішкиім, аяқ киім және төсек жабдықтары, техникалық қосалқы құралдар мен қатты инвентарьға (бұдан әрі – киім, аяқ киім және төсек жабдықтары, техникалық қосалқы құралдар мен қатты инвентарь);</w:t>
      </w:r>
    </w:p>
    <w:p>
      <w:pPr>
        <w:spacing w:after="0"/>
        <w:ind w:left="0"/>
        <w:jc w:val="both"/>
      </w:pPr>
      <w:r>
        <w:rPr>
          <w:rFonts w:ascii="Times New Roman"/>
          <w:b w:val="false"/>
          <w:i w:val="false"/>
          <w:color w:val="000000"/>
          <w:sz w:val="28"/>
        </w:rPr>
        <w:t>
      қамқорлыққа алынған адамдардың – қосымша тамаққа, күнделікті қажетті заттарға (бұдан әрі – жеке қажеттіліктер) қажеттілігін айқындайды.</w:t>
      </w:r>
    </w:p>
    <w:p>
      <w:pPr>
        <w:spacing w:after="0"/>
        <w:ind w:left="0"/>
        <w:jc w:val="both"/>
      </w:pPr>
      <w:r>
        <w:rPr>
          <w:rFonts w:ascii="Times New Roman"/>
          <w:b w:val="false"/>
          <w:i w:val="false"/>
          <w:color w:val="000000"/>
          <w:sz w:val="28"/>
        </w:rPr>
        <w:t>
      Комиссияның шешімі, егер оны кемінде барлық қолданыстағы құрамының үштен екісі қолдаса қабылданды деп есептеледі.</w:t>
      </w:r>
    </w:p>
    <w:p>
      <w:pPr>
        <w:spacing w:after="0"/>
        <w:ind w:left="0"/>
        <w:jc w:val="both"/>
      </w:pPr>
      <w:r>
        <w:rPr>
          <w:rFonts w:ascii="Times New Roman"/>
          <w:b w:val="false"/>
          <w:i w:val="false"/>
          <w:color w:val="000000"/>
          <w:sz w:val="28"/>
        </w:rPr>
        <w:t>
      Комиссия отырыстарын өткізу нәтижелері бойынша бір жұмыс күні ішінде хаттама жасалады, оған төраға мен хатшы қол қояды.</w:t>
      </w:r>
    </w:p>
    <w:p>
      <w:pPr>
        <w:spacing w:after="0"/>
        <w:ind w:left="0"/>
        <w:jc w:val="both"/>
      </w:pPr>
      <w:r>
        <w:rPr>
          <w:rFonts w:ascii="Times New Roman"/>
          <w:b w:val="false"/>
          <w:i w:val="false"/>
          <w:color w:val="000000"/>
          <w:sz w:val="28"/>
        </w:rPr>
        <w:t>
      Төтенше жағдай және (немесе) шектеу іс-шаралары, оның ішінде карантин, әлеуметтік, табиғи және техногендік сипаттағы төтенше жағдай енгізілген жағдайда комиссия мүшелері комиссия отырысына онлайн режимде қатыса алады. Бұл жағдайда, олардың зейнетақы төлемдері мен жәрдемақыларды пайдалануға қатысты ұстанымдары (жеке қажеттіліктер, киім, аяқкиім және төсек жабдықтары, техникалық қосалқы құралдар, қатты инвентарь сатып алу) комиссия отырысы өткізілген күннен бастап бір жұмыс күні ішінде АӘҚКО-ға мемлекеттік органдардың құжат айналымы жүйесінің бірыңғай жүйесі арқылы немесе жұмыс электрондық поштасына жазбаша түрде жіберіледі.</w:t>
      </w:r>
    </w:p>
    <w:bookmarkStart w:name="z18" w:id="16"/>
    <w:p>
      <w:pPr>
        <w:spacing w:after="0"/>
        <w:ind w:left="0"/>
        <w:jc w:val="both"/>
      </w:pPr>
      <w:r>
        <w:rPr>
          <w:rFonts w:ascii="Times New Roman"/>
          <w:b w:val="false"/>
          <w:i w:val="false"/>
          <w:color w:val="000000"/>
          <w:sz w:val="28"/>
        </w:rPr>
        <w:t>
      5. Қамқорлыққа алынған адамдардың ағымдағы шоттарындағы зейнетақы төлемдері мен жәрдемақыларын қамқоршы қамқорлыққа алынған адамдардың жеке қажеттіліктеріне жұмсайды.</w:t>
      </w:r>
    </w:p>
    <w:bookmarkEnd w:id="16"/>
    <w:p>
      <w:pPr>
        <w:spacing w:after="0"/>
        <w:ind w:left="0"/>
        <w:jc w:val="both"/>
      </w:pPr>
      <w:r>
        <w:rPr>
          <w:rFonts w:ascii="Times New Roman"/>
          <w:b w:val="false"/>
          <w:i w:val="false"/>
          <w:color w:val="000000"/>
          <w:sz w:val="28"/>
        </w:rPr>
        <w:t xml:space="preserve">
      Комиссияның зейнетақы төлемдері мен жәрдемақыларды қамқорлыққа алынған адамдардың жеке қажеттіліктеріне пайдалану туралы шешімі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рәсімделеді.</w:t>
      </w:r>
    </w:p>
    <w:p>
      <w:pPr>
        <w:spacing w:after="0"/>
        <w:ind w:left="0"/>
        <w:jc w:val="both"/>
      </w:pPr>
      <w:r>
        <w:rPr>
          <w:rFonts w:ascii="Times New Roman"/>
          <w:b w:val="false"/>
          <w:i w:val="false"/>
          <w:color w:val="000000"/>
          <w:sz w:val="28"/>
        </w:rPr>
        <w:t xml:space="preserve">
      Қамқорлыққа алынған адамдардың жеке қажеттіліктеріне зейнетақы төлемдері мен жәрдемақыларын пайдалану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журналда көрсетіледі.</w:t>
      </w:r>
    </w:p>
    <w:bookmarkStart w:name="z19" w:id="17"/>
    <w:p>
      <w:pPr>
        <w:spacing w:after="0"/>
        <w:ind w:left="0"/>
        <w:jc w:val="both"/>
      </w:pPr>
      <w:r>
        <w:rPr>
          <w:rFonts w:ascii="Times New Roman"/>
          <w:b w:val="false"/>
          <w:i w:val="false"/>
          <w:color w:val="000000"/>
          <w:sz w:val="28"/>
        </w:rPr>
        <w:t>
      6. Адамдардың ағымдағы шоттарындағы зейнетақы төлемдері мен жәрдемақылары өз бетінше жұмсалады.</w:t>
      </w:r>
    </w:p>
    <w:bookmarkEnd w:id="17"/>
    <w:bookmarkStart w:name="z20" w:id="18"/>
    <w:p>
      <w:pPr>
        <w:spacing w:after="0"/>
        <w:ind w:left="0"/>
        <w:jc w:val="both"/>
      </w:pPr>
      <w:r>
        <w:rPr>
          <w:rFonts w:ascii="Times New Roman"/>
          <w:b w:val="false"/>
          <w:i w:val="false"/>
          <w:color w:val="000000"/>
          <w:sz w:val="28"/>
        </w:rPr>
        <w:t>
      7. АӘҚКО-ның жеке банктік шоты немесе ҚБШ оның орналасқан жері бойынша аумақтық қазынашылық органында ашылады.</w:t>
      </w:r>
    </w:p>
    <w:bookmarkEnd w:id="18"/>
    <w:bookmarkStart w:name="z21" w:id="19"/>
    <w:p>
      <w:pPr>
        <w:spacing w:after="0"/>
        <w:ind w:left="0"/>
        <w:jc w:val="both"/>
      </w:pPr>
      <w:r>
        <w:rPr>
          <w:rFonts w:ascii="Times New Roman"/>
          <w:b w:val="false"/>
          <w:i w:val="false"/>
          <w:color w:val="000000"/>
          <w:sz w:val="28"/>
        </w:rPr>
        <w:t xml:space="preserve">
      8. Адамдардың және қамқорлыққа алынған адамдардың ҚБШ-ға түскен зейнетақы төлемдері мен жәрдемақылары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киім, аяқ киім және төсек жабдықтары, техникалық қосалқы құралдар мен қатты инвентарьды және санитариялық гигиена заттарды, дәрілік заттар мен медициналық қызметтерді сатып алуға пайдаланылады.</w:t>
      </w:r>
    </w:p>
    <w:bookmarkEnd w:id="19"/>
    <w:p>
      <w:pPr>
        <w:spacing w:after="0"/>
        <w:ind w:left="0"/>
        <w:jc w:val="both"/>
      </w:pPr>
      <w:r>
        <w:rPr>
          <w:rFonts w:ascii="Times New Roman"/>
          <w:b w:val="false"/>
          <w:i w:val="false"/>
          <w:color w:val="000000"/>
          <w:sz w:val="28"/>
        </w:rPr>
        <w:t>
      Осы Қағидаларға 3-қосымшада көрсетілген киім, аяқ киім және төсек жабдықтарын, техникалық қосалқы құралдары мен қатты инвентарьды және санитариялық гигиена заттарын, дәрілік заттар мен медициналық қызметтерді сатып алу "Мемлекеттік сатып алу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Осы Қағидаларға 3-қосымшада көрсетілген киім, аяқ киім және төсек жабдықтары, техникалық қосалқы құралдар мен қатты инвентарьды сатып алуды жүзеге асыру үшін жауапты маман комиссия шешімінің көшірмесін және құжаттың көшірмесін (шот-фактуралар немесе тауарды жеткізу туралы жүкқұжат (акт) қоса береді (тіркейді).</w:t>
      </w:r>
    </w:p>
    <w:p>
      <w:pPr>
        <w:spacing w:after="0"/>
        <w:ind w:left="0"/>
        <w:jc w:val="both"/>
      </w:pPr>
      <w:r>
        <w:rPr>
          <w:rFonts w:ascii="Times New Roman"/>
          <w:b w:val="false"/>
          <w:i w:val="false"/>
          <w:color w:val="000000"/>
          <w:sz w:val="28"/>
        </w:rPr>
        <w:t xml:space="preserve">
      АӘҚКО-ның жеке банктік шотындағы немесе ҚБШ зейнетақы төлемдері мен жәрдемақыларды пайдалану туралы комиссияның шешімі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рәсімделеді.</w:t>
      </w:r>
    </w:p>
    <w:p>
      <w:pPr>
        <w:spacing w:after="0"/>
        <w:ind w:left="0"/>
        <w:jc w:val="both"/>
      </w:pPr>
      <w:r>
        <w:rPr>
          <w:rFonts w:ascii="Times New Roman"/>
          <w:b w:val="false"/>
          <w:i w:val="false"/>
          <w:color w:val="000000"/>
          <w:sz w:val="28"/>
        </w:rPr>
        <w:t xml:space="preserve">
      АӘҚКО-ның жеке банктік шотындағы немесе ҚБШ зейнетақы төлемдері мен жәрдемақыларын пайдалану туралы мәліметтер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журналда көрсетіледі.</w:t>
      </w:r>
    </w:p>
    <w:bookmarkStart w:name="z22" w:id="20"/>
    <w:p>
      <w:pPr>
        <w:spacing w:after="0"/>
        <w:ind w:left="0"/>
        <w:jc w:val="both"/>
      </w:pPr>
      <w:r>
        <w:rPr>
          <w:rFonts w:ascii="Times New Roman"/>
          <w:b w:val="false"/>
          <w:i w:val="false"/>
          <w:color w:val="000000"/>
          <w:sz w:val="28"/>
        </w:rPr>
        <w:t>
      9. Осы Қағидаларға 3-қосымшада көрсетілген киім, аяқ киім және төсек жабдықтары, техникалық қосалқы құралдар мен қатты инвентарьды сатып алуға және (немесе) ҚБШ-дағы қаражат есебінен қамтамасыз етуге келмейтін олардың құнына қаражат жетпеген кезде жергілікті атқарушы органдар оларды сатып алуға қосымша шығысты қарастырады.</w:t>
      </w:r>
    </w:p>
    <w:bookmarkEnd w:id="20"/>
    <w:bookmarkStart w:name="z23" w:id="21"/>
    <w:p>
      <w:pPr>
        <w:spacing w:after="0"/>
        <w:ind w:left="0"/>
        <w:jc w:val="both"/>
      </w:pPr>
      <w:r>
        <w:rPr>
          <w:rFonts w:ascii="Times New Roman"/>
          <w:b w:val="false"/>
          <w:i w:val="false"/>
          <w:color w:val="000000"/>
          <w:sz w:val="28"/>
        </w:rPr>
        <w:t xml:space="preserve">
      10. АӘҚКО-ның басшысы ай сайын есепті айдан кейінгі айдың 10-күніне дейін уәкілетті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адамдардың және қамқорлыққа алынған адамдардың зейнетақы төлемдері мен жәрдемақыларын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қамқорлыққа алынған адамдардың зейнетақы төлемдері мен жәрдемақыларын пайдалану туралы есепті ұсынады.</w:t>
      </w:r>
    </w:p>
    <w:bookmarkEnd w:id="21"/>
    <w:p>
      <w:pPr>
        <w:spacing w:after="0"/>
        <w:ind w:left="0"/>
        <w:jc w:val="both"/>
      </w:pPr>
      <w:r>
        <w:rPr>
          <w:rFonts w:ascii="Times New Roman"/>
          <w:b w:val="false"/>
          <w:i w:val="false"/>
          <w:color w:val="000000"/>
          <w:sz w:val="28"/>
        </w:rPr>
        <w:t>
      Зейнетақы төлемдері мен жәрдемақыларды пайдалану бойынша есепке комиссия шешімінің көшірмесі мен құжаттардың көшірмесі (шот-фактуралар немесе тауарды жеткізу туралы жүкқұжат (акт)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орталықтарының</w:t>
            </w:r>
            <w:r>
              <w:br/>
            </w:r>
            <w:r>
              <w:rPr>
                <w:rFonts w:ascii="Times New Roman"/>
                <w:b w:val="false"/>
                <w:i w:val="false"/>
                <w:color w:val="000000"/>
                <w:sz w:val="20"/>
              </w:rPr>
              <w:t>жасына байланысты, еңбек</w:t>
            </w:r>
            <w:r>
              <w:br/>
            </w:r>
            <w:r>
              <w:rPr>
                <w:rFonts w:ascii="Times New Roman"/>
                <w:b w:val="false"/>
                <w:i w:val="false"/>
                <w:color w:val="000000"/>
                <w:sz w:val="20"/>
              </w:rPr>
              <w:t>сіңірген жылдары үшін</w:t>
            </w:r>
            <w:r>
              <w:br/>
            </w:r>
            <w:r>
              <w:rPr>
                <w:rFonts w:ascii="Times New Roman"/>
                <w:b w:val="false"/>
                <w:i w:val="false"/>
                <w:color w:val="000000"/>
                <w:sz w:val="20"/>
              </w:rPr>
              <w:t>зейнетақы төлемдері мен</w:t>
            </w:r>
            <w:r>
              <w:br/>
            </w:r>
            <w:r>
              <w:rPr>
                <w:rFonts w:ascii="Times New Roman"/>
                <w:b w:val="false"/>
                <w:i w:val="false"/>
                <w:color w:val="000000"/>
                <w:sz w:val="20"/>
              </w:rPr>
              <w:t>мемлекеттiк әлеуметтiк</w:t>
            </w:r>
            <w:r>
              <w:br/>
            </w:r>
            <w:r>
              <w:rPr>
                <w:rFonts w:ascii="Times New Roman"/>
                <w:b w:val="false"/>
                <w:i w:val="false"/>
                <w:color w:val="000000"/>
                <w:sz w:val="20"/>
              </w:rPr>
              <w:t>жәрдемақыларды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5" w:id="22"/>
    <w:p>
      <w:pPr>
        <w:spacing w:after="0"/>
        <w:ind w:left="0"/>
        <w:jc w:val="left"/>
      </w:pPr>
      <w:r>
        <w:rPr>
          <w:rFonts w:ascii="Times New Roman"/>
          <w:b/>
          <w:i w:val="false"/>
          <w:color w:val="000000"/>
        </w:rPr>
        <w:t xml:space="preserve"> Комиссияның зейнетақы төлемдері мен жәрдемақыларды қамқорлыққа  алынған адамдардың жеке қажеттіліктеріне пайдалану туралы ШЕШІМІ</w:t>
      </w:r>
    </w:p>
    <w:bookmarkEnd w:id="22"/>
    <w:p>
      <w:pPr>
        <w:spacing w:after="0"/>
        <w:ind w:left="0"/>
        <w:jc w:val="both"/>
      </w:pPr>
      <w:r>
        <w:rPr>
          <w:rFonts w:ascii="Times New Roman"/>
          <w:b w:val="false"/>
          <w:i w:val="false"/>
          <w:color w:val="000000"/>
          <w:sz w:val="28"/>
        </w:rPr>
        <w:t>
      20__ жылғы___________ № ___________</w:t>
      </w:r>
    </w:p>
    <w:p>
      <w:pPr>
        <w:spacing w:after="0"/>
        <w:ind w:left="0"/>
        <w:jc w:val="both"/>
      </w:pPr>
      <w:r>
        <w:rPr>
          <w:rFonts w:ascii="Times New Roman"/>
          <w:b w:val="false"/>
          <w:i w:val="false"/>
          <w:color w:val="000000"/>
          <w:sz w:val="28"/>
        </w:rPr>
        <w:t>
      Қамқорлыққа алынған адамдардың қажеттіліктерін ескере отырып, комиссия былай деп ШЕШТІ:</w:t>
      </w:r>
    </w:p>
    <w:p>
      <w:pPr>
        <w:spacing w:after="0"/>
        <w:ind w:left="0"/>
        <w:jc w:val="both"/>
      </w:pPr>
      <w:r>
        <w:rPr>
          <w:rFonts w:ascii="Times New Roman"/>
          <w:b w:val="false"/>
          <w:i w:val="false"/>
          <w:color w:val="000000"/>
          <w:sz w:val="28"/>
        </w:rPr>
        <w:t>
      Зейнетақы төлемдері мен жәрдемақылар мыналарға жұмсалсын: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Қамқорлыққа алынған адамдардың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Қамқорлыққа алынған адамдардың қажеттілігі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Қолдау тапты/қолдау таппады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мүшелерінің айрықша ой-пікірлері:</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Арнаулы әлеуметтік қызметтер көрсететін орталық басшысы/басшы орынбасары</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Уәкілетті органның өкілі*</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Үкіметтік емес ұйымның өкілі*</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Арнаулы әлеуметтік қызметтер көрсететін орталықтың медицина бөлімшесінің меңгерушісі*</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Арнаулы әлеуметтік қызметтер көрсететін орталықтың диеталық тамақтану жөніндегі мейіргері*</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Арнаулы әлеуметтік қызметтер көрсететін орталықтың әлеуметтік жұмыс жөніндегі маманы*</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Арнаулы әлеуметтік қызметтер көрсететін орталықтың бухгалтері*</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Ескертпе: Төтенше жағдай және (немесе) шектеу іс-шаралары, оның ішінде карантин, әлеуметтік, табиғи және техногендік сипаттағы төтенше жағдай енгізілген жағдайда комиссия мүшелері комиссия отырысына онлайн режимде қатыса алады. Бұл жағдайда, олардың зейнетақы төлемдері мен жәрдемақыларды пайдалануға қатысты ұстанымдары (жеке қажеттіліктер, киім, аяқкиім және төсек жабдықтары, техникалық қосалқы құралдар, қатты инвентарь сатып алу) комиссия отырысы өткізілген күннен бастап бір жұмыс күні ішінде АӘҚКО-ға мемлекеттік органдардың құжат айналымы жүйесінің бірыңғай жүйесі арқылы немесе жұмыс электрондық поштасына жазбаша түрде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орталықтарының</w:t>
            </w:r>
            <w:r>
              <w:br/>
            </w:r>
            <w:r>
              <w:rPr>
                <w:rFonts w:ascii="Times New Roman"/>
                <w:b w:val="false"/>
                <w:i w:val="false"/>
                <w:color w:val="000000"/>
                <w:sz w:val="20"/>
              </w:rPr>
              <w:t>жасына байланысты, еңбек</w:t>
            </w:r>
            <w:r>
              <w:br/>
            </w:r>
            <w:r>
              <w:rPr>
                <w:rFonts w:ascii="Times New Roman"/>
                <w:b w:val="false"/>
                <w:i w:val="false"/>
                <w:color w:val="000000"/>
                <w:sz w:val="20"/>
              </w:rPr>
              <w:t>сіңірген жылдары үшін</w:t>
            </w:r>
            <w:r>
              <w:br/>
            </w:r>
            <w:r>
              <w:rPr>
                <w:rFonts w:ascii="Times New Roman"/>
                <w:b w:val="false"/>
                <w:i w:val="false"/>
                <w:color w:val="000000"/>
                <w:sz w:val="20"/>
              </w:rPr>
              <w:t>зейнетақы төлемдері мен</w:t>
            </w:r>
            <w:r>
              <w:br/>
            </w:r>
            <w:r>
              <w:rPr>
                <w:rFonts w:ascii="Times New Roman"/>
                <w:b w:val="false"/>
                <w:i w:val="false"/>
                <w:color w:val="000000"/>
                <w:sz w:val="20"/>
              </w:rPr>
              <w:t>мемлекеттiк әлеуметтiк</w:t>
            </w:r>
            <w:r>
              <w:br/>
            </w:r>
            <w:r>
              <w:rPr>
                <w:rFonts w:ascii="Times New Roman"/>
                <w:b w:val="false"/>
                <w:i w:val="false"/>
                <w:color w:val="000000"/>
                <w:sz w:val="20"/>
              </w:rPr>
              <w:t>жәрдемақыларды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7" w:id="23"/>
    <w:p>
      <w:pPr>
        <w:spacing w:after="0"/>
        <w:ind w:left="0"/>
        <w:jc w:val="left"/>
      </w:pPr>
      <w:r>
        <w:rPr>
          <w:rFonts w:ascii="Times New Roman"/>
          <w:b/>
          <w:i w:val="false"/>
          <w:color w:val="000000"/>
        </w:rPr>
        <w:t xml:space="preserve"> Қамқорлыққа алынған адамдардың жеке қажеттіліктеріне зейнетақы төлемдері  мен жәрдемақыларын пайдалану бойынша шығыстарды есепке алу ЖУРНАЛЫ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Қамқорлыққа алынған адамның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жүргізілген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түрі (сатып алынған тауарлардың, жұмыстар мен қызметтердің тізбесі, олардың саны,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 (құжат,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орталықтарының</w:t>
            </w:r>
            <w:r>
              <w:br/>
            </w:r>
            <w:r>
              <w:rPr>
                <w:rFonts w:ascii="Times New Roman"/>
                <w:b w:val="false"/>
                <w:i w:val="false"/>
                <w:color w:val="000000"/>
                <w:sz w:val="20"/>
              </w:rPr>
              <w:t>жасына байланысты, еңбек</w:t>
            </w:r>
            <w:r>
              <w:br/>
            </w:r>
            <w:r>
              <w:rPr>
                <w:rFonts w:ascii="Times New Roman"/>
                <w:b w:val="false"/>
                <w:i w:val="false"/>
                <w:color w:val="000000"/>
                <w:sz w:val="20"/>
              </w:rPr>
              <w:t>сіңірген жылдары үшін</w:t>
            </w:r>
            <w:r>
              <w:br/>
            </w:r>
            <w:r>
              <w:rPr>
                <w:rFonts w:ascii="Times New Roman"/>
                <w:b w:val="false"/>
                <w:i w:val="false"/>
                <w:color w:val="000000"/>
                <w:sz w:val="20"/>
              </w:rPr>
              <w:t>зейнетақы төлемдері мен</w:t>
            </w:r>
            <w:r>
              <w:br/>
            </w:r>
            <w:r>
              <w:rPr>
                <w:rFonts w:ascii="Times New Roman"/>
                <w:b w:val="false"/>
                <w:i w:val="false"/>
                <w:color w:val="000000"/>
                <w:sz w:val="20"/>
              </w:rPr>
              <w:t>мемлекеттiк әлеуметтiк</w:t>
            </w:r>
            <w:r>
              <w:br/>
            </w:r>
            <w:r>
              <w:rPr>
                <w:rFonts w:ascii="Times New Roman"/>
                <w:b w:val="false"/>
                <w:i w:val="false"/>
                <w:color w:val="000000"/>
                <w:sz w:val="20"/>
              </w:rPr>
              <w:t>жәрдемақыларды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9" w:id="24"/>
    <w:p>
      <w:pPr>
        <w:spacing w:after="0"/>
        <w:ind w:left="0"/>
        <w:jc w:val="left"/>
      </w:pPr>
      <w:r>
        <w:rPr>
          <w:rFonts w:ascii="Times New Roman"/>
          <w:b/>
          <w:i w:val="false"/>
          <w:color w:val="000000"/>
        </w:rPr>
        <w:t xml:space="preserve"> Киім, ішкиім, аяқ киім және төсек жабдықтары, техникалық қосалқы құралдар мен қатты инвентарьдың тізбесі</w:t>
      </w:r>
    </w:p>
    <w:bookmarkEnd w:id="24"/>
    <w:bookmarkStart w:name="z30" w:id="25"/>
    <w:p>
      <w:pPr>
        <w:spacing w:after="0"/>
        <w:ind w:left="0"/>
        <w:jc w:val="both"/>
      </w:pPr>
      <w:r>
        <w:rPr>
          <w:rFonts w:ascii="Times New Roman"/>
          <w:b w:val="false"/>
          <w:i w:val="false"/>
          <w:color w:val="000000"/>
          <w:sz w:val="28"/>
        </w:rPr>
        <w:t>
      1. Киім:</w:t>
      </w:r>
    </w:p>
    <w:bookmarkEnd w:id="25"/>
    <w:p>
      <w:pPr>
        <w:spacing w:after="0"/>
        <w:ind w:left="0"/>
        <w:jc w:val="both"/>
      </w:pPr>
      <w:r>
        <w:rPr>
          <w:rFonts w:ascii="Times New Roman"/>
          <w:b w:val="false"/>
          <w:i w:val="false"/>
          <w:color w:val="000000"/>
          <w:sz w:val="28"/>
        </w:rPr>
        <w:t>
      1) пальто, күрте;</w:t>
      </w:r>
    </w:p>
    <w:p>
      <w:pPr>
        <w:spacing w:after="0"/>
        <w:ind w:left="0"/>
        <w:jc w:val="both"/>
      </w:pPr>
      <w:r>
        <w:rPr>
          <w:rFonts w:ascii="Times New Roman"/>
          <w:b w:val="false"/>
          <w:i w:val="false"/>
          <w:color w:val="000000"/>
          <w:sz w:val="28"/>
        </w:rPr>
        <w:t>
      2) плащ, ветровка;</w:t>
      </w:r>
    </w:p>
    <w:p>
      <w:pPr>
        <w:spacing w:after="0"/>
        <w:ind w:left="0"/>
        <w:jc w:val="both"/>
      </w:pPr>
      <w:r>
        <w:rPr>
          <w:rFonts w:ascii="Times New Roman"/>
          <w:b w:val="false"/>
          <w:i w:val="false"/>
          <w:color w:val="000000"/>
          <w:sz w:val="28"/>
        </w:rPr>
        <w:t>
      3) жүн маталардан тігілген костюм;</w:t>
      </w:r>
    </w:p>
    <w:p>
      <w:pPr>
        <w:spacing w:after="0"/>
        <w:ind w:left="0"/>
        <w:jc w:val="both"/>
      </w:pPr>
      <w:r>
        <w:rPr>
          <w:rFonts w:ascii="Times New Roman"/>
          <w:b w:val="false"/>
          <w:i w:val="false"/>
          <w:color w:val="000000"/>
          <w:sz w:val="28"/>
        </w:rPr>
        <w:t>
      4) мақта маталардан тігілген костюм;</w:t>
      </w:r>
    </w:p>
    <w:p>
      <w:pPr>
        <w:spacing w:after="0"/>
        <w:ind w:left="0"/>
        <w:jc w:val="both"/>
      </w:pPr>
      <w:r>
        <w:rPr>
          <w:rFonts w:ascii="Times New Roman"/>
          <w:b w:val="false"/>
          <w:i w:val="false"/>
          <w:color w:val="000000"/>
          <w:sz w:val="28"/>
        </w:rPr>
        <w:t>
      5) спорттық костюм;</w:t>
      </w:r>
    </w:p>
    <w:p>
      <w:pPr>
        <w:spacing w:after="0"/>
        <w:ind w:left="0"/>
        <w:jc w:val="both"/>
      </w:pPr>
      <w:r>
        <w:rPr>
          <w:rFonts w:ascii="Times New Roman"/>
          <w:b w:val="false"/>
          <w:i w:val="false"/>
          <w:color w:val="000000"/>
          <w:sz w:val="28"/>
        </w:rPr>
        <w:t>
      6) шалбар, джинсы, шорты;</w:t>
      </w:r>
    </w:p>
    <w:p>
      <w:pPr>
        <w:spacing w:after="0"/>
        <w:ind w:left="0"/>
        <w:jc w:val="both"/>
      </w:pPr>
      <w:r>
        <w:rPr>
          <w:rFonts w:ascii="Times New Roman"/>
          <w:b w:val="false"/>
          <w:i w:val="false"/>
          <w:color w:val="000000"/>
          <w:sz w:val="28"/>
        </w:rPr>
        <w:t>
      7) көйлек, сарафан, халат;</w:t>
      </w:r>
    </w:p>
    <w:p>
      <w:pPr>
        <w:spacing w:after="0"/>
        <w:ind w:left="0"/>
        <w:jc w:val="both"/>
      </w:pPr>
      <w:r>
        <w:rPr>
          <w:rFonts w:ascii="Times New Roman"/>
          <w:b w:val="false"/>
          <w:i w:val="false"/>
          <w:color w:val="000000"/>
          <w:sz w:val="28"/>
        </w:rPr>
        <w:t>
      8) жүн маталардан тігілген юбка, мақта маталардан тігілген юбка;</w:t>
      </w:r>
    </w:p>
    <w:p>
      <w:pPr>
        <w:spacing w:after="0"/>
        <w:ind w:left="0"/>
        <w:jc w:val="both"/>
      </w:pPr>
      <w:r>
        <w:rPr>
          <w:rFonts w:ascii="Times New Roman"/>
          <w:b w:val="false"/>
          <w:i w:val="false"/>
          <w:color w:val="000000"/>
          <w:sz w:val="28"/>
        </w:rPr>
        <w:t>
      9) мақта маталардан тігілген блузка;</w:t>
      </w:r>
    </w:p>
    <w:p>
      <w:pPr>
        <w:spacing w:after="0"/>
        <w:ind w:left="0"/>
        <w:jc w:val="both"/>
      </w:pPr>
      <w:r>
        <w:rPr>
          <w:rFonts w:ascii="Times New Roman"/>
          <w:b w:val="false"/>
          <w:i w:val="false"/>
          <w:color w:val="000000"/>
          <w:sz w:val="28"/>
        </w:rPr>
        <w:t>
      10) свитер, жакет, жемпір, кофта, трикотаж жаймадан тігілген жилет;</w:t>
      </w:r>
    </w:p>
    <w:p>
      <w:pPr>
        <w:spacing w:after="0"/>
        <w:ind w:left="0"/>
        <w:jc w:val="both"/>
      </w:pPr>
      <w:r>
        <w:rPr>
          <w:rFonts w:ascii="Times New Roman"/>
          <w:b w:val="false"/>
          <w:i w:val="false"/>
          <w:color w:val="000000"/>
          <w:sz w:val="28"/>
        </w:rPr>
        <w:t>
      11) трико;</w:t>
      </w:r>
    </w:p>
    <w:p>
      <w:pPr>
        <w:spacing w:after="0"/>
        <w:ind w:left="0"/>
        <w:jc w:val="both"/>
      </w:pPr>
      <w:r>
        <w:rPr>
          <w:rFonts w:ascii="Times New Roman"/>
          <w:b w:val="false"/>
          <w:i w:val="false"/>
          <w:color w:val="000000"/>
          <w:sz w:val="28"/>
        </w:rPr>
        <w:t>
      12) футболка;</w:t>
      </w:r>
    </w:p>
    <w:p>
      <w:pPr>
        <w:spacing w:after="0"/>
        <w:ind w:left="0"/>
        <w:jc w:val="both"/>
      </w:pPr>
      <w:r>
        <w:rPr>
          <w:rFonts w:ascii="Times New Roman"/>
          <w:b w:val="false"/>
          <w:i w:val="false"/>
          <w:color w:val="000000"/>
          <w:sz w:val="28"/>
        </w:rPr>
        <w:t>
      13) мақта маталардан тігілген кеудеге киетін жейде.</w:t>
      </w:r>
    </w:p>
    <w:bookmarkStart w:name="z31" w:id="26"/>
    <w:p>
      <w:pPr>
        <w:spacing w:after="0"/>
        <w:ind w:left="0"/>
        <w:jc w:val="both"/>
      </w:pPr>
      <w:r>
        <w:rPr>
          <w:rFonts w:ascii="Times New Roman"/>
          <w:b w:val="false"/>
          <w:i w:val="false"/>
          <w:color w:val="000000"/>
          <w:sz w:val="28"/>
        </w:rPr>
        <w:t>
      2. Ішкиім:</w:t>
      </w:r>
    </w:p>
    <w:bookmarkEnd w:id="26"/>
    <w:p>
      <w:pPr>
        <w:spacing w:after="0"/>
        <w:ind w:left="0"/>
        <w:jc w:val="both"/>
      </w:pPr>
      <w:r>
        <w:rPr>
          <w:rFonts w:ascii="Times New Roman"/>
          <w:b w:val="false"/>
          <w:i w:val="false"/>
          <w:color w:val="000000"/>
          <w:sz w:val="28"/>
        </w:rPr>
        <w:t>
      1) трусы, панталон;</w:t>
      </w:r>
    </w:p>
    <w:p>
      <w:pPr>
        <w:spacing w:after="0"/>
        <w:ind w:left="0"/>
        <w:jc w:val="both"/>
      </w:pPr>
      <w:r>
        <w:rPr>
          <w:rFonts w:ascii="Times New Roman"/>
          <w:b w:val="false"/>
          <w:i w:val="false"/>
          <w:color w:val="000000"/>
          <w:sz w:val="28"/>
        </w:rPr>
        <w:t>
      2) түнде киетін жейде, пижама;</w:t>
      </w:r>
    </w:p>
    <w:p>
      <w:pPr>
        <w:spacing w:after="0"/>
        <w:ind w:left="0"/>
        <w:jc w:val="both"/>
      </w:pPr>
      <w:r>
        <w:rPr>
          <w:rFonts w:ascii="Times New Roman"/>
          <w:b w:val="false"/>
          <w:i w:val="false"/>
          <w:color w:val="000000"/>
          <w:sz w:val="28"/>
        </w:rPr>
        <w:t>
      3) майка;</w:t>
      </w:r>
    </w:p>
    <w:p>
      <w:pPr>
        <w:spacing w:after="0"/>
        <w:ind w:left="0"/>
        <w:jc w:val="both"/>
      </w:pPr>
      <w:r>
        <w:rPr>
          <w:rFonts w:ascii="Times New Roman"/>
          <w:b w:val="false"/>
          <w:i w:val="false"/>
          <w:color w:val="000000"/>
          <w:sz w:val="28"/>
        </w:rPr>
        <w:t>
      4) мақта маталардан және эластикалық трикотаж жаймадан тігілген туалет бұйымдары (бюстгальтер);</w:t>
      </w:r>
    </w:p>
    <w:p>
      <w:pPr>
        <w:spacing w:after="0"/>
        <w:ind w:left="0"/>
        <w:jc w:val="both"/>
      </w:pPr>
      <w:r>
        <w:rPr>
          <w:rFonts w:ascii="Times New Roman"/>
          <w:b w:val="false"/>
          <w:i w:val="false"/>
          <w:color w:val="000000"/>
          <w:sz w:val="28"/>
        </w:rPr>
        <w:t>
      5) кальсондар;</w:t>
      </w:r>
    </w:p>
    <w:p>
      <w:pPr>
        <w:spacing w:after="0"/>
        <w:ind w:left="0"/>
        <w:jc w:val="both"/>
      </w:pPr>
      <w:r>
        <w:rPr>
          <w:rFonts w:ascii="Times New Roman"/>
          <w:b w:val="false"/>
          <w:i w:val="false"/>
          <w:color w:val="000000"/>
          <w:sz w:val="28"/>
        </w:rPr>
        <w:t>
      6) гамаштар.</w:t>
      </w:r>
    </w:p>
    <w:bookmarkStart w:name="z32" w:id="27"/>
    <w:p>
      <w:pPr>
        <w:spacing w:after="0"/>
        <w:ind w:left="0"/>
        <w:jc w:val="both"/>
      </w:pPr>
      <w:r>
        <w:rPr>
          <w:rFonts w:ascii="Times New Roman"/>
          <w:b w:val="false"/>
          <w:i w:val="false"/>
          <w:color w:val="000000"/>
          <w:sz w:val="28"/>
        </w:rPr>
        <w:t>
      3. Орамал-шарф бұйымдары мен бас киімдер:</w:t>
      </w:r>
    </w:p>
    <w:bookmarkEnd w:id="27"/>
    <w:p>
      <w:pPr>
        <w:spacing w:after="0"/>
        <w:ind w:left="0"/>
        <w:jc w:val="both"/>
      </w:pPr>
      <w:r>
        <w:rPr>
          <w:rFonts w:ascii="Times New Roman"/>
          <w:b w:val="false"/>
          <w:i w:val="false"/>
          <w:color w:val="000000"/>
          <w:sz w:val="28"/>
        </w:rPr>
        <w:t>
      1) шарф;</w:t>
      </w:r>
    </w:p>
    <w:p>
      <w:pPr>
        <w:spacing w:after="0"/>
        <w:ind w:left="0"/>
        <w:jc w:val="both"/>
      </w:pPr>
      <w:r>
        <w:rPr>
          <w:rFonts w:ascii="Times New Roman"/>
          <w:b w:val="false"/>
          <w:i w:val="false"/>
          <w:color w:val="000000"/>
          <w:sz w:val="28"/>
        </w:rPr>
        <w:t>
      2) шапка, берет;</w:t>
      </w:r>
    </w:p>
    <w:p>
      <w:pPr>
        <w:spacing w:after="0"/>
        <w:ind w:left="0"/>
        <w:jc w:val="both"/>
      </w:pPr>
      <w:r>
        <w:rPr>
          <w:rFonts w:ascii="Times New Roman"/>
          <w:b w:val="false"/>
          <w:i w:val="false"/>
          <w:color w:val="000000"/>
          <w:sz w:val="28"/>
        </w:rPr>
        <w:t>
      3) панама, фуражка, кепкалар;</w:t>
      </w:r>
    </w:p>
    <w:p>
      <w:pPr>
        <w:spacing w:after="0"/>
        <w:ind w:left="0"/>
        <w:jc w:val="both"/>
      </w:pPr>
      <w:r>
        <w:rPr>
          <w:rFonts w:ascii="Times New Roman"/>
          <w:b w:val="false"/>
          <w:i w:val="false"/>
          <w:color w:val="000000"/>
          <w:sz w:val="28"/>
        </w:rPr>
        <w:t>
      4) әйелдердің бас орамалы;</w:t>
      </w:r>
    </w:p>
    <w:p>
      <w:pPr>
        <w:spacing w:after="0"/>
        <w:ind w:left="0"/>
        <w:jc w:val="both"/>
      </w:pPr>
      <w:r>
        <w:rPr>
          <w:rFonts w:ascii="Times New Roman"/>
          <w:b w:val="false"/>
          <w:i w:val="false"/>
          <w:color w:val="000000"/>
          <w:sz w:val="28"/>
        </w:rPr>
        <w:t>
      5) тақия;</w:t>
      </w:r>
    </w:p>
    <w:p>
      <w:pPr>
        <w:spacing w:after="0"/>
        <w:ind w:left="0"/>
        <w:jc w:val="both"/>
      </w:pPr>
      <w:r>
        <w:rPr>
          <w:rFonts w:ascii="Times New Roman"/>
          <w:b w:val="false"/>
          <w:i w:val="false"/>
          <w:color w:val="000000"/>
          <w:sz w:val="28"/>
        </w:rPr>
        <w:t>
      6) қолғаптар, биялайлар;</w:t>
      </w:r>
    </w:p>
    <w:p>
      <w:pPr>
        <w:spacing w:after="0"/>
        <w:ind w:left="0"/>
        <w:jc w:val="both"/>
      </w:pPr>
      <w:r>
        <w:rPr>
          <w:rFonts w:ascii="Times New Roman"/>
          <w:b w:val="false"/>
          <w:i w:val="false"/>
          <w:color w:val="000000"/>
          <w:sz w:val="28"/>
        </w:rPr>
        <w:t>
      7) жүн орамал (жартылай жүн);</w:t>
      </w:r>
    </w:p>
    <w:p>
      <w:pPr>
        <w:spacing w:after="0"/>
        <w:ind w:left="0"/>
        <w:jc w:val="both"/>
      </w:pPr>
      <w:r>
        <w:rPr>
          <w:rFonts w:ascii="Times New Roman"/>
          <w:b w:val="false"/>
          <w:i w:val="false"/>
          <w:color w:val="000000"/>
          <w:sz w:val="28"/>
        </w:rPr>
        <w:t>
      8) тоқыма шапка.</w:t>
      </w:r>
    </w:p>
    <w:bookmarkStart w:name="z33" w:id="28"/>
    <w:p>
      <w:pPr>
        <w:spacing w:after="0"/>
        <w:ind w:left="0"/>
        <w:jc w:val="both"/>
      </w:pPr>
      <w:r>
        <w:rPr>
          <w:rFonts w:ascii="Times New Roman"/>
          <w:b w:val="false"/>
          <w:i w:val="false"/>
          <w:color w:val="000000"/>
          <w:sz w:val="28"/>
        </w:rPr>
        <w:t>
      4. Носки-шұлық бұйымдары:</w:t>
      </w:r>
    </w:p>
    <w:bookmarkEnd w:id="28"/>
    <w:p>
      <w:pPr>
        <w:spacing w:after="0"/>
        <w:ind w:left="0"/>
        <w:jc w:val="both"/>
      </w:pPr>
      <w:r>
        <w:rPr>
          <w:rFonts w:ascii="Times New Roman"/>
          <w:b w:val="false"/>
          <w:i w:val="false"/>
          <w:color w:val="000000"/>
          <w:sz w:val="28"/>
        </w:rPr>
        <w:t>
      1) колготки;</w:t>
      </w:r>
    </w:p>
    <w:p>
      <w:pPr>
        <w:spacing w:after="0"/>
        <w:ind w:left="0"/>
        <w:jc w:val="both"/>
      </w:pPr>
      <w:r>
        <w:rPr>
          <w:rFonts w:ascii="Times New Roman"/>
          <w:b w:val="false"/>
          <w:i w:val="false"/>
          <w:color w:val="000000"/>
          <w:sz w:val="28"/>
        </w:rPr>
        <w:t>
      2) шұлық, носки;</w:t>
      </w:r>
    </w:p>
    <w:p>
      <w:pPr>
        <w:spacing w:after="0"/>
        <w:ind w:left="0"/>
        <w:jc w:val="both"/>
      </w:pPr>
      <w:r>
        <w:rPr>
          <w:rFonts w:ascii="Times New Roman"/>
          <w:b w:val="false"/>
          <w:i w:val="false"/>
          <w:color w:val="000000"/>
          <w:sz w:val="28"/>
        </w:rPr>
        <w:t>
      3) гольфы.</w:t>
      </w:r>
    </w:p>
    <w:bookmarkStart w:name="z34" w:id="29"/>
    <w:p>
      <w:pPr>
        <w:spacing w:after="0"/>
        <w:ind w:left="0"/>
        <w:jc w:val="both"/>
      </w:pPr>
      <w:r>
        <w:rPr>
          <w:rFonts w:ascii="Times New Roman"/>
          <w:b w:val="false"/>
          <w:i w:val="false"/>
          <w:color w:val="000000"/>
          <w:sz w:val="28"/>
        </w:rPr>
        <w:t>
      5. Аяқ киім:</w:t>
      </w:r>
    </w:p>
    <w:bookmarkEnd w:id="29"/>
    <w:p>
      <w:pPr>
        <w:spacing w:after="0"/>
        <w:ind w:left="0"/>
        <w:jc w:val="both"/>
      </w:pPr>
      <w:r>
        <w:rPr>
          <w:rFonts w:ascii="Times New Roman"/>
          <w:b w:val="false"/>
          <w:i w:val="false"/>
          <w:color w:val="000000"/>
          <w:sz w:val="28"/>
        </w:rPr>
        <w:t>
      1) қысқы етік, киізден тігілген аяқ киім;</w:t>
      </w:r>
    </w:p>
    <w:p>
      <w:pPr>
        <w:spacing w:after="0"/>
        <w:ind w:left="0"/>
        <w:jc w:val="both"/>
      </w:pPr>
      <w:r>
        <w:rPr>
          <w:rFonts w:ascii="Times New Roman"/>
          <w:b w:val="false"/>
          <w:i w:val="false"/>
          <w:color w:val="000000"/>
          <w:sz w:val="28"/>
        </w:rPr>
        <w:t>
      2) пима;</w:t>
      </w:r>
    </w:p>
    <w:p>
      <w:pPr>
        <w:spacing w:after="0"/>
        <w:ind w:left="0"/>
        <w:jc w:val="both"/>
      </w:pPr>
      <w:r>
        <w:rPr>
          <w:rFonts w:ascii="Times New Roman"/>
          <w:b w:val="false"/>
          <w:i w:val="false"/>
          <w:color w:val="000000"/>
          <w:sz w:val="28"/>
        </w:rPr>
        <w:t>
      3) маусымдық етіктер;</w:t>
      </w:r>
    </w:p>
    <w:p>
      <w:pPr>
        <w:spacing w:after="0"/>
        <w:ind w:left="0"/>
        <w:jc w:val="both"/>
      </w:pPr>
      <w:r>
        <w:rPr>
          <w:rFonts w:ascii="Times New Roman"/>
          <w:b w:val="false"/>
          <w:i w:val="false"/>
          <w:color w:val="000000"/>
          <w:sz w:val="28"/>
        </w:rPr>
        <w:t>
      4) қысқа етік;</w:t>
      </w:r>
    </w:p>
    <w:p>
      <w:pPr>
        <w:spacing w:after="0"/>
        <w:ind w:left="0"/>
        <w:jc w:val="both"/>
      </w:pPr>
      <w:r>
        <w:rPr>
          <w:rFonts w:ascii="Times New Roman"/>
          <w:b w:val="false"/>
          <w:i w:val="false"/>
          <w:color w:val="000000"/>
          <w:sz w:val="28"/>
        </w:rPr>
        <w:t>
      5) бәтеңке, туфли;</w:t>
      </w:r>
    </w:p>
    <w:p>
      <w:pPr>
        <w:spacing w:after="0"/>
        <w:ind w:left="0"/>
        <w:jc w:val="both"/>
      </w:pPr>
      <w:r>
        <w:rPr>
          <w:rFonts w:ascii="Times New Roman"/>
          <w:b w:val="false"/>
          <w:i w:val="false"/>
          <w:color w:val="000000"/>
          <w:sz w:val="28"/>
        </w:rPr>
        <w:t>
      6) қысқа бәтеңке;</w:t>
      </w:r>
    </w:p>
    <w:p>
      <w:pPr>
        <w:spacing w:after="0"/>
        <w:ind w:left="0"/>
        <w:jc w:val="both"/>
      </w:pPr>
      <w:r>
        <w:rPr>
          <w:rFonts w:ascii="Times New Roman"/>
          <w:b w:val="false"/>
          <w:i w:val="false"/>
          <w:color w:val="000000"/>
          <w:sz w:val="28"/>
        </w:rPr>
        <w:t>
      7) аяқ киім немесе сандалилер;</w:t>
      </w:r>
    </w:p>
    <w:p>
      <w:pPr>
        <w:spacing w:after="0"/>
        <w:ind w:left="0"/>
        <w:jc w:val="both"/>
      </w:pPr>
      <w:r>
        <w:rPr>
          <w:rFonts w:ascii="Times New Roman"/>
          <w:b w:val="false"/>
          <w:i w:val="false"/>
          <w:color w:val="000000"/>
          <w:sz w:val="28"/>
        </w:rPr>
        <w:t>
      8) спорттық аяқ киім;</w:t>
      </w:r>
    </w:p>
    <w:p>
      <w:pPr>
        <w:spacing w:after="0"/>
        <w:ind w:left="0"/>
        <w:jc w:val="both"/>
      </w:pPr>
      <w:r>
        <w:rPr>
          <w:rFonts w:ascii="Times New Roman"/>
          <w:b w:val="false"/>
          <w:i w:val="false"/>
          <w:color w:val="000000"/>
          <w:sz w:val="28"/>
        </w:rPr>
        <w:t>
      9) бөлмеде киетін тәпішке;</w:t>
      </w:r>
    </w:p>
    <w:p>
      <w:pPr>
        <w:spacing w:after="0"/>
        <w:ind w:left="0"/>
        <w:jc w:val="both"/>
      </w:pPr>
      <w:r>
        <w:rPr>
          <w:rFonts w:ascii="Times New Roman"/>
          <w:b w:val="false"/>
          <w:i w:val="false"/>
          <w:color w:val="000000"/>
          <w:sz w:val="28"/>
        </w:rPr>
        <w:t>
      10) сланцы.</w:t>
      </w:r>
    </w:p>
    <w:bookmarkStart w:name="z35" w:id="30"/>
    <w:p>
      <w:pPr>
        <w:spacing w:after="0"/>
        <w:ind w:left="0"/>
        <w:jc w:val="both"/>
      </w:pPr>
      <w:r>
        <w:rPr>
          <w:rFonts w:ascii="Times New Roman"/>
          <w:b w:val="false"/>
          <w:i w:val="false"/>
          <w:color w:val="000000"/>
          <w:sz w:val="28"/>
        </w:rPr>
        <w:t>
      6. Төсек жабдықтары:</w:t>
      </w:r>
    </w:p>
    <w:bookmarkEnd w:id="30"/>
    <w:p>
      <w:pPr>
        <w:spacing w:after="0"/>
        <w:ind w:left="0"/>
        <w:jc w:val="both"/>
      </w:pPr>
      <w:r>
        <w:rPr>
          <w:rFonts w:ascii="Times New Roman"/>
          <w:b w:val="false"/>
          <w:i w:val="false"/>
          <w:color w:val="000000"/>
          <w:sz w:val="28"/>
        </w:rPr>
        <w:t>
      1) ақ жайма;</w:t>
      </w:r>
    </w:p>
    <w:p>
      <w:pPr>
        <w:spacing w:after="0"/>
        <w:ind w:left="0"/>
        <w:jc w:val="both"/>
      </w:pPr>
      <w:r>
        <w:rPr>
          <w:rFonts w:ascii="Times New Roman"/>
          <w:b w:val="false"/>
          <w:i w:val="false"/>
          <w:color w:val="000000"/>
          <w:sz w:val="28"/>
        </w:rPr>
        <w:t>
      2) көрпе тысы;</w:t>
      </w:r>
    </w:p>
    <w:p>
      <w:pPr>
        <w:spacing w:after="0"/>
        <w:ind w:left="0"/>
        <w:jc w:val="both"/>
      </w:pPr>
      <w:r>
        <w:rPr>
          <w:rFonts w:ascii="Times New Roman"/>
          <w:b w:val="false"/>
          <w:i w:val="false"/>
          <w:color w:val="000000"/>
          <w:sz w:val="28"/>
        </w:rPr>
        <w:t>
      3) жастық тысы;</w:t>
      </w:r>
    </w:p>
    <w:p>
      <w:pPr>
        <w:spacing w:after="0"/>
        <w:ind w:left="0"/>
        <w:jc w:val="both"/>
      </w:pPr>
      <w:r>
        <w:rPr>
          <w:rFonts w:ascii="Times New Roman"/>
          <w:b w:val="false"/>
          <w:i w:val="false"/>
          <w:color w:val="000000"/>
          <w:sz w:val="28"/>
        </w:rPr>
        <w:t>
      4) матрац (оның ішінде басылып қалмайтын матрац);</w:t>
      </w:r>
    </w:p>
    <w:p>
      <w:pPr>
        <w:spacing w:after="0"/>
        <w:ind w:left="0"/>
        <w:jc w:val="both"/>
      </w:pPr>
      <w:r>
        <w:rPr>
          <w:rFonts w:ascii="Times New Roman"/>
          <w:b w:val="false"/>
          <w:i w:val="false"/>
          <w:color w:val="000000"/>
          <w:sz w:val="28"/>
        </w:rPr>
        <w:t>
      5) жастық;</w:t>
      </w:r>
    </w:p>
    <w:p>
      <w:pPr>
        <w:spacing w:after="0"/>
        <w:ind w:left="0"/>
        <w:jc w:val="both"/>
      </w:pPr>
      <w:r>
        <w:rPr>
          <w:rFonts w:ascii="Times New Roman"/>
          <w:b w:val="false"/>
          <w:i w:val="false"/>
          <w:color w:val="000000"/>
          <w:sz w:val="28"/>
        </w:rPr>
        <w:t>
      6) көрпе;</w:t>
      </w:r>
    </w:p>
    <w:p>
      <w:pPr>
        <w:spacing w:after="0"/>
        <w:ind w:left="0"/>
        <w:jc w:val="both"/>
      </w:pPr>
      <w:r>
        <w:rPr>
          <w:rFonts w:ascii="Times New Roman"/>
          <w:b w:val="false"/>
          <w:i w:val="false"/>
          <w:color w:val="000000"/>
          <w:sz w:val="28"/>
        </w:rPr>
        <w:t>
      7) жамылғы;</w:t>
      </w:r>
    </w:p>
    <w:p>
      <w:pPr>
        <w:spacing w:after="0"/>
        <w:ind w:left="0"/>
        <w:jc w:val="both"/>
      </w:pPr>
      <w:r>
        <w:rPr>
          <w:rFonts w:ascii="Times New Roman"/>
          <w:b w:val="false"/>
          <w:i w:val="false"/>
          <w:color w:val="000000"/>
          <w:sz w:val="28"/>
        </w:rPr>
        <w:t>
      8) вафельді сүлгі;</w:t>
      </w:r>
    </w:p>
    <w:p>
      <w:pPr>
        <w:spacing w:after="0"/>
        <w:ind w:left="0"/>
        <w:jc w:val="both"/>
      </w:pPr>
      <w:r>
        <w:rPr>
          <w:rFonts w:ascii="Times New Roman"/>
          <w:b w:val="false"/>
          <w:i w:val="false"/>
          <w:color w:val="000000"/>
          <w:sz w:val="28"/>
        </w:rPr>
        <w:t>
      9) түкті сүлгілер.</w:t>
      </w:r>
    </w:p>
    <w:bookmarkStart w:name="z36" w:id="31"/>
    <w:p>
      <w:pPr>
        <w:spacing w:after="0"/>
        <w:ind w:left="0"/>
        <w:jc w:val="both"/>
      </w:pPr>
      <w:r>
        <w:rPr>
          <w:rFonts w:ascii="Times New Roman"/>
          <w:b w:val="false"/>
          <w:i w:val="false"/>
          <w:color w:val="000000"/>
          <w:sz w:val="28"/>
        </w:rPr>
        <w:t>
      7. Бөлмеге арналған заттар:</w:t>
      </w:r>
    </w:p>
    <w:bookmarkEnd w:id="31"/>
    <w:p>
      <w:pPr>
        <w:spacing w:after="0"/>
        <w:ind w:left="0"/>
        <w:jc w:val="both"/>
      </w:pPr>
      <w:r>
        <w:rPr>
          <w:rFonts w:ascii="Times New Roman"/>
          <w:b w:val="false"/>
          <w:i w:val="false"/>
          <w:color w:val="000000"/>
          <w:sz w:val="28"/>
        </w:rPr>
        <w:t>
      1) дастархан;</w:t>
      </w:r>
    </w:p>
    <w:p>
      <w:pPr>
        <w:spacing w:after="0"/>
        <w:ind w:left="0"/>
        <w:jc w:val="both"/>
      </w:pPr>
      <w:r>
        <w:rPr>
          <w:rFonts w:ascii="Times New Roman"/>
          <w:b w:val="false"/>
          <w:i w:val="false"/>
          <w:color w:val="000000"/>
          <w:sz w:val="28"/>
        </w:rPr>
        <w:t>
      2) үстел майлықтары.</w:t>
      </w:r>
    </w:p>
    <w:bookmarkStart w:name="z37" w:id="32"/>
    <w:p>
      <w:pPr>
        <w:spacing w:after="0"/>
        <w:ind w:left="0"/>
        <w:jc w:val="both"/>
      </w:pPr>
      <w:r>
        <w:rPr>
          <w:rFonts w:ascii="Times New Roman"/>
          <w:b w:val="false"/>
          <w:i w:val="false"/>
          <w:color w:val="000000"/>
          <w:sz w:val="28"/>
        </w:rPr>
        <w:t>
      8. Санитарлық-гигиеналық заттар:</w:t>
      </w:r>
    </w:p>
    <w:bookmarkEnd w:id="32"/>
    <w:p>
      <w:pPr>
        <w:spacing w:after="0"/>
        <w:ind w:left="0"/>
        <w:jc w:val="both"/>
      </w:pPr>
      <w:r>
        <w:rPr>
          <w:rFonts w:ascii="Times New Roman"/>
          <w:b w:val="false"/>
          <w:i w:val="false"/>
          <w:color w:val="000000"/>
          <w:sz w:val="28"/>
        </w:rPr>
        <w:t>
      1) клеенка, резеңкеленген;</w:t>
      </w:r>
    </w:p>
    <w:p>
      <w:pPr>
        <w:spacing w:after="0"/>
        <w:ind w:left="0"/>
        <w:jc w:val="both"/>
      </w:pPr>
      <w:r>
        <w:rPr>
          <w:rFonts w:ascii="Times New Roman"/>
          <w:b w:val="false"/>
          <w:i w:val="false"/>
          <w:color w:val="000000"/>
          <w:sz w:val="28"/>
        </w:rPr>
        <w:t>
      2) әйелдерге арналған сіңіргіш төсегіштер;</w:t>
      </w:r>
    </w:p>
    <w:p>
      <w:pPr>
        <w:spacing w:after="0"/>
        <w:ind w:left="0"/>
        <w:jc w:val="both"/>
      </w:pPr>
      <w:r>
        <w:rPr>
          <w:rFonts w:ascii="Times New Roman"/>
          <w:b w:val="false"/>
          <w:i w:val="false"/>
          <w:color w:val="000000"/>
          <w:sz w:val="28"/>
        </w:rPr>
        <w:t>
      3) күнделікті төсегіштер;</w:t>
      </w:r>
    </w:p>
    <w:p>
      <w:pPr>
        <w:spacing w:after="0"/>
        <w:ind w:left="0"/>
        <w:jc w:val="both"/>
      </w:pPr>
      <w:r>
        <w:rPr>
          <w:rFonts w:ascii="Times New Roman"/>
          <w:b w:val="false"/>
          <w:i w:val="false"/>
          <w:color w:val="000000"/>
          <w:sz w:val="28"/>
        </w:rPr>
        <w:t>
      4) урологиялық төсегіштер;</w:t>
      </w:r>
    </w:p>
    <w:p>
      <w:pPr>
        <w:spacing w:after="0"/>
        <w:ind w:left="0"/>
        <w:jc w:val="both"/>
      </w:pPr>
      <w:r>
        <w:rPr>
          <w:rFonts w:ascii="Times New Roman"/>
          <w:b w:val="false"/>
          <w:i w:val="false"/>
          <w:color w:val="000000"/>
          <w:sz w:val="28"/>
        </w:rPr>
        <w:t>
      5) жөргектер.</w:t>
      </w:r>
    </w:p>
    <w:bookmarkStart w:name="z38" w:id="33"/>
    <w:p>
      <w:pPr>
        <w:spacing w:after="0"/>
        <w:ind w:left="0"/>
        <w:jc w:val="both"/>
      </w:pPr>
      <w:r>
        <w:rPr>
          <w:rFonts w:ascii="Times New Roman"/>
          <w:b w:val="false"/>
          <w:i w:val="false"/>
          <w:color w:val="000000"/>
          <w:sz w:val="28"/>
        </w:rPr>
        <w:t>
      9. Техникалық қосалқы құралдар:</w:t>
      </w:r>
    </w:p>
    <w:bookmarkEnd w:id="33"/>
    <w:p>
      <w:pPr>
        <w:spacing w:after="0"/>
        <w:ind w:left="0"/>
        <w:jc w:val="both"/>
      </w:pPr>
      <w:r>
        <w:rPr>
          <w:rFonts w:ascii="Times New Roman"/>
          <w:b w:val="false"/>
          <w:i w:val="false"/>
          <w:color w:val="000000"/>
          <w:sz w:val="28"/>
        </w:rPr>
        <w:t>
      1) балдақтар, таяқтар, жетек арбалар;</w:t>
      </w:r>
    </w:p>
    <w:p>
      <w:pPr>
        <w:spacing w:after="0"/>
        <w:ind w:left="0"/>
        <w:jc w:val="both"/>
      </w:pPr>
      <w:r>
        <w:rPr>
          <w:rFonts w:ascii="Times New Roman"/>
          <w:b w:val="false"/>
          <w:i w:val="false"/>
          <w:color w:val="000000"/>
          <w:sz w:val="28"/>
        </w:rPr>
        <w:t>
      2) корсет;</w:t>
      </w:r>
    </w:p>
    <w:p>
      <w:pPr>
        <w:spacing w:after="0"/>
        <w:ind w:left="0"/>
        <w:jc w:val="both"/>
      </w:pPr>
      <w:r>
        <w:rPr>
          <w:rFonts w:ascii="Times New Roman"/>
          <w:b w:val="false"/>
          <w:i w:val="false"/>
          <w:color w:val="000000"/>
          <w:sz w:val="28"/>
        </w:rPr>
        <w:t>
      3) бандаждар, емдік белбеулер;</w:t>
      </w:r>
    </w:p>
    <w:p>
      <w:pPr>
        <w:spacing w:after="0"/>
        <w:ind w:left="0"/>
        <w:jc w:val="both"/>
      </w:pPr>
      <w:r>
        <w:rPr>
          <w:rFonts w:ascii="Times New Roman"/>
          <w:b w:val="false"/>
          <w:i w:val="false"/>
          <w:color w:val="000000"/>
          <w:sz w:val="28"/>
        </w:rPr>
        <w:t>
      4) есту аппараттары;</w:t>
      </w:r>
    </w:p>
    <w:p>
      <w:pPr>
        <w:spacing w:after="0"/>
        <w:ind w:left="0"/>
        <w:jc w:val="both"/>
      </w:pPr>
      <w:r>
        <w:rPr>
          <w:rFonts w:ascii="Times New Roman"/>
          <w:b w:val="false"/>
          <w:i w:val="false"/>
          <w:color w:val="000000"/>
          <w:sz w:val="28"/>
        </w:rPr>
        <w:t>
      5) бөлмеде жүріп-тұруға арналған кресло-арбалар;</w:t>
      </w:r>
    </w:p>
    <w:p>
      <w:pPr>
        <w:spacing w:after="0"/>
        <w:ind w:left="0"/>
        <w:jc w:val="both"/>
      </w:pPr>
      <w:r>
        <w:rPr>
          <w:rFonts w:ascii="Times New Roman"/>
          <w:b w:val="false"/>
          <w:i w:val="false"/>
          <w:color w:val="000000"/>
          <w:sz w:val="28"/>
        </w:rPr>
        <w:t>
      6) серуендеуге арналған кресло-арбалар;</w:t>
      </w:r>
    </w:p>
    <w:p>
      <w:pPr>
        <w:spacing w:after="0"/>
        <w:ind w:left="0"/>
        <w:jc w:val="both"/>
      </w:pPr>
      <w:r>
        <w:rPr>
          <w:rFonts w:ascii="Times New Roman"/>
          <w:b w:val="false"/>
          <w:i w:val="false"/>
          <w:color w:val="000000"/>
          <w:sz w:val="28"/>
        </w:rPr>
        <w:t>
      7) сіңіргіш жаймалар (жаялықтар).</w:t>
      </w:r>
    </w:p>
    <w:bookmarkStart w:name="z39" w:id="34"/>
    <w:p>
      <w:pPr>
        <w:spacing w:after="0"/>
        <w:ind w:left="0"/>
        <w:jc w:val="both"/>
      </w:pPr>
      <w:r>
        <w:rPr>
          <w:rFonts w:ascii="Times New Roman"/>
          <w:b w:val="false"/>
          <w:i w:val="false"/>
          <w:color w:val="000000"/>
          <w:sz w:val="28"/>
        </w:rPr>
        <w:t>
      10. Қатты инвентарь:</w:t>
      </w:r>
    </w:p>
    <w:bookmarkEnd w:id="34"/>
    <w:p>
      <w:pPr>
        <w:spacing w:after="0"/>
        <w:ind w:left="0"/>
        <w:jc w:val="both"/>
      </w:pPr>
      <w:r>
        <w:rPr>
          <w:rFonts w:ascii="Times New Roman"/>
          <w:b w:val="false"/>
          <w:i w:val="false"/>
          <w:color w:val="000000"/>
          <w:sz w:val="28"/>
        </w:rPr>
        <w:t>
      1) керует;</w:t>
      </w:r>
    </w:p>
    <w:p>
      <w:pPr>
        <w:spacing w:after="0"/>
        <w:ind w:left="0"/>
        <w:jc w:val="both"/>
      </w:pPr>
      <w:r>
        <w:rPr>
          <w:rFonts w:ascii="Times New Roman"/>
          <w:b w:val="false"/>
          <w:i w:val="false"/>
          <w:color w:val="000000"/>
          <w:sz w:val="28"/>
        </w:rPr>
        <w:t>
      2) көп функциялы керует;</w:t>
      </w:r>
    </w:p>
    <w:p>
      <w:pPr>
        <w:spacing w:after="0"/>
        <w:ind w:left="0"/>
        <w:jc w:val="both"/>
      </w:pPr>
      <w:r>
        <w:rPr>
          <w:rFonts w:ascii="Times New Roman"/>
          <w:b w:val="false"/>
          <w:i w:val="false"/>
          <w:color w:val="000000"/>
          <w:sz w:val="28"/>
        </w:rPr>
        <w:t>
      3) үстел;</w:t>
      </w:r>
    </w:p>
    <w:p>
      <w:pPr>
        <w:spacing w:after="0"/>
        <w:ind w:left="0"/>
        <w:jc w:val="both"/>
      </w:pPr>
      <w:r>
        <w:rPr>
          <w:rFonts w:ascii="Times New Roman"/>
          <w:b w:val="false"/>
          <w:i w:val="false"/>
          <w:color w:val="000000"/>
          <w:sz w:val="28"/>
        </w:rPr>
        <w:t>
      4) орындық;</w:t>
      </w:r>
    </w:p>
    <w:p>
      <w:pPr>
        <w:spacing w:after="0"/>
        <w:ind w:left="0"/>
        <w:jc w:val="both"/>
      </w:pPr>
      <w:r>
        <w:rPr>
          <w:rFonts w:ascii="Times New Roman"/>
          <w:b w:val="false"/>
          <w:i w:val="false"/>
          <w:color w:val="000000"/>
          <w:sz w:val="28"/>
        </w:rPr>
        <w:t>
      5) шкаф;</w:t>
      </w:r>
    </w:p>
    <w:p>
      <w:pPr>
        <w:spacing w:after="0"/>
        <w:ind w:left="0"/>
        <w:jc w:val="both"/>
      </w:pPr>
      <w:r>
        <w:rPr>
          <w:rFonts w:ascii="Times New Roman"/>
          <w:b w:val="false"/>
          <w:i w:val="false"/>
          <w:color w:val="000000"/>
          <w:sz w:val="28"/>
        </w:rPr>
        <w:t>
      6) керует жанындағы үстелше.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орталықтарының</w:t>
            </w:r>
            <w:r>
              <w:br/>
            </w:r>
            <w:r>
              <w:rPr>
                <w:rFonts w:ascii="Times New Roman"/>
                <w:b w:val="false"/>
                <w:i w:val="false"/>
                <w:color w:val="000000"/>
                <w:sz w:val="20"/>
              </w:rPr>
              <w:t>жасына байланысты, еңбек</w:t>
            </w:r>
            <w:r>
              <w:br/>
            </w:r>
            <w:r>
              <w:rPr>
                <w:rFonts w:ascii="Times New Roman"/>
                <w:b w:val="false"/>
                <w:i w:val="false"/>
                <w:color w:val="000000"/>
                <w:sz w:val="20"/>
              </w:rPr>
              <w:t>сіңірген жылдары үшін</w:t>
            </w:r>
            <w:r>
              <w:br/>
            </w:r>
            <w:r>
              <w:rPr>
                <w:rFonts w:ascii="Times New Roman"/>
                <w:b w:val="false"/>
                <w:i w:val="false"/>
                <w:color w:val="000000"/>
                <w:sz w:val="20"/>
              </w:rPr>
              <w:t>зейнетақы төлемдері мен</w:t>
            </w:r>
            <w:r>
              <w:br/>
            </w:r>
            <w:r>
              <w:rPr>
                <w:rFonts w:ascii="Times New Roman"/>
                <w:b w:val="false"/>
                <w:i w:val="false"/>
                <w:color w:val="000000"/>
                <w:sz w:val="20"/>
              </w:rPr>
              <w:t>мемлекеттiк әлеуметтiк</w:t>
            </w:r>
            <w:r>
              <w:br/>
            </w:r>
            <w:r>
              <w:rPr>
                <w:rFonts w:ascii="Times New Roman"/>
                <w:b w:val="false"/>
                <w:i w:val="false"/>
                <w:color w:val="000000"/>
                <w:sz w:val="20"/>
              </w:rPr>
              <w:t>жәрдемақыларды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1" w:id="35"/>
    <w:p>
      <w:pPr>
        <w:spacing w:after="0"/>
        <w:ind w:left="0"/>
        <w:jc w:val="left"/>
      </w:pPr>
      <w:r>
        <w:rPr>
          <w:rFonts w:ascii="Times New Roman"/>
          <w:b/>
          <w:i w:val="false"/>
          <w:color w:val="000000"/>
        </w:rPr>
        <w:t xml:space="preserve"> АӘҚКО-ның жеке банктік шотындағы немесе ҚБШ зейнетақы төлемдері мен жәрдемақыларды пайдалану туралы комиссияның ШЕШІМІ</w:t>
      </w:r>
    </w:p>
    <w:bookmarkEnd w:id="35"/>
    <w:p>
      <w:pPr>
        <w:spacing w:after="0"/>
        <w:ind w:left="0"/>
        <w:jc w:val="both"/>
      </w:pPr>
      <w:r>
        <w:rPr>
          <w:rFonts w:ascii="Times New Roman"/>
          <w:b w:val="false"/>
          <w:i w:val="false"/>
          <w:color w:val="000000"/>
          <w:sz w:val="28"/>
        </w:rPr>
        <w:t>
      20__ жылғы___________ № ___________</w:t>
      </w:r>
    </w:p>
    <w:p>
      <w:pPr>
        <w:spacing w:after="0"/>
        <w:ind w:left="0"/>
        <w:jc w:val="both"/>
      </w:pPr>
      <w:r>
        <w:rPr>
          <w:rFonts w:ascii="Times New Roman"/>
          <w:b w:val="false"/>
          <w:i w:val="false"/>
          <w:color w:val="000000"/>
          <w:sz w:val="28"/>
        </w:rPr>
        <w:t>
      Адамдардың және қамқорлыққа алынған адамдардың қажеттіліктерін ескере отырып, комиссия былай деп ШЕШТІ:</w:t>
      </w:r>
    </w:p>
    <w:p>
      <w:pPr>
        <w:spacing w:after="0"/>
        <w:ind w:left="0"/>
        <w:jc w:val="both"/>
      </w:pPr>
      <w:r>
        <w:rPr>
          <w:rFonts w:ascii="Times New Roman"/>
          <w:b w:val="false"/>
          <w:i w:val="false"/>
          <w:color w:val="000000"/>
          <w:sz w:val="28"/>
        </w:rPr>
        <w:t>
      Зейнетақы төлемдері мен жәрдемақылар мыналарға жұмсалсын: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Адамдардың және қамқорлыққа алынған адамдардың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Адамдардың және қамқорлыққа алынған адамдардың қажеттілігі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Қолдау тапты/қолдау таппады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мүшелерінің айрықша ой-пікірлері:</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Арнаулы әлеуметтік қызметтер көрсететін орталық басшысы/басшы орынбасары</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Уәкілетті органның өкілі*</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Үкіметтік емес ұйымның өкілі*</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Арнаулы әлеуметтік қызметтер көрсететін орталықтың медицина бөлімшесінің меңгерушісі*</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Арнаулы әлеуметтік қызметтер көрсететін орталықтың диеталық тамақтану жөніндегі мейіргері*</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Арнаулы әлеуметтік қызметтер көрсететін орталықтың әлеуметтік жұмыс жөніндегі маманы*</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Арнаулы әлеуметтік қызметтер көрсететін орталықтың бухгалтері*</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Ескертпе: Төтенше жағдай және (немесе) шектеу іс-шаралары, оның ішінде карантин, әлеуметтік, табиғи және техногендік сипаттағы төтенше жағдай енгізілген жағдайда комиссия мүшелері комиссия отырысына онлайн режимде қатыса алады. Бұл жағдайда, олардың зейнетақы төлемдері мен жәрдемақыларды пайдалануға қатысты ұстанымдары (жеке қажеттіліктер, киім, аяқкиім және төсек жабдықтары, техникалық қосалқы құралдар, қатты инвентарь сатып алу) комиссия отырысы өткізілген күннен бастап бір жұмыс күні ішінде АӘҚКО-ға мемлекеттік органдардың құжат айналымы жүйесінің бірыңғай жүйесі арқылы немесе жұмыс электрондық поштасына жазбаша түрде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орталықтарының</w:t>
            </w:r>
            <w:r>
              <w:br/>
            </w:r>
            <w:r>
              <w:rPr>
                <w:rFonts w:ascii="Times New Roman"/>
                <w:b w:val="false"/>
                <w:i w:val="false"/>
                <w:color w:val="000000"/>
                <w:sz w:val="20"/>
              </w:rPr>
              <w:t>жасына байланысты, еңбек</w:t>
            </w:r>
            <w:r>
              <w:br/>
            </w:r>
            <w:r>
              <w:rPr>
                <w:rFonts w:ascii="Times New Roman"/>
                <w:b w:val="false"/>
                <w:i w:val="false"/>
                <w:color w:val="000000"/>
                <w:sz w:val="20"/>
              </w:rPr>
              <w:t>сіңірген жылдары үшін</w:t>
            </w:r>
            <w:r>
              <w:br/>
            </w:r>
            <w:r>
              <w:rPr>
                <w:rFonts w:ascii="Times New Roman"/>
                <w:b w:val="false"/>
                <w:i w:val="false"/>
                <w:color w:val="000000"/>
                <w:sz w:val="20"/>
              </w:rPr>
              <w:t>зейнетақы төлемдері мен</w:t>
            </w:r>
            <w:r>
              <w:br/>
            </w:r>
            <w:r>
              <w:rPr>
                <w:rFonts w:ascii="Times New Roman"/>
                <w:b w:val="false"/>
                <w:i w:val="false"/>
                <w:color w:val="000000"/>
                <w:sz w:val="20"/>
              </w:rPr>
              <w:t>мемлекеттiк әлеуметтiк</w:t>
            </w:r>
            <w:r>
              <w:br/>
            </w:r>
            <w:r>
              <w:rPr>
                <w:rFonts w:ascii="Times New Roman"/>
                <w:b w:val="false"/>
                <w:i w:val="false"/>
                <w:color w:val="000000"/>
                <w:sz w:val="20"/>
              </w:rPr>
              <w:t>жәрдемақыларды пайдалану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3" w:id="36"/>
    <w:p>
      <w:pPr>
        <w:spacing w:after="0"/>
        <w:ind w:left="0"/>
        <w:jc w:val="left"/>
      </w:pPr>
      <w:r>
        <w:rPr>
          <w:rFonts w:ascii="Times New Roman"/>
          <w:b/>
          <w:i w:val="false"/>
          <w:color w:val="000000"/>
        </w:rPr>
        <w:t xml:space="preserve"> АӘҚКО-ның жеке банктік шотындағы немесе ҚБШ зейнетақы төлемдері мен  жәрдемақыларын пайдалану бойынша шығыстарды есепке алу  ЖУРНАЛЫ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Адамның немесе қамқорлыққа алынған адамның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жүргізілген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түрі (сатып алынған тауарлардың, жұмыстар мен көрсетілетін қызметтердің тізбесі, олардың саны,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Қаражатты пайдалану тәсілі (қолма-қол/қолма- қол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 (құжат, нөмірі және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орталықтарының</w:t>
            </w:r>
            <w:r>
              <w:br/>
            </w:r>
            <w:r>
              <w:rPr>
                <w:rFonts w:ascii="Times New Roman"/>
                <w:b w:val="false"/>
                <w:i w:val="false"/>
                <w:color w:val="000000"/>
                <w:sz w:val="20"/>
              </w:rPr>
              <w:t>жасына байланысты, еңбек</w:t>
            </w:r>
            <w:r>
              <w:br/>
            </w:r>
            <w:r>
              <w:rPr>
                <w:rFonts w:ascii="Times New Roman"/>
                <w:b w:val="false"/>
                <w:i w:val="false"/>
                <w:color w:val="000000"/>
                <w:sz w:val="20"/>
              </w:rPr>
              <w:t>сіңірген жылдары үшін</w:t>
            </w:r>
            <w:r>
              <w:br/>
            </w:r>
            <w:r>
              <w:rPr>
                <w:rFonts w:ascii="Times New Roman"/>
                <w:b w:val="false"/>
                <w:i w:val="false"/>
                <w:color w:val="000000"/>
                <w:sz w:val="20"/>
              </w:rPr>
              <w:t>зейнетақы төлемдері мен</w:t>
            </w:r>
            <w:r>
              <w:br/>
            </w:r>
            <w:r>
              <w:rPr>
                <w:rFonts w:ascii="Times New Roman"/>
                <w:b w:val="false"/>
                <w:i w:val="false"/>
                <w:color w:val="000000"/>
                <w:sz w:val="20"/>
              </w:rPr>
              <w:t>мемлекеттiк әлеуметтiк</w:t>
            </w:r>
            <w:r>
              <w:br/>
            </w:r>
            <w:r>
              <w:rPr>
                <w:rFonts w:ascii="Times New Roman"/>
                <w:b w:val="false"/>
                <w:i w:val="false"/>
                <w:color w:val="000000"/>
                <w:sz w:val="20"/>
              </w:rPr>
              <w:t>жәрдемақыларды пайдалану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5" w:id="37"/>
    <w:p>
      <w:pPr>
        <w:spacing w:after="0"/>
        <w:ind w:left="0"/>
        <w:jc w:val="left"/>
      </w:pPr>
      <w:r>
        <w:rPr>
          <w:rFonts w:ascii="Times New Roman"/>
          <w:b/>
          <w:i w:val="false"/>
          <w:color w:val="000000"/>
        </w:rPr>
        <w:t xml:space="preserve"> Адамдардың және қамқорлыққа алынған адамдардың зейнетақы  төлемдері мен жәрдемақыларын пайдалану туралы ЕСЕП</w:t>
      </w:r>
    </w:p>
    <w:bookmarkEnd w:id="37"/>
    <w:p>
      <w:pPr>
        <w:spacing w:after="0"/>
        <w:ind w:left="0"/>
        <w:jc w:val="both"/>
      </w:pPr>
      <w:r>
        <w:rPr>
          <w:rFonts w:ascii="Times New Roman"/>
          <w:b w:val="false"/>
          <w:i w:val="false"/>
          <w:color w:val="000000"/>
          <w:sz w:val="28"/>
        </w:rPr>
        <w:t>
      Ұсынылады: Облыстардың жұмыспен қамтуды үйлестіру және әлеуметтік бағдарламалар басқармалары, Астана, Алматы, Шымкент қалаларының жұмыспен қамту және әлеуметтік қорғау басқармалары.</w:t>
      </w:r>
    </w:p>
    <w:p>
      <w:pPr>
        <w:spacing w:after="0"/>
        <w:ind w:left="0"/>
        <w:jc w:val="both"/>
      </w:pPr>
      <w:r>
        <w:rPr>
          <w:rFonts w:ascii="Times New Roman"/>
          <w:b w:val="false"/>
          <w:i w:val="false"/>
          <w:color w:val="000000"/>
          <w:sz w:val="28"/>
        </w:rPr>
        <w:t>
      Әкімшілік деректер нысаны интернет – ресурста орналыстырылған: www.enbek.gov.kz</w:t>
      </w:r>
    </w:p>
    <w:p>
      <w:pPr>
        <w:spacing w:after="0"/>
        <w:ind w:left="0"/>
        <w:jc w:val="both"/>
      </w:pPr>
      <w:r>
        <w:rPr>
          <w:rFonts w:ascii="Times New Roman"/>
          <w:b w:val="false"/>
          <w:i w:val="false"/>
          <w:color w:val="000000"/>
          <w:sz w:val="28"/>
        </w:rPr>
        <w:t>
      Есепті кезең 20___ жылғы ________</w:t>
      </w:r>
    </w:p>
    <w:p>
      <w:pPr>
        <w:spacing w:after="0"/>
        <w:ind w:left="0"/>
        <w:jc w:val="both"/>
      </w:pPr>
      <w:r>
        <w:rPr>
          <w:rFonts w:ascii="Times New Roman"/>
          <w:b w:val="false"/>
          <w:i w:val="false"/>
          <w:color w:val="000000"/>
          <w:sz w:val="28"/>
        </w:rPr>
        <w:t>
      Индекс: 1-АЗТМӘЖП</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адамдар тобы: арнаулы әлеуметтік қызметтер көрсету орталығының басшылары</w:t>
      </w:r>
    </w:p>
    <w:p>
      <w:pPr>
        <w:spacing w:after="0"/>
        <w:ind w:left="0"/>
        <w:jc w:val="both"/>
      </w:pPr>
      <w:r>
        <w:rPr>
          <w:rFonts w:ascii="Times New Roman"/>
          <w:b w:val="false"/>
          <w:i w:val="false"/>
          <w:color w:val="000000"/>
          <w:sz w:val="28"/>
        </w:rPr>
        <w:t>
      Ұсыну мерзімі: ай сайын есепті айдан кейінгі айдың 10-күніне дейін</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басына ҚБШ-дағы ақшалай қаражаттың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түсімдердің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жүргізілген шығыстардың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аяғына ҚБШ-дағы ақшалай қаражаттың қалдығы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Арнаулы әлеуметтік қызметтер көрсету орталығының басшысы____________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Арнаулы әлеуметтік қызметтер көрсету орталығының бухгалтері 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Арнаулы әлеуметтік қызметтер көрсету орталығының атауы 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орталығының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М.О. 20___ жылғы "___" ________</w:t>
      </w:r>
    </w:p>
    <w:p>
      <w:pPr>
        <w:spacing w:after="0"/>
        <w:ind w:left="0"/>
        <w:jc w:val="both"/>
      </w:pPr>
      <w:r>
        <w:rPr>
          <w:rFonts w:ascii="Times New Roman"/>
          <w:b w:val="false"/>
          <w:i w:val="false"/>
          <w:color w:val="000000"/>
          <w:sz w:val="28"/>
        </w:rPr>
        <w:t>
      Ескертпе: "Адамдардың алынған зейнетақы төлемдері мен мемлекеттік әлеуметтік жәрдемақыларды пайдалануы туралы есеп" әкімшілік деректерді жинауға арналған нысанын толтыру жөніндегі түсіндірме осы нысанға қосымшада келтірілген.</w:t>
      </w:r>
    </w:p>
    <w:p>
      <w:pPr>
        <w:spacing w:after="0"/>
        <w:ind w:left="0"/>
        <w:jc w:val="both"/>
      </w:pPr>
      <w:r>
        <w:rPr>
          <w:rFonts w:ascii="Times New Roman"/>
          <w:b w:val="false"/>
          <w:i w:val="false"/>
          <w:color w:val="000000"/>
          <w:sz w:val="28"/>
        </w:rPr>
        <w:t>
      "Адамдардың алынған зейнетақы төлемдері мен мемлекеттік әлеуметтік жәрдемақыларды пайдалануы туралы есеп" әкімшілік деректерді жинауға арналған нысанды толтыру жөніндегі түсіндірме (индекс 1-АЗТМӘЖП, кезеңділігі ай сайын)</w:t>
      </w:r>
    </w:p>
    <w:p>
      <w:pPr>
        <w:spacing w:after="0"/>
        <w:ind w:left="0"/>
        <w:jc w:val="both"/>
      </w:pPr>
      <w:r>
        <w:rPr>
          <w:rFonts w:ascii="Times New Roman"/>
          <w:b w:val="false"/>
          <w:i w:val="false"/>
          <w:color w:val="000000"/>
          <w:sz w:val="28"/>
        </w:rPr>
        <w:t>
      1. "Адамдардың алынған зейнетақы төлемдері мен мемлекеттік әлеуметтік жәрдемақыларды пайдалануы туралы есеп" әкімшілік деректерді жинауға арналған нысанын (бұдан әрі – Нысан) Арнаулы әлеуметтік қызметтер көрсету орталықтары облыстардың жұмыспен қамтуды үйлестіру және әлеуметтік бағдарламалар басқармаларына, Астана, Алматы, Шымкент қалаларының жұмыспен қамту және әлеуметтік қорғау басқармаларына ай сайын есепті айдан кейінгі айдың 10-күніне дейін ұсынады.</w:t>
      </w:r>
    </w:p>
    <w:p>
      <w:pPr>
        <w:spacing w:after="0"/>
        <w:ind w:left="0"/>
        <w:jc w:val="both"/>
      </w:pPr>
      <w:r>
        <w:rPr>
          <w:rFonts w:ascii="Times New Roman"/>
          <w:b w:val="false"/>
          <w:i w:val="false"/>
          <w:color w:val="000000"/>
          <w:sz w:val="28"/>
        </w:rPr>
        <w:t>
      2. Нысанға арнаулы әлеуметтік қызметтер көрсету орталық басшысы, ал ол болмаған жағдайда – оның міндетін атқарушы адам қол қояды.</w:t>
      </w:r>
    </w:p>
    <w:p>
      <w:pPr>
        <w:spacing w:after="0"/>
        <w:ind w:left="0"/>
        <w:jc w:val="both"/>
      </w:pPr>
      <w:r>
        <w:rPr>
          <w:rFonts w:ascii="Times New Roman"/>
          <w:b w:val="false"/>
          <w:i w:val="false"/>
          <w:color w:val="000000"/>
          <w:sz w:val="28"/>
        </w:rPr>
        <w:t>
      3. Нысанның 1-бағанында жолдардың реттік нөмірлері көрсетіледі.</w:t>
      </w:r>
    </w:p>
    <w:p>
      <w:pPr>
        <w:spacing w:after="0"/>
        <w:ind w:left="0"/>
        <w:jc w:val="both"/>
      </w:pPr>
      <w:r>
        <w:rPr>
          <w:rFonts w:ascii="Times New Roman"/>
          <w:b w:val="false"/>
          <w:i w:val="false"/>
          <w:color w:val="000000"/>
          <w:sz w:val="28"/>
        </w:rPr>
        <w:t>
      4. Нысанның 2-бағанында есепті кезеңнің басына ҚБШ-дағы ақшалай қаражаттың қалдығы көрсетіледі.</w:t>
      </w:r>
    </w:p>
    <w:p>
      <w:pPr>
        <w:spacing w:after="0"/>
        <w:ind w:left="0"/>
        <w:jc w:val="both"/>
      </w:pPr>
      <w:r>
        <w:rPr>
          <w:rFonts w:ascii="Times New Roman"/>
          <w:b w:val="false"/>
          <w:i w:val="false"/>
          <w:color w:val="000000"/>
          <w:sz w:val="28"/>
        </w:rPr>
        <w:t>
      5. Нысанның 3-бағанында есепті кезеңге түсімдердің сомасы көрсетіледі.</w:t>
      </w:r>
    </w:p>
    <w:p>
      <w:pPr>
        <w:spacing w:after="0"/>
        <w:ind w:left="0"/>
        <w:jc w:val="both"/>
      </w:pPr>
      <w:r>
        <w:rPr>
          <w:rFonts w:ascii="Times New Roman"/>
          <w:b w:val="false"/>
          <w:i w:val="false"/>
          <w:color w:val="000000"/>
          <w:sz w:val="28"/>
        </w:rPr>
        <w:t>
      6. Нысанның 4-бағанында есепті кезеңге жүргізілген шығыстардың сомасы көрсетіледі.</w:t>
      </w:r>
    </w:p>
    <w:p>
      <w:pPr>
        <w:spacing w:after="0"/>
        <w:ind w:left="0"/>
        <w:jc w:val="both"/>
      </w:pPr>
      <w:r>
        <w:rPr>
          <w:rFonts w:ascii="Times New Roman"/>
          <w:b w:val="false"/>
          <w:i w:val="false"/>
          <w:color w:val="000000"/>
          <w:sz w:val="28"/>
        </w:rPr>
        <w:t>
      7. Нысанның 5-бағанында есепті кезеңнің аяғына ҚБШ-дағы ақшалай қаражаттың қалдығы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орталықтарының</w:t>
            </w:r>
            <w:r>
              <w:br/>
            </w:r>
            <w:r>
              <w:rPr>
                <w:rFonts w:ascii="Times New Roman"/>
                <w:b w:val="false"/>
                <w:i w:val="false"/>
                <w:color w:val="000000"/>
                <w:sz w:val="20"/>
              </w:rPr>
              <w:t>жасына байланысты, еңбек</w:t>
            </w:r>
            <w:r>
              <w:br/>
            </w:r>
            <w:r>
              <w:rPr>
                <w:rFonts w:ascii="Times New Roman"/>
                <w:b w:val="false"/>
                <w:i w:val="false"/>
                <w:color w:val="000000"/>
                <w:sz w:val="20"/>
              </w:rPr>
              <w:t>сіңірген жылдары үшін</w:t>
            </w:r>
            <w:r>
              <w:br/>
            </w:r>
            <w:r>
              <w:rPr>
                <w:rFonts w:ascii="Times New Roman"/>
                <w:b w:val="false"/>
                <w:i w:val="false"/>
                <w:color w:val="000000"/>
                <w:sz w:val="20"/>
              </w:rPr>
              <w:t>зейнетақы төлемдері мен</w:t>
            </w:r>
            <w:r>
              <w:br/>
            </w:r>
            <w:r>
              <w:rPr>
                <w:rFonts w:ascii="Times New Roman"/>
                <w:b w:val="false"/>
                <w:i w:val="false"/>
                <w:color w:val="000000"/>
                <w:sz w:val="20"/>
              </w:rPr>
              <w:t>мемлекеттiк әлеуметтiк</w:t>
            </w:r>
            <w:r>
              <w:br/>
            </w:r>
            <w:r>
              <w:rPr>
                <w:rFonts w:ascii="Times New Roman"/>
                <w:b w:val="false"/>
                <w:i w:val="false"/>
                <w:color w:val="000000"/>
                <w:sz w:val="20"/>
              </w:rPr>
              <w:t>жәрдемақыларды пайдалану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7" w:id="38"/>
    <w:p>
      <w:pPr>
        <w:spacing w:after="0"/>
        <w:ind w:left="0"/>
        <w:jc w:val="left"/>
      </w:pPr>
      <w:r>
        <w:rPr>
          <w:rFonts w:ascii="Times New Roman"/>
          <w:b/>
          <w:i w:val="false"/>
          <w:color w:val="000000"/>
        </w:rPr>
        <w:t xml:space="preserve"> Қамқорлыққа алынған адамдардың зейнетақы төлемдері мен жәрдемақыларын пайдалану туралы ЕСЕП</w:t>
      </w:r>
    </w:p>
    <w:bookmarkEnd w:id="38"/>
    <w:p>
      <w:pPr>
        <w:spacing w:after="0"/>
        <w:ind w:left="0"/>
        <w:jc w:val="both"/>
      </w:pPr>
      <w:r>
        <w:rPr>
          <w:rFonts w:ascii="Times New Roman"/>
          <w:b w:val="false"/>
          <w:i w:val="false"/>
          <w:color w:val="000000"/>
          <w:sz w:val="28"/>
        </w:rPr>
        <w:t>
      Ұсынылады: Облыстардың жұмыспен қамтуды үйлестіру және әлеуметтік бағдарламалар басқармалары, Астана, Алматы, Шымкент қалаларының жұмыспен қамту және әлеуметтік қорғау басқармалары.</w:t>
      </w:r>
    </w:p>
    <w:p>
      <w:pPr>
        <w:spacing w:after="0"/>
        <w:ind w:left="0"/>
        <w:jc w:val="both"/>
      </w:pPr>
      <w:r>
        <w:rPr>
          <w:rFonts w:ascii="Times New Roman"/>
          <w:b w:val="false"/>
          <w:i w:val="false"/>
          <w:color w:val="000000"/>
          <w:sz w:val="28"/>
        </w:rPr>
        <w:t>
      Әкімшілік деректер нысаны интернет-ресурста орналыстырылған: www.enbek.gov.kz</w:t>
      </w:r>
    </w:p>
    <w:p>
      <w:pPr>
        <w:spacing w:after="0"/>
        <w:ind w:left="0"/>
        <w:jc w:val="both"/>
      </w:pPr>
      <w:r>
        <w:rPr>
          <w:rFonts w:ascii="Times New Roman"/>
          <w:b w:val="false"/>
          <w:i w:val="false"/>
          <w:color w:val="000000"/>
          <w:sz w:val="28"/>
        </w:rPr>
        <w:t>
      Есепті кезең 20___ жылғы _ _______</w:t>
      </w:r>
    </w:p>
    <w:p>
      <w:pPr>
        <w:spacing w:after="0"/>
        <w:ind w:left="0"/>
        <w:jc w:val="both"/>
      </w:pPr>
      <w:r>
        <w:rPr>
          <w:rFonts w:ascii="Times New Roman"/>
          <w:b w:val="false"/>
          <w:i w:val="false"/>
          <w:color w:val="000000"/>
          <w:sz w:val="28"/>
        </w:rPr>
        <w:t>
      Индекс: 2-ҚЗТМӘЖП</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адамдар тобы: арнаулы әлеуметтік қызметтер көрсету орталығының басшылары</w:t>
      </w:r>
    </w:p>
    <w:p>
      <w:pPr>
        <w:spacing w:after="0"/>
        <w:ind w:left="0"/>
        <w:jc w:val="both"/>
      </w:pPr>
      <w:r>
        <w:rPr>
          <w:rFonts w:ascii="Times New Roman"/>
          <w:b w:val="false"/>
          <w:i w:val="false"/>
          <w:color w:val="000000"/>
          <w:sz w:val="28"/>
        </w:rPr>
        <w:t>
      Ұсыну мерзімі: ай сайын есепті айдан кейінгі айдың 10-күніне дейін</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Қамқорлыққа алынған адамдар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басына Қамқорлыққа алынған адамның банк шотындағы ақшалай қаражаттың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түсімдердің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жүргізілген шығыстар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аяғына қамқорлық тағының банк шотындағы ақшалай қаражаттың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пайдалана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ақшасыз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Арнаулы әлеуметтік қызметтер көрсету орталығының басшысы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Арнаулы әлеуметтік қызметтер көрсету орталығының бухгалтері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Арнаулы әлеуметтік қызметтер көрсету орталығының атауы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орталығының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М.О. 20___ жылғы "___" ________</w:t>
      </w:r>
    </w:p>
    <w:p>
      <w:pPr>
        <w:spacing w:after="0"/>
        <w:ind w:left="0"/>
        <w:jc w:val="both"/>
      </w:pPr>
      <w:r>
        <w:rPr>
          <w:rFonts w:ascii="Times New Roman"/>
          <w:b w:val="false"/>
          <w:i w:val="false"/>
          <w:color w:val="000000"/>
          <w:sz w:val="28"/>
        </w:rPr>
        <w:t>
      Ескертпе: "Қамқорлыққа алынған адамдардың алынған зейнетақы төлемдері мен мемлекеттік әлеуметтік жәрдемақыларын пайдалануы туралы есеп" әкімшілік деректерді жинауға арналған нысанын толтыру жөніндегі түсіндірме осы нысанға қосымшада келтірілген.</w:t>
      </w:r>
    </w:p>
    <w:p>
      <w:pPr>
        <w:spacing w:after="0"/>
        <w:ind w:left="0"/>
        <w:jc w:val="both"/>
      </w:pPr>
      <w:r>
        <w:rPr>
          <w:rFonts w:ascii="Times New Roman"/>
          <w:b w:val="false"/>
          <w:i w:val="false"/>
          <w:color w:val="000000"/>
          <w:sz w:val="28"/>
        </w:rPr>
        <w:t>
      "Қамқорлыққа алынған адамдардың алынған зейнетақы төлемдері мен мемлекеттік әлеуметтік жәрдемақыларын пайдалануы туралы есеп" әкімшілік деректерді жинауға арналған нысанды толтыру жөніндегі түсіндірме (индекс 2-ҚЗТМӘЖП, кезеңділігі ай сайын)</w:t>
      </w:r>
    </w:p>
    <w:p>
      <w:pPr>
        <w:spacing w:after="0"/>
        <w:ind w:left="0"/>
        <w:jc w:val="both"/>
      </w:pPr>
      <w:r>
        <w:rPr>
          <w:rFonts w:ascii="Times New Roman"/>
          <w:b w:val="false"/>
          <w:i w:val="false"/>
          <w:color w:val="000000"/>
          <w:sz w:val="28"/>
        </w:rPr>
        <w:t>
      1. "Қамқорлыққа алынған адамдардың алынған зейнетақы төлемдері мен мемлекеттік әлеуметтік жәрдемақыларын пайдалануы туралы есеп" әкімшілік деректерді жинауға арналған нысанын (бұдан әрі – Нысан) арнаулы әлеуметтік қызметтер көрсету орталықтары облыстардың жұмыспен қамтуды үйлестіру және әлеуметтік бағдарламалар басқармаларына, Астана, Алматы, Шымкент қалаларының жұмыспен қамту және әлеуметтік қорғау басқармаларына ай сайын есепті айдан кейінгі айдың 10-күніне дейін ұсынады.</w:t>
      </w:r>
    </w:p>
    <w:p>
      <w:pPr>
        <w:spacing w:after="0"/>
        <w:ind w:left="0"/>
        <w:jc w:val="both"/>
      </w:pPr>
      <w:r>
        <w:rPr>
          <w:rFonts w:ascii="Times New Roman"/>
          <w:b w:val="false"/>
          <w:i w:val="false"/>
          <w:color w:val="000000"/>
          <w:sz w:val="28"/>
        </w:rPr>
        <w:t>
      2. Нысанға арнаулы әлеуметтік қызметтер көрсету орталық басшысы, ал ол болмаған жағдайда – оның міндетін атқарушы адам қол қояды.</w:t>
      </w:r>
    </w:p>
    <w:p>
      <w:pPr>
        <w:spacing w:after="0"/>
        <w:ind w:left="0"/>
        <w:jc w:val="both"/>
      </w:pPr>
      <w:r>
        <w:rPr>
          <w:rFonts w:ascii="Times New Roman"/>
          <w:b w:val="false"/>
          <w:i w:val="false"/>
          <w:color w:val="000000"/>
          <w:sz w:val="28"/>
        </w:rPr>
        <w:t>
      3. Нысанның 1-бағанында жолдардың реттік нөмірлері көрсетіледі.</w:t>
      </w:r>
    </w:p>
    <w:p>
      <w:pPr>
        <w:spacing w:after="0"/>
        <w:ind w:left="0"/>
        <w:jc w:val="both"/>
      </w:pPr>
      <w:r>
        <w:rPr>
          <w:rFonts w:ascii="Times New Roman"/>
          <w:b w:val="false"/>
          <w:i w:val="false"/>
          <w:color w:val="000000"/>
          <w:sz w:val="28"/>
        </w:rPr>
        <w:t>
      4. Нысанның 2-бағанында қамқорлыққа алынған адамның тегі, аты, әкесінің аты (бар болса) көрсетіледі.</w:t>
      </w:r>
    </w:p>
    <w:p>
      <w:pPr>
        <w:spacing w:after="0"/>
        <w:ind w:left="0"/>
        <w:jc w:val="both"/>
      </w:pPr>
      <w:r>
        <w:rPr>
          <w:rFonts w:ascii="Times New Roman"/>
          <w:b w:val="false"/>
          <w:i w:val="false"/>
          <w:color w:val="000000"/>
          <w:sz w:val="28"/>
        </w:rPr>
        <w:t>
      5. Нысанның 3-бағанында есепті кезеңнің басына қамқорлыққа алынған адамның банк шотындағы ақшалай қаражаттың қалдығы көрсетіледі.</w:t>
      </w:r>
    </w:p>
    <w:p>
      <w:pPr>
        <w:spacing w:after="0"/>
        <w:ind w:left="0"/>
        <w:jc w:val="both"/>
      </w:pPr>
      <w:r>
        <w:rPr>
          <w:rFonts w:ascii="Times New Roman"/>
          <w:b w:val="false"/>
          <w:i w:val="false"/>
          <w:color w:val="000000"/>
          <w:sz w:val="28"/>
        </w:rPr>
        <w:t>
      6. Нысанның 4-бағанында есепті кезеңге түсімдердің сомасы көрсетіледі.</w:t>
      </w:r>
    </w:p>
    <w:p>
      <w:pPr>
        <w:spacing w:after="0"/>
        <w:ind w:left="0"/>
        <w:jc w:val="both"/>
      </w:pPr>
      <w:r>
        <w:rPr>
          <w:rFonts w:ascii="Times New Roman"/>
          <w:b w:val="false"/>
          <w:i w:val="false"/>
          <w:color w:val="000000"/>
          <w:sz w:val="28"/>
        </w:rPr>
        <w:t>
      7. Нысанның 5-бағанында есепті кезеңге жүргізілген шығыстардың жалпы сомасы көрсетіледі.</w:t>
      </w:r>
    </w:p>
    <w:p>
      <w:pPr>
        <w:spacing w:after="0"/>
        <w:ind w:left="0"/>
        <w:jc w:val="both"/>
      </w:pPr>
      <w:r>
        <w:rPr>
          <w:rFonts w:ascii="Times New Roman"/>
          <w:b w:val="false"/>
          <w:i w:val="false"/>
          <w:color w:val="000000"/>
          <w:sz w:val="28"/>
        </w:rPr>
        <w:t>
      8. Нысанның 6-бағанында 5-бағаннан пайдаланылған қолма-қол ақша сомасы көрсетіледі.</w:t>
      </w:r>
    </w:p>
    <w:p>
      <w:pPr>
        <w:spacing w:after="0"/>
        <w:ind w:left="0"/>
        <w:jc w:val="both"/>
      </w:pPr>
      <w:r>
        <w:rPr>
          <w:rFonts w:ascii="Times New Roman"/>
          <w:b w:val="false"/>
          <w:i w:val="false"/>
          <w:color w:val="000000"/>
          <w:sz w:val="28"/>
        </w:rPr>
        <w:t>
      9. Нысанның 7-бағанында 5-бағаннан пайдаланылған қолма-қол ақшасыз сомасы көрсетіледі.</w:t>
      </w:r>
    </w:p>
    <w:p>
      <w:pPr>
        <w:spacing w:after="0"/>
        <w:ind w:left="0"/>
        <w:jc w:val="both"/>
      </w:pPr>
      <w:r>
        <w:rPr>
          <w:rFonts w:ascii="Times New Roman"/>
          <w:b w:val="false"/>
          <w:i w:val="false"/>
          <w:color w:val="000000"/>
          <w:sz w:val="28"/>
        </w:rPr>
        <w:t>
      10. Нысанның 8-бағанында есепті кезеңнің аяғына қамқорлыққа алынған адамның банк шотындағы ақшалай қаражаттың қалдығы көрсетіледі.</w:t>
      </w:r>
    </w:p>
    <w:p>
      <w:pPr>
        <w:spacing w:after="0"/>
        <w:ind w:left="0"/>
        <w:jc w:val="both"/>
      </w:pPr>
      <w:r>
        <w:rPr>
          <w:rFonts w:ascii="Times New Roman"/>
          <w:b w:val="false"/>
          <w:i w:val="false"/>
          <w:color w:val="000000"/>
          <w:sz w:val="28"/>
        </w:rPr>
        <w:t>
      11. Арифметикалық-логикалық бақылау: 5-баған 6-7-бағандардың қосындысына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25 мамырдағы</w:t>
            </w:r>
            <w:r>
              <w:br/>
            </w:r>
            <w:r>
              <w:rPr>
                <w:rFonts w:ascii="Times New Roman"/>
                <w:b w:val="false"/>
                <w:i w:val="false"/>
                <w:color w:val="000000"/>
                <w:sz w:val="20"/>
              </w:rPr>
              <w:t>№ 174 бұйрығына</w:t>
            </w:r>
            <w:r>
              <w:br/>
            </w:r>
            <w:r>
              <w:rPr>
                <w:rFonts w:ascii="Times New Roman"/>
                <w:b w:val="false"/>
                <w:i w:val="false"/>
                <w:color w:val="000000"/>
                <w:sz w:val="20"/>
              </w:rPr>
              <w:t>2-қосымша</w:t>
            </w:r>
          </w:p>
        </w:tc>
      </w:tr>
    </w:tbl>
    <w:bookmarkStart w:name="z49" w:id="3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кейбір бұйрықтарының тізімі</w:t>
      </w:r>
    </w:p>
    <w:bookmarkEnd w:id="39"/>
    <w:bookmarkStart w:name="z50" w:id="40"/>
    <w:p>
      <w:pPr>
        <w:spacing w:after="0"/>
        <w:ind w:left="0"/>
        <w:jc w:val="both"/>
      </w:pPr>
      <w:r>
        <w:rPr>
          <w:rFonts w:ascii="Times New Roman"/>
          <w:b w:val="false"/>
          <w:i w:val="false"/>
          <w:color w:val="000000"/>
          <w:sz w:val="28"/>
        </w:rPr>
        <w:t xml:space="preserve">
      1. "Медициналық-әлеуметтік мекемелердің (ұйымдардың) жасына байланысты, еңбек сіңірген жылдары үшін зейнетақы төлемдері мен мүгедектiгi бойынша, асыраушысынан айрылу жағдайы бойынша берілетін мемлекеттiк әлеуметтiк жәрдемақыларды пайдалану қағидаларын бекіту туралы" Қазақстан Республикасы Денсаулық сақтау және әлеуметтік даму министрінің міндетін атқарушының 2016 жылғы 24 ақпандағы № 139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13533 болып тіркелген).</w:t>
      </w:r>
    </w:p>
    <w:bookmarkEnd w:id="40"/>
    <w:bookmarkStart w:name="z51" w:id="41"/>
    <w:p>
      <w:pPr>
        <w:spacing w:after="0"/>
        <w:ind w:left="0"/>
        <w:jc w:val="both"/>
      </w:pPr>
      <w:r>
        <w:rPr>
          <w:rFonts w:ascii="Times New Roman"/>
          <w:b w:val="false"/>
          <w:i w:val="false"/>
          <w:color w:val="000000"/>
          <w:sz w:val="28"/>
        </w:rPr>
        <w:t xml:space="preserve">
      2. "Медициналық-әлеуметтік мекемелердің (ұйымдардың) жасына байланысты, еңбек сіңірген жылдары үшін зейнетақы төлемдері мен мүгедектiгi бойынша, асыраушысынан айрылу жағдайы бойынша берілетін мемлекеттiк әлеуметтiк жәрдемақыларды пайдалану қағидаларын бекіту туралы" Қазақстан Республикасы Денсаулық сақтау және әлеуметтік даму министрі міндетін атқарушының 2016 жылғы 24 ақпандағы № 139 бұйрығына өзгерістер енгізу туралы" Қазақстан Республикасы Еңбек және халықты әлеуметтік қорғау министрінің 2018 жылғы 26 маусымдағы № 266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17190 болып тіркелген).</w:t>
      </w:r>
    </w:p>
    <w:bookmarkEnd w:id="41"/>
    <w:bookmarkStart w:name="z52" w:id="42"/>
    <w:p>
      <w:pPr>
        <w:spacing w:after="0"/>
        <w:ind w:left="0"/>
        <w:jc w:val="both"/>
      </w:pPr>
      <w:r>
        <w:rPr>
          <w:rFonts w:ascii="Times New Roman"/>
          <w:b w:val="false"/>
          <w:i w:val="false"/>
          <w:color w:val="000000"/>
          <w:sz w:val="28"/>
        </w:rPr>
        <w:t xml:space="preserve">
      3. "Медициналық-әлеуметтік мекемелердің (ұйымдардың) жасына байланысты, еңбек сіңірген жылдары үшін зейнетақы төлемдері мен мүгедектiгi бойынша, асыраушысынан айрылу жағдайы бойынша берілетін мемлекеттiк әлеуметтiк жәрдемақыларды пайдалану қағидаларын бекіту туралы" Қазақстан Республикасы Денсаулық сақтау және әлеуметтік даму министрі міндетін атқарушының 2016 жылғы 24 ақпандағы № 139 бұйрығына өзгерістер енгізу туралы" Қазақстан Республикасы Еңбек және халықты әлеуметтік қорғау министрінің 2021 жылғы 28 шілдедегі № 269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23784 болып тіркелген).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