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bb0f" w14:textId="b63b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 Қазақстан Республикасы Мәдениет және спорт министрінің 2020 жылғы 19 мамырдағы № 132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30 наурыздағы № 84 бұйрығы. Қазақстан Республикасының Әділет министрлігінде 2023 жылғы 31 наурызда № 32199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 Қазақстан Республикасы Мәдениет және спорт министрінің 2020 жылғы 19 мамырдағы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20666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археологиялық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реттік нөмірі 3-жол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6"/>
    <w:bookmarkStart w:name="z8" w:id="7"/>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