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c5b0" w14:textId="cf4c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13 ақпандағы № 70-НҚ бұйрығы. Қазақстан Республикасының Әділет министрлігінде 2023 жылғы 13 ақпанда № 31889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тізбесіне, мөлшерлемелер көлеміне және олардың қолданылу </w:t>
      </w:r>
      <w:r>
        <w:rPr>
          <w:rFonts w:ascii="Times New Roman"/>
          <w:b w:val="false"/>
          <w:i w:val="false"/>
          <w:color w:val="000000"/>
          <w:sz w:val="28"/>
        </w:rPr>
        <w:t>мерзіміне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"Шикі мұнай мен мұнайдан өндірілген тауарларға қолданылатын әкету кедендік бажы мөлшерлемелерінің көлемі және олардың қолданылу мерзімі"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реттік нөмірі 6-жол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2710 20 110 0,</w:t>
            </w:r>
          </w:p>
          <w:p>
            <w:pPr>
              <w:spacing w:after="20"/>
              <w:ind w:left="20"/>
              <w:jc w:val="both"/>
            </w:pPr>
            <w:r>
              <w:rPr>
                <w:rFonts w:ascii="Times New Roman"/>
                <w:b w:val="false"/>
                <w:i w:val="false"/>
                <w:color w:val="000000"/>
                <w:sz w:val="20"/>
              </w:rPr>
              <w:t>
2710 20 150 0,</w:t>
            </w:r>
          </w:p>
          <w:p>
            <w:pPr>
              <w:spacing w:after="20"/>
              <w:ind w:left="20"/>
              <w:jc w:val="both"/>
            </w:pPr>
            <w:r>
              <w:rPr>
                <w:rFonts w:ascii="Times New Roman"/>
                <w:b w:val="false"/>
                <w:i w:val="false"/>
                <w:color w:val="000000"/>
                <w:sz w:val="20"/>
              </w:rPr>
              <w:t>
2710 20 900 0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 өзге де мақсаттар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тоннасына 200 еуро 15 ақпаннан – 15 қазанға дейін қоса алғанда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5"/>
    <w:p>
      <w:pPr>
        <w:spacing w:after="0"/>
        <w:ind w:left="0"/>
        <w:jc w:val="both"/>
      </w:pPr>
      <w:r>
        <w:rPr>
          <w:rFonts w:ascii="Times New Roman"/>
          <w:b w:val="false"/>
          <w:i w:val="false"/>
          <w:color w:val="000000"/>
          <w:sz w:val="28"/>
        </w:rPr>
        <w:t>
      реттік нөмірі 9-жол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p>
          <w:p>
            <w:pPr>
              <w:spacing w:after="20"/>
              <w:ind w:left="20"/>
              <w:jc w:val="both"/>
            </w:pPr>
            <w:r>
              <w:rPr>
                <w:rFonts w:ascii="Times New Roman"/>
                <w:b w:val="false"/>
                <w:i w:val="false"/>
                <w:color w:val="000000"/>
                <w:sz w:val="20"/>
              </w:rPr>
              <w:t>
2710 19 640 1,</w:t>
            </w:r>
          </w:p>
          <w:p>
            <w:pPr>
              <w:spacing w:after="20"/>
              <w:ind w:left="20"/>
              <w:jc w:val="both"/>
            </w:pPr>
            <w:r>
              <w:rPr>
                <w:rFonts w:ascii="Times New Roman"/>
                <w:b w:val="false"/>
                <w:i w:val="false"/>
                <w:color w:val="000000"/>
                <w:sz w:val="20"/>
              </w:rPr>
              <w:t>
2710 19 660 1,</w:t>
            </w:r>
          </w:p>
          <w:p>
            <w:pPr>
              <w:spacing w:after="20"/>
              <w:ind w:left="20"/>
              <w:jc w:val="both"/>
            </w:pPr>
            <w:r>
              <w:rPr>
                <w:rFonts w:ascii="Times New Roman"/>
                <w:b w:val="false"/>
                <w:i w:val="false"/>
                <w:color w:val="000000"/>
                <w:sz w:val="20"/>
              </w:rPr>
              <w:t>
2710 19 680 1,</w:t>
            </w:r>
          </w:p>
          <w:p>
            <w:pPr>
              <w:spacing w:after="20"/>
              <w:ind w:left="20"/>
              <w:jc w:val="both"/>
            </w:pPr>
            <w:r>
              <w:rPr>
                <w:rFonts w:ascii="Times New Roman"/>
                <w:b w:val="false"/>
                <w:i w:val="false"/>
                <w:color w:val="000000"/>
                <w:sz w:val="20"/>
              </w:rPr>
              <w:t>
2710 20 310 1,</w:t>
            </w:r>
          </w:p>
          <w:p>
            <w:pPr>
              <w:spacing w:after="20"/>
              <w:ind w:left="20"/>
              <w:jc w:val="both"/>
            </w:pPr>
            <w:r>
              <w:rPr>
                <w:rFonts w:ascii="Times New Roman"/>
                <w:b w:val="false"/>
                <w:i w:val="false"/>
                <w:color w:val="000000"/>
                <w:sz w:val="20"/>
              </w:rPr>
              <w:t>
2710 20 350 1,</w:t>
            </w:r>
          </w:p>
          <w:p>
            <w:pPr>
              <w:spacing w:after="20"/>
              <w:ind w:left="20"/>
              <w:jc w:val="both"/>
            </w:pPr>
            <w:r>
              <w:rPr>
                <w:rFonts w:ascii="Times New Roman"/>
                <w:b w:val="false"/>
                <w:i w:val="false"/>
                <w:color w:val="000000"/>
                <w:sz w:val="20"/>
              </w:rPr>
              <w:t>
2710 20 370 1,</w:t>
            </w:r>
          </w:p>
          <w:p>
            <w:pPr>
              <w:spacing w:after="20"/>
              <w:ind w:left="20"/>
              <w:jc w:val="both"/>
            </w:pPr>
            <w:r>
              <w:rPr>
                <w:rFonts w:ascii="Times New Roman"/>
                <w:b w:val="false"/>
                <w:i w:val="false"/>
                <w:color w:val="000000"/>
                <w:sz w:val="20"/>
              </w:rPr>
              <w:t>
2710 20 390 1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15 еуро 1 мамырдан – 1 қыркүйекке дейін қоса алғанда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6"/>
    <w:p>
      <w:pPr>
        <w:spacing w:after="0"/>
        <w:ind w:left="0"/>
        <w:jc w:val="both"/>
      </w:pPr>
      <w:r>
        <w:rPr>
          <w:rFonts w:ascii="Times New Roman"/>
          <w:b w:val="false"/>
          <w:i w:val="false"/>
          <w:color w:val="000000"/>
          <w:sz w:val="28"/>
        </w:rPr>
        <w:t>
      реттік нөмірлері 14 және 15-жолдар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тоннасына 15 еуро 1 қазаннан бастап 31 мамырға дейін қоса алғанда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2713 90 100 0, 2713 90 900 0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жыныстылардан алынған мұнай немесе мұнай өнімдерін қайта өңдеуден қалған өзге де 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60 доллар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тоннасына 15 еуро 15 қазаннан – 15 сәуірге дейін қоса алғанда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7"/>
    <w:p>
      <w:pPr>
        <w:spacing w:after="0"/>
        <w:ind w:left="0"/>
        <w:jc w:val="both"/>
      </w:pPr>
      <w:r>
        <w:rPr>
          <w:rFonts w:ascii="Times New Roman"/>
          <w:b w:val="false"/>
          <w:i w:val="false"/>
          <w:color w:val="000000"/>
          <w:sz w:val="28"/>
        </w:rPr>
        <w:t xml:space="preserve">
      көрсетілген бұйрықпен бекітілген Шикі мұнай мен мұнайдан өндірілген тауарларға әкету кедендік бажы мөлшерлемелерінің көлемін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Шикі мұнайдың орташа айлық нарықтық бағасын есептеуді салықтық және кедендік саясатты іске асыру саласындағы уәкілетті орган былайша жүзеге асырады:</w:t>
      </w:r>
    </w:p>
    <w:bookmarkStart w:name="z9" w:id="8"/>
    <w:p>
      <w:pPr>
        <w:spacing w:after="0"/>
        <w:ind w:left="0"/>
        <w:jc w:val="both"/>
      </w:pPr>
      <w:r>
        <w:rPr>
          <w:rFonts w:ascii="Times New Roman"/>
          <w:b w:val="false"/>
          <w:i w:val="false"/>
          <w:color w:val="000000"/>
          <w:sz w:val="28"/>
        </w:rPr>
        <w:t>
      1) биржада бір күнде шикі мұнайдың әлемдік нарықтарында қалыптасқан KEBCO мен BRENT маркалы шикі мұнай бағаларының орташа арифметикалық мәні мына формула бойынша есептелінеді:</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7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7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мұнда:</w:t>
      </w:r>
    </w:p>
    <w:bookmarkEnd w:id="9"/>
    <w:p>
      <w:pPr>
        <w:spacing w:after="0"/>
        <w:ind w:left="0"/>
        <w:jc w:val="both"/>
      </w:pPr>
      <w:r>
        <w:rPr>
          <w:rFonts w:ascii="Times New Roman"/>
          <w:b w:val="false"/>
          <w:i w:val="false"/>
          <w:color w:val="000000"/>
          <w:sz w:val="28"/>
        </w:rPr>
        <w:t>
      "KEBCO" биржадағы бір күнде Скmin ең төменгі нарықтық бағасы;</w:t>
      </w:r>
    </w:p>
    <w:p>
      <w:pPr>
        <w:spacing w:after="0"/>
        <w:ind w:left="0"/>
        <w:jc w:val="both"/>
      </w:pPr>
      <w:r>
        <w:rPr>
          <w:rFonts w:ascii="Times New Roman"/>
          <w:b w:val="false"/>
          <w:i w:val="false"/>
          <w:color w:val="000000"/>
          <w:sz w:val="28"/>
        </w:rPr>
        <w:t>
      "KEBCO" биржадағы бір күнде Скmax ең жоғары нарықтық бағасы;</w:t>
      </w:r>
    </w:p>
    <w:p>
      <w:pPr>
        <w:spacing w:after="0"/>
        <w:ind w:left="0"/>
        <w:jc w:val="both"/>
      </w:pPr>
      <w:r>
        <w:rPr>
          <w:rFonts w:ascii="Times New Roman"/>
          <w:b w:val="false"/>
          <w:i w:val="false"/>
          <w:color w:val="000000"/>
          <w:sz w:val="28"/>
        </w:rPr>
        <w:t>
      "BRENT" биржадағы бір күнде Сбmіn ең төменгі нарықтық бағасы;</w:t>
      </w:r>
    </w:p>
    <w:p>
      <w:pPr>
        <w:spacing w:after="0"/>
        <w:ind w:left="0"/>
        <w:jc w:val="both"/>
      </w:pPr>
      <w:r>
        <w:rPr>
          <w:rFonts w:ascii="Times New Roman"/>
          <w:b w:val="false"/>
          <w:i w:val="false"/>
          <w:color w:val="000000"/>
          <w:sz w:val="28"/>
        </w:rPr>
        <w:t>
      "BRENT" биржадағы бір күнде Сбmax ең жоғары нарықтық бағасы;</w:t>
      </w:r>
    </w:p>
    <w:bookmarkStart w:name="z11" w:id="10"/>
    <w:p>
      <w:pPr>
        <w:spacing w:after="0"/>
        <w:ind w:left="0"/>
        <w:jc w:val="both"/>
      </w:pPr>
      <w:r>
        <w:rPr>
          <w:rFonts w:ascii="Times New Roman"/>
          <w:b w:val="false"/>
          <w:i w:val="false"/>
          <w:color w:val="000000"/>
          <w:sz w:val="28"/>
        </w:rPr>
        <w:t>
      2) шикі мұнайдың орташа нарықтық бағасының мәні шикі мұнайдың бір баррелі үшін Америка Құрама Штаттарының (бұдан әрі - АҚШ) долларымен мынадай формула бойынша есептеледі:</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09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мұнда:</w:t>
      </w:r>
    </w:p>
    <w:bookmarkEnd w:id="11"/>
    <w:p>
      <w:pPr>
        <w:spacing w:after="0"/>
        <w:ind w:left="0"/>
        <w:jc w:val="both"/>
      </w:pPr>
      <w:r>
        <w:rPr>
          <w:rFonts w:ascii="Times New Roman"/>
          <w:b w:val="false"/>
          <w:i w:val="false"/>
          <w:color w:val="000000"/>
          <w:sz w:val="28"/>
        </w:rPr>
        <w:t>
      ƩCрк,бn</w:t>
      </w:r>
    </w:p>
    <w:p>
      <w:pPr>
        <w:spacing w:after="0"/>
        <w:ind w:left="0"/>
        <w:jc w:val="both"/>
      </w:pPr>
      <w:r>
        <w:rPr>
          <w:rFonts w:ascii="Times New Roman"/>
          <w:b w:val="false"/>
          <w:i w:val="false"/>
          <w:color w:val="000000"/>
          <w:sz w:val="28"/>
        </w:rPr>
        <w:t xml:space="preserve">
      – мұндай баға белгілеулер жарияланған алдыңғы кезең ішіндегі күндердегі KEBCO және BRENT маркалы шикі мұнайдың күнделікті орташа нарықтық бағасы мәндерінің орташа арифметикалық сомасы; </w:t>
      </w:r>
    </w:p>
    <w:p>
      <w:pPr>
        <w:spacing w:after="0"/>
        <w:ind w:left="0"/>
        <w:jc w:val="both"/>
      </w:pPr>
      <w:r>
        <w:rPr>
          <w:rFonts w:ascii="Times New Roman"/>
          <w:b w:val="false"/>
          <w:i w:val="false"/>
          <w:color w:val="000000"/>
          <w:sz w:val="28"/>
        </w:rPr>
        <w:t>
      n – алдыңғы кезең ішіндегі мұндай баға белгілеулер жарияланған күндердің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Каспий теңізінің қазақстандық секторында толық орналасқан теңіз кен орындары бойынша жер қойнауын пайдалануға арналған келісімшарттар шеңберінде (күрделі жобалар бойынша көмірсутектерді барлауға және өндіруге немесе өндіруге арналған келісімшарттарды қоспағанда) өндірілген шикі мұнайды әкету:</w:t>
      </w:r>
    </w:p>
    <w:p>
      <w:pPr>
        <w:spacing w:after="0"/>
        <w:ind w:left="0"/>
        <w:jc w:val="both"/>
      </w:pPr>
      <w:r>
        <w:rPr>
          <w:rFonts w:ascii="Times New Roman"/>
          <w:b w:val="false"/>
          <w:i w:val="false"/>
          <w:color w:val="000000"/>
          <w:sz w:val="28"/>
        </w:rPr>
        <w:t>
      2027 жылғы 1 қаңтардан бастап 2031 жылғы 31 желтоқсанды қоса алғанда мұнайдың орташа айлық бағасы бір баррель үшін 95 доллардан төмен болған кезде;</w:t>
      </w:r>
    </w:p>
    <w:p>
      <w:pPr>
        <w:spacing w:after="0"/>
        <w:ind w:left="0"/>
        <w:jc w:val="both"/>
      </w:pPr>
      <w:r>
        <w:rPr>
          <w:rFonts w:ascii="Times New Roman"/>
          <w:b w:val="false"/>
          <w:i w:val="false"/>
          <w:color w:val="000000"/>
          <w:sz w:val="28"/>
        </w:rPr>
        <w:t>
      2032 жылғы 1 қаңтардан бастап 2036 жылғы 31 желтоқсанды қоса алғанда мұнайдың орташа айлық бағасы бір баррель үшін 100 доллардан төмен болған кезде;</w:t>
      </w:r>
    </w:p>
    <w:p>
      <w:pPr>
        <w:spacing w:after="0"/>
        <w:ind w:left="0"/>
        <w:jc w:val="both"/>
      </w:pPr>
      <w:r>
        <w:rPr>
          <w:rFonts w:ascii="Times New Roman"/>
          <w:b w:val="false"/>
          <w:i w:val="false"/>
          <w:color w:val="000000"/>
          <w:sz w:val="28"/>
        </w:rPr>
        <w:t>
      2037 жылғы 1 қаңтардан бастап 2041 жылғы 31 желтоқсанды қоса алғанда мұнайдың орташа айлық бағасы бір баррель үшін 105 доллардан төмен болған кезде;</w:t>
      </w:r>
    </w:p>
    <w:p>
      <w:pPr>
        <w:spacing w:after="0"/>
        <w:ind w:left="0"/>
        <w:jc w:val="both"/>
      </w:pPr>
      <w:r>
        <w:rPr>
          <w:rFonts w:ascii="Times New Roman"/>
          <w:b w:val="false"/>
          <w:i w:val="false"/>
          <w:color w:val="000000"/>
          <w:sz w:val="28"/>
        </w:rPr>
        <w:t>
      2042 жылғы 1 қаңтардан бастап мұнайдың орташа айлық бағасы баррель үшін 110 доллардан төмен болған кезде.</w:t>
      </w:r>
    </w:p>
    <w:p>
      <w:pPr>
        <w:spacing w:after="0"/>
        <w:ind w:left="0"/>
        <w:jc w:val="both"/>
      </w:pPr>
      <w:r>
        <w:rPr>
          <w:rFonts w:ascii="Times New Roman"/>
          <w:b w:val="false"/>
          <w:i w:val="false"/>
          <w:color w:val="000000"/>
          <w:sz w:val="28"/>
        </w:rPr>
        <w:t xml:space="preserve">
      Каспий теңізінің қазақстандық секторында толық орналасқан теңіз кен орындары бойынша жер қойнауын пайдалануға арналған келісімшарттар шеңберінде өндірілген әкетілетін шикі мұнайдың көлемі, сондай-ақ осындай кен орындарының атаулары Қазақстан Республикасы Энергетика министрінің 2018 жылғы 17 мамырдағы № 191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17072 болып тіркелген) мұнай беру кестесін қалыптастыру қағидаларына (бұдан әрі - Мұнай беру кестесін қалыптастыру қағидалары) сәйкес көмірсутектер саласындағы уәкілетті орган Қазақстан Республикасы Қаржы министрлігінің Мемлекеттік кірістер комитетіне ай сайын жіберетін мұнай жеткізу кестесінде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4-1) тармақшамен толықтырылсын:</w:t>
      </w:r>
    </w:p>
    <w:p>
      <w:pPr>
        <w:spacing w:after="0"/>
        <w:ind w:left="0"/>
        <w:jc w:val="both"/>
      </w:pPr>
      <w:r>
        <w:rPr>
          <w:rFonts w:ascii="Times New Roman"/>
          <w:b w:val="false"/>
          <w:i w:val="false"/>
          <w:color w:val="000000"/>
          <w:sz w:val="28"/>
        </w:rPr>
        <w:t>
      "4-1) Қазақстан Республикасының жер қойнауы және жер қойнауын пайдалану туралы заңнамасына сәйкес жасалған күрделі жобалар бойынша көмірсутектерді барлауға және өндіруге немесе өндіруге арналған келісімшарттар бойынша өндірген шикі мұнайды жер қойнауын пайдаланушылардың әкетуі.</w:t>
      </w:r>
    </w:p>
    <w:p>
      <w:pPr>
        <w:spacing w:after="0"/>
        <w:ind w:left="0"/>
        <w:jc w:val="both"/>
      </w:pPr>
      <w:r>
        <w:rPr>
          <w:rFonts w:ascii="Times New Roman"/>
          <w:b w:val="false"/>
          <w:i w:val="false"/>
          <w:color w:val="000000"/>
          <w:sz w:val="28"/>
        </w:rPr>
        <w:t>
      Осы тармақшаның ережесі жер қойнауын пайдалануға арналған тиісті келісімшарт шеңберінде өндірілген көмірсутектер экспортының басталуы тиісті кезеңнен бастап мыналар ішінде қолданылады:</w:t>
      </w:r>
    </w:p>
    <w:p>
      <w:pPr>
        <w:spacing w:after="0"/>
        <w:ind w:left="0"/>
        <w:jc w:val="both"/>
      </w:pPr>
      <w:r>
        <w:rPr>
          <w:rFonts w:ascii="Times New Roman"/>
          <w:b w:val="false"/>
          <w:i w:val="false"/>
          <w:color w:val="000000"/>
          <w:sz w:val="28"/>
        </w:rPr>
        <w:t>
      күнтізбелік жиырма жыл – күрделі теңіз жобалары мен құрлықтағы газ жобалары бойынша көмірсутектерді барлауға және өндіруге немесе өндіруге арналған келісімшарт бойынша;</w:t>
      </w:r>
    </w:p>
    <w:p>
      <w:pPr>
        <w:spacing w:after="0"/>
        <w:ind w:left="0"/>
        <w:jc w:val="both"/>
      </w:pPr>
      <w:r>
        <w:rPr>
          <w:rFonts w:ascii="Times New Roman"/>
          <w:b w:val="false"/>
          <w:i w:val="false"/>
          <w:color w:val="000000"/>
          <w:sz w:val="28"/>
        </w:rPr>
        <w:t>
      күнтізбелік он жыл – құрлықтағы күрделі жобалар бойынша көмірсутектерді барлауға және өндіруге немесе өндіруге арналған келісімшарт бойынша.</w:t>
      </w:r>
    </w:p>
    <w:p>
      <w:pPr>
        <w:spacing w:after="0"/>
        <w:ind w:left="0"/>
        <w:jc w:val="both"/>
      </w:pPr>
      <w:r>
        <w:rPr>
          <w:rFonts w:ascii="Times New Roman"/>
          <w:b w:val="false"/>
          <w:i w:val="false"/>
          <w:color w:val="000000"/>
          <w:sz w:val="28"/>
        </w:rPr>
        <w:t>
      Күрделі жобалар бойынша көмірсутектерді барлауға және өндіруге немесе өндіруге арналған келісімшарттар шеңберінде өндірілген әкетілетін шикі мұнайдың көлемі, сондай-ақ осындай орындарының атаулары Мұнай беру кестесін қалыптастыру қағидаларына сәйкес көмірсутектер саласындағы уәкілетті орган Қазақстан Республикасы Қаржы министрлігінің Мемлекеттік кірістер комитетіне ай сайын жіберетін мұнай жеткізу кестесінде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Ашық түсті мұнай өнімдеріне әкету кедендік баждарының мөлшерлемелері ағымдағы айға шикі мұнайға әкету кедендік бажының мөлшерлемесін негізге ала отырып, мынадай формула бойынша айқындалады:</w:t>
      </w:r>
    </w:p>
    <w:p>
      <w:pPr>
        <w:spacing w:after="0"/>
        <w:ind w:left="0"/>
        <w:jc w:val="both"/>
      </w:pPr>
      <w:r>
        <w:rPr>
          <w:rFonts w:ascii="Times New Roman"/>
          <w:b w:val="false"/>
          <w:i w:val="false"/>
          <w:color w:val="000000"/>
          <w:sz w:val="28"/>
        </w:rPr>
        <w:t>
      ӘКБМ а= К*ӘКБмұнай,</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ӘКБМа – ашық түсті мұнай өнімдеріне қатысты әкету кедендік бажының мөлшерлемесі; </w:t>
      </w:r>
    </w:p>
    <w:p>
      <w:pPr>
        <w:spacing w:after="0"/>
        <w:ind w:left="0"/>
        <w:jc w:val="both"/>
      </w:pPr>
      <w:r>
        <w:rPr>
          <w:rFonts w:ascii="Times New Roman"/>
          <w:b w:val="false"/>
          <w:i w:val="false"/>
          <w:color w:val="000000"/>
          <w:sz w:val="28"/>
        </w:rPr>
        <w:t>
      К – түзету коэффициенті 1;</w:t>
      </w:r>
    </w:p>
    <w:p>
      <w:pPr>
        <w:spacing w:after="0"/>
        <w:ind w:left="0"/>
        <w:jc w:val="both"/>
      </w:pPr>
      <w:r>
        <w:rPr>
          <w:rFonts w:ascii="Times New Roman"/>
          <w:b w:val="false"/>
          <w:i w:val="false"/>
          <w:color w:val="000000"/>
          <w:sz w:val="28"/>
        </w:rPr>
        <w:t xml:space="preserve">
      ӘКБмұнай – шикі мұнайға әкету кедендік бажының мөлшерлемесі.". </w:t>
      </w:r>
    </w:p>
    <w:bookmarkStart w:name="z23" w:id="12"/>
    <w:p>
      <w:pPr>
        <w:spacing w:after="0"/>
        <w:ind w:left="0"/>
        <w:jc w:val="both"/>
      </w:pPr>
      <w:r>
        <w:rPr>
          <w:rFonts w:ascii="Times New Roman"/>
          <w:b w:val="false"/>
          <w:i w:val="false"/>
          <w:color w:val="000000"/>
          <w:sz w:val="28"/>
        </w:rPr>
        <w:t xml:space="preserve">
      Шикі мұнай мен мұнайдан өндірілген тауарларға әкету кедендік бажы мөлшерлемелерінің көлемін есептеу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15" w:id="13"/>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13"/>
    <w:bookmarkStart w:name="z16"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17" w:id="1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6"/>
    <w:bookmarkStart w:name="z1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Шикі мұнай мен мұнайдан</w:t>
            </w:r>
            <w:r>
              <w:br/>
            </w:r>
            <w:r>
              <w:rPr>
                <w:rFonts w:ascii="Times New Roman"/>
                <w:b w:val="false"/>
                <w:i w:val="false"/>
                <w:color w:val="000000"/>
                <w:sz w:val="20"/>
              </w:rPr>
              <w:t>өндірілген тауарларға әкету</w:t>
            </w:r>
            <w:r>
              <w:br/>
            </w:r>
            <w:r>
              <w:rPr>
                <w:rFonts w:ascii="Times New Roman"/>
                <w:b w:val="false"/>
                <w:i w:val="false"/>
                <w:color w:val="000000"/>
                <w:sz w:val="20"/>
              </w:rPr>
              <w:t>кедендік бажы</w:t>
            </w:r>
            <w:r>
              <w:br/>
            </w:r>
            <w:r>
              <w:rPr>
                <w:rFonts w:ascii="Times New Roman"/>
                <w:b w:val="false"/>
                <w:i w:val="false"/>
                <w:color w:val="000000"/>
                <w:sz w:val="20"/>
              </w:rPr>
              <w:t>мөлшерлемелерінің</w:t>
            </w:r>
            <w:r>
              <w:br/>
            </w:r>
            <w:r>
              <w:rPr>
                <w:rFonts w:ascii="Times New Roman"/>
                <w:b w:val="false"/>
                <w:i w:val="false"/>
                <w:color w:val="000000"/>
                <w:sz w:val="20"/>
              </w:rPr>
              <w:t>көлемін есептеу қағидаларына</w:t>
            </w:r>
            <w:r>
              <w:br/>
            </w:r>
            <w:r>
              <w:rPr>
                <w:rFonts w:ascii="Times New Roman"/>
                <w:b w:val="false"/>
                <w:i w:val="false"/>
                <w:color w:val="000000"/>
                <w:sz w:val="20"/>
              </w:rPr>
              <w:t>1-қосымша</w:t>
            </w:r>
          </w:p>
        </w:tc>
      </w:tr>
    </w:tbl>
    <w:bookmarkStart w:name="z21" w:id="18"/>
    <w:p>
      <w:pPr>
        <w:spacing w:after="0"/>
        <w:ind w:left="0"/>
        <w:jc w:val="left"/>
      </w:pPr>
      <w:r>
        <w:rPr>
          <w:rFonts w:ascii="Times New Roman"/>
          <w:b/>
          <w:i w:val="false"/>
          <w:color w:val="000000"/>
        </w:rPr>
        <w:t xml:space="preserve"> Шикі мұнайға және ашық түсті мұнай өнімдеріне әкету кедендік бажының мөлшерлемелері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Алдыңғы кезеңдегі шикі мұнайдың орташа нарықтық бағасы (ЕАЭО СЭҚ ТН 2709 00 900 9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 мұнайға әкету кедендік бажының мөлшерлемесі, 1 тоннасына АҚШ доллары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Ашық түсті мұнай өнімдеріне әкету кедендік бажының мөлшерлемесі, 1 тоннасына АҚШ доллары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25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25-тен бастап 30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30-дан бастап 35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35-тен бастап 40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40-тан бастап 45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45-тен бастап 50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50-ден бастап 55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55-тен бастап 60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60-тан бастап 65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65-тен бастап 70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70-тен бастап 75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75-тен бастап 80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80-нен бастап 85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85-тен бастап 90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90-нан бастап 95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95-тен бастап 100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100-ден бастап 105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105-тен бастап 115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115-тен бастап 125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125-тен бастап 135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135-тен бастап 145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145-тен бастап 155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155-тен бастап 165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165-тен бастап 175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175-тен бастап 185 АҚШ долларына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185 АҚШ долларынан бастап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*Каспий теңізінің қазақстандық секторында толығымен орналасқан теңіз кен орындары бойынша жер қойнауын пайдалануға арналған келісімшарттар шеңберінде өндірілген шикі мұнайды әкету осы Қағидалардың 6-тармағы 4) тармақшасының ережелері ескеріле отырып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