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78d4" w14:textId="b0c7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4 қаңтардағы № 1 бұйрығы. Қазақстан Республикасының Әділет министрлігінде 2023 жылғы 19 қаңтарда № 31724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18)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Студенттерді, магистранттар мен докторанттарды жатақханалардағы орындармен қамтамасыз етуге мемлекеттік тапсырысты орналастыру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Жоғары және жоғары оқу орнынан кейінгі білім комитеті Қазақстан Республикасы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Ғылым және жоғары білім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2023 жылғы 4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Студенттерді, магистранттар мен докторанттарды жатақханалардағы орындармен қамтамасыз етуге мемлекеттік тапсырысты орналастыру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м.а. 25.08.2023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1"/>
    <w:p>
      <w:pPr>
        <w:spacing w:after="0"/>
        <w:ind w:left="0"/>
        <w:jc w:val="both"/>
      </w:pPr>
      <w:r>
        <w:rPr>
          <w:rFonts w:ascii="Times New Roman"/>
          <w:b w:val="false"/>
          <w:i w:val="false"/>
          <w:color w:val="000000"/>
          <w:sz w:val="28"/>
        </w:rPr>
        <w:t xml:space="preserve">
      1. Осы Студенттерді, магистранттар мен докторанттарды жатақханалардағы орындармен қамтамасыз етуге мемлекеттік тапсырысты орналастыру қағидалары (бұдан әрі – Қағидалар) "Білім туралы" Қазақстан Республикасы Заңының (бұдан әрі – Заң) 5-3-бабының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шарт жасасуға үміткер заңды тұлғалардың уақытша бірлестігі (консорциум);</w:t>
      </w:r>
    </w:p>
    <w:bookmarkEnd w:id="13"/>
    <w:bookmarkStart w:name="z16" w:id="14"/>
    <w:p>
      <w:pPr>
        <w:spacing w:after="0"/>
        <w:ind w:left="0"/>
        <w:jc w:val="both"/>
      </w:pPr>
      <w:r>
        <w:rPr>
          <w:rFonts w:ascii="Times New Roman"/>
          <w:b w:val="false"/>
          <w:i w:val="false"/>
          <w:color w:val="000000"/>
          <w:sz w:val="28"/>
        </w:rPr>
        <w:t>
      2) уәкілетті орган – жоғары және жоғары оқу орнынан кейінгі білім беру саласында басшылықты жүзеге асыратын мемлекеттік орган;</w:t>
      </w:r>
    </w:p>
    <w:bookmarkEnd w:id="14"/>
    <w:bookmarkStart w:name="z17" w:id="15"/>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органның келсімі бойынша білім саласындағы уәкілетті орган анықтайтын, Қазақстан Республикасының заңнамасында көзделген шекте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орналастыруды жүзеге асыратын заңды тұлға;</w:t>
      </w:r>
    </w:p>
    <w:bookmarkEnd w:id="15"/>
    <w:bookmarkStart w:name="z18" w:id="16"/>
    <w:p>
      <w:pPr>
        <w:spacing w:after="0"/>
        <w:ind w:left="0"/>
        <w:jc w:val="both"/>
      </w:pPr>
      <w:r>
        <w:rPr>
          <w:rFonts w:ascii="Times New Roman"/>
          <w:b w:val="false"/>
          <w:i w:val="false"/>
          <w:color w:val="000000"/>
          <w:sz w:val="28"/>
        </w:rPr>
        <w:t>
      4) өнім беруші – кәсіпкерлік қызметін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шартта тапсырыс берушінің контрагенті ретінде әрекет ететін заңды тұлғалардың уақытша бірлестігі (консорциум);</w:t>
      </w:r>
    </w:p>
    <w:bookmarkEnd w:id="16"/>
    <w:bookmarkStart w:name="z19" w:id="17"/>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 (бұдан әрі – мемлекеттік тапсырыс) – жоғары және (немесе) жоғары оқу орнынан кейінгі білім беру ұйымдарының студенттері, магистранттары және докторанттары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Мемлекеттік тапсырыстың көлемі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бекітетін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әдістемесіне (бұдан әрі – Әдістеме) сәйкес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Ғылым және жоғары білім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5. Мемлекеттік тапсырысты орналастыру мақсатында:</w:t>
      </w:r>
    </w:p>
    <w:bookmarkEnd w:id="19"/>
    <w:bookmarkStart w:name="z65" w:id="20"/>
    <w:p>
      <w:pPr>
        <w:spacing w:after="0"/>
        <w:ind w:left="0"/>
        <w:jc w:val="both"/>
      </w:pPr>
      <w:r>
        <w:rPr>
          <w:rFonts w:ascii="Times New Roman"/>
          <w:b w:val="false"/>
          <w:i w:val="false"/>
          <w:color w:val="000000"/>
          <w:sz w:val="28"/>
        </w:rPr>
        <w:t>
      1) өңірдегі демографиялық ахуал мен көші-қон процестерін ескере отырып, жоғары және (немесе) жоғары оқу орнынан кейінгі білім беру ұйымдарының жатақханаларындағы орындардың үш жылдық кезеңге арналған болжамды тапшылығы ескеріледі;</w:t>
      </w:r>
    </w:p>
    <w:bookmarkEnd w:id="20"/>
    <w:bookmarkStart w:name="z66" w:id="21"/>
    <w:p>
      <w:pPr>
        <w:spacing w:after="0"/>
        <w:ind w:left="0"/>
        <w:jc w:val="both"/>
      </w:pPr>
      <w:r>
        <w:rPr>
          <w:rFonts w:ascii="Times New Roman"/>
          <w:b w:val="false"/>
          <w:i w:val="false"/>
          <w:color w:val="000000"/>
          <w:sz w:val="28"/>
        </w:rPr>
        <w:t xml:space="preserve">
      2) егер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бөлігінің үшінші абзацында өзгеше көзделмесе,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bookmarkEnd w:id="21"/>
    <w:p>
      <w:pPr>
        <w:spacing w:after="0"/>
        <w:ind w:left="0"/>
        <w:jc w:val="both"/>
      </w:pPr>
      <w:r>
        <w:rPr>
          <w:rFonts w:ascii="Times New Roman"/>
          <w:b w:val="false"/>
          <w:i w:val="false"/>
          <w:color w:val="000000"/>
          <w:sz w:val="28"/>
        </w:rPr>
        <w:t>
      Реконструкция жасалып жатқан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жағдайда, мемлекеттік тапсырыс реконструкция жасалған жатақханадағы қосымша енгізілген жаңа орындар үшін орналастырылады;</w:t>
      </w:r>
    </w:p>
    <w:bookmarkStart w:name="z67" w:id="22"/>
    <w:p>
      <w:pPr>
        <w:spacing w:after="0"/>
        <w:ind w:left="0"/>
        <w:jc w:val="both"/>
      </w:pPr>
      <w:r>
        <w:rPr>
          <w:rFonts w:ascii="Times New Roman"/>
          <w:b w:val="false"/>
          <w:i w:val="false"/>
          <w:color w:val="000000"/>
          <w:sz w:val="28"/>
        </w:rPr>
        <w:t>
      3) оператор жоғары және (немесе) жоғары оқу орнынан кейінгі білім беру ұйымдарының көмегімен өнім берушілердің дерекқорларын құру және енгізу арқылы өнім берушінің жатақханаларда жаңа орындарды енгізуіне, сондай-ақ жатақханадағы жоғары және (немесе) жоғары оқу орнынан кейінгі білім беру ұйымдарының студенттері, магистранттары мен докторанттары нақты орналасқан жаңа орындарға мониторинг жүргізуді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25.11.2024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23"/>
    <w:p>
      <w:pPr>
        <w:spacing w:after="0"/>
        <w:ind w:left="0"/>
        <w:jc w:val="both"/>
      </w:pPr>
      <w:r>
        <w:rPr>
          <w:rFonts w:ascii="Times New Roman"/>
          <w:b w:val="false"/>
          <w:i w:val="false"/>
          <w:color w:val="000000"/>
          <w:sz w:val="28"/>
        </w:rPr>
        <w:t>
      5-1. Оператор жатақханадағы жоғары және (немесе) жоғары оқу орнынан кейінгі білім беру ұйымдарының студенттері, магистранттары мен докторанттары нақты қамтылған орындардың мониторингін мыналардан:</w:t>
      </w:r>
    </w:p>
    <w:bookmarkEnd w:id="23"/>
    <w:p>
      <w:pPr>
        <w:spacing w:after="0"/>
        <w:ind w:left="0"/>
        <w:jc w:val="both"/>
      </w:pPr>
      <w:r>
        <w:rPr>
          <w:rFonts w:ascii="Times New Roman"/>
          <w:b w:val="false"/>
          <w:i w:val="false"/>
          <w:color w:val="000000"/>
          <w:sz w:val="28"/>
        </w:rPr>
        <w:t>
      жатақханада тұратындарды жоғары және (немесе) жоғары оқу орнынан кейінгі білім беру ұйымдарының студенттері және (немесе) магистранттары және (немесе) докторанттары санатына жатқызуды растау бөлігінде "Ұлттық білім беру деректер қоры" ақпараттық жүйесінен;</w:t>
      </w:r>
    </w:p>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жоғары және (немесе) жоғары оқу орнынан кейінгі білім беру ұйымдарының студенттері, магистранттары мен докторанттары туралы, оның ішінде олардың тұрғылықты жері бойынша тіркелгені туралы жаңартылған және анық мәліметтерді алу бөлігінде "Жеке тұлғалар" мемлекеттік деректер базасынан;</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студенттерінің, магистранттары мен докторанттарының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Жоғары және (немесе) жоғары оқу орнынан кейінгі білім беру ұйымдарының студенттері, магистранттары мен докторанттары жатақханада нақты тұруы жөнінде қосымша мәліметтер қажет болған жағдайда Оператор жатақхана тұрғындарына ішінара қоңырау шалуды жүзеге асырады. Адамдардың тиісті жатақханаға еркін өтуін (кіруін немесе шығуын) шектейтін бақылау және құрылғының қолжетімділігін басқару жүйесі карточкалық сәйкестендіруді немесе биометриялық сәйкестендіруді (Face ID) пайдалануды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Мемлекеттік тапсырысты орналастыру тәртібі</w:t>
      </w:r>
    </w:p>
    <w:bookmarkEnd w:id="24"/>
    <w:bookmarkStart w:name="z26" w:id="25"/>
    <w:p>
      <w:pPr>
        <w:spacing w:after="0"/>
        <w:ind w:left="0"/>
        <w:jc w:val="both"/>
      </w:pPr>
      <w:r>
        <w:rPr>
          <w:rFonts w:ascii="Times New Roman"/>
          <w:b w:val="false"/>
          <w:i w:val="false"/>
          <w:color w:val="000000"/>
          <w:sz w:val="28"/>
        </w:rPr>
        <w:t>
      6. Мемлекеттік тапсырысты орналастыруды жоғары және (немесе) жоғары оқу орнынан кейінгі білім беру ұйымдарының студенттері, магистранттары мен докторанттары үшін жатақханаларда жаңа орындар енгізуді қамтамасыз ету жөніндегі қызметтерді көрсететін өнім берушілер жүзеге асырады.</w:t>
      </w:r>
    </w:p>
    <w:bookmarkEnd w:id="25"/>
    <w:bookmarkStart w:name="z27" w:id="26"/>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ұйымдарының студенттері, магистранттары мен докторанттары үшін жатақханалардағы жаңа орындар 2018 жылғы 20 шілдеден кейін мына жолдармен пайдалануға берілген жатақхана орындары болып табылады:</w:t>
      </w:r>
    </w:p>
    <w:bookmarkEnd w:id="26"/>
    <w:p>
      <w:pPr>
        <w:spacing w:after="0"/>
        <w:ind w:left="0"/>
        <w:jc w:val="both"/>
      </w:pPr>
      <w:r>
        <w:rPr>
          <w:rFonts w:ascii="Times New Roman"/>
          <w:b w:val="false"/>
          <w:i w:val="false"/>
          <w:color w:val="000000"/>
          <w:sz w:val="28"/>
        </w:rPr>
        <w:t>
      1) жапсаржай, қондырманы қоса алғанда, жаңа жатақхана салу;</w:t>
      </w:r>
    </w:p>
    <w:p>
      <w:pPr>
        <w:spacing w:after="0"/>
        <w:ind w:left="0"/>
        <w:jc w:val="both"/>
      </w:pPr>
      <w:r>
        <w:rPr>
          <w:rFonts w:ascii="Times New Roman"/>
          <w:b w:val="false"/>
          <w:i w:val="false"/>
          <w:color w:val="000000"/>
          <w:sz w:val="28"/>
        </w:rPr>
        <w:t>
      2) жапсаржай, қондырманы қоспағанда, ғимаратты оның нысаналы мақсатын өзгертуге байланысты жатақхана етіп реконструкция жасау.</w:t>
      </w:r>
    </w:p>
    <w:bookmarkStart w:name="z28" w:id="27"/>
    <w:p>
      <w:pPr>
        <w:spacing w:after="0"/>
        <w:ind w:left="0"/>
        <w:jc w:val="both"/>
      </w:pPr>
      <w:r>
        <w:rPr>
          <w:rFonts w:ascii="Times New Roman"/>
          <w:b w:val="false"/>
          <w:i w:val="false"/>
          <w:color w:val="000000"/>
          <w:sz w:val="28"/>
        </w:rPr>
        <w:t>
      8. Мемлекеттік тапсырысты орналастыру үшін жоғары және (немесе) жоғары оқу орнынан кейінгі білім беру ұйымдарының студенттері, магистранттары мен докторанттары үшін жатақханаларда жаңа орындар енгізуді қамтамасыз ету жөніндегі қызметтерді көрсететін әлеуетті өнім беруші операторға мына құжаттарды (қағаз көшірмелерде немесе электрондық нысанда) ұсына отырып, оператор бекіткен нысан бойынша электрондық цифрлық қолтаңбамен куәландырылған қағаз немесе электрондық нысанда өтініш береді:</w:t>
      </w:r>
    </w:p>
    <w:bookmarkEnd w:id="27"/>
    <w:bookmarkStart w:name="z29" w:id="28"/>
    <w:p>
      <w:pPr>
        <w:spacing w:after="0"/>
        <w:ind w:left="0"/>
        <w:jc w:val="both"/>
      </w:pPr>
      <w:r>
        <w:rPr>
          <w:rFonts w:ascii="Times New Roman"/>
          <w:b w:val="false"/>
          <w:i w:val="false"/>
          <w:color w:val="000000"/>
          <w:sz w:val="28"/>
        </w:rPr>
        <w:t>
      1) жаңа жатақхана салынған кезде:</w:t>
      </w:r>
    </w:p>
    <w:bookmarkEnd w:id="28"/>
    <w:p>
      <w:pPr>
        <w:spacing w:after="0"/>
        <w:ind w:left="0"/>
        <w:jc w:val="both"/>
      </w:pPr>
      <w:r>
        <w:rPr>
          <w:rFonts w:ascii="Times New Roman"/>
          <w:b w:val="false"/>
          <w:i w:val="false"/>
          <w:color w:val="000000"/>
          <w:sz w:val="28"/>
        </w:rPr>
        <w:t>
      жатақхананы салу үшін пайдаланылатын жер учаскесіне (меншікті, жалға алынатын немесе жерді өтеусіз пайдалану құқығындағы) құқық белгілеуші және сәйкестендіру құжаттары;</w:t>
      </w:r>
    </w:p>
    <w:p>
      <w:pPr>
        <w:spacing w:after="0"/>
        <w:ind w:left="0"/>
        <w:jc w:val="both"/>
      </w:pPr>
      <w:r>
        <w:rPr>
          <w:rFonts w:ascii="Times New Roman"/>
          <w:b w:val="false"/>
          <w:i w:val="false"/>
          <w:color w:val="000000"/>
          <w:sz w:val="28"/>
        </w:rPr>
        <w:t>
      пайдалануға берілген жаңа жатақханалар үшін – жылжымайтын мүлікке тіркелген құқықтар (ауыртпалықтар) және оның техникалық сипаттамалары туралы анықтаманы қоса бере отырып, жатақханаға құқық белгілейтін және сәйкестендіру құжаты;</w:t>
      </w:r>
    </w:p>
    <w:p>
      <w:pPr>
        <w:spacing w:after="0"/>
        <w:ind w:left="0"/>
        <w:jc w:val="both"/>
      </w:pPr>
      <w:r>
        <w:rPr>
          <w:rFonts w:ascii="Times New Roman"/>
          <w:b w:val="false"/>
          <w:i w:val="false"/>
          <w:color w:val="000000"/>
          <w:sz w:val="28"/>
        </w:rPr>
        <w:t>
      2) жатақханаға немесе ғимаратты жатақхана етіп реконструкция жасалған жағдайда:</w:t>
      </w:r>
    </w:p>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анықтаманы қоса бере отырып, жатақханаға немесе жатақхана етіп реконструкция жасалатын ғимаратқа құқық белгілеуші және сәйкестендіру құжаттары;</w:t>
      </w:r>
    </w:p>
    <w:p>
      <w:pPr>
        <w:spacing w:after="0"/>
        <w:ind w:left="0"/>
        <w:jc w:val="both"/>
      </w:pPr>
      <w:r>
        <w:rPr>
          <w:rFonts w:ascii="Times New Roman"/>
          <w:b w:val="false"/>
          <w:i w:val="false"/>
          <w:color w:val="000000"/>
          <w:sz w:val="28"/>
        </w:rPr>
        <w:t>
      3) егер әлеуетті өнім беруші жекеше әріптес болып табылған жағдайда:</w:t>
      </w:r>
    </w:p>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заңнамасына сәйкес жасалған, қажет болған жағдайда жекеше әріптестер үшін мемлекеттік қолдаудың қосымша шараларын, шығындарды өтеу және табыс алу көздерін көздейтін мемлекеттік-жекешелік әріптестік шарты.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9. Оператор әлеуетті өнім берушіден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жүргізеді.</w:t>
      </w:r>
    </w:p>
    <w:bookmarkEnd w:id="29"/>
    <w:p>
      <w:pPr>
        <w:spacing w:after="0"/>
        <w:ind w:left="0"/>
        <w:jc w:val="both"/>
      </w:pPr>
      <w:r>
        <w:rPr>
          <w:rFonts w:ascii="Times New Roman"/>
          <w:b w:val="false"/>
          <w:i w:val="false"/>
          <w:color w:val="000000"/>
          <w:sz w:val="28"/>
        </w:rPr>
        <w:t xml:space="preserve">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топтамасы тиісінше ресімделген өтінішті ұсынған кезде оператор осы тармақтың бірінші бөлігінде көзделген мерзімнен кейінгі күннен бастап үш жұмыс күні ішінде оператор бекіткен нысан бойынша әлеуетті өнім берушімен әлеуетті өнім беруші соның шеңберінде жатақханалардағы жаңа орындарды пайдалануға енгізетін жоғары және (немесе) жоғары оқу орнынан кейінгі білім беру ұйымдарының студенттерін, магистранттары мен докторанттарын жатақханалардағы жаңадан енгізілген орындармен қамтамасыз ету жөніндегі алдын ала шартты (бұдан әрі – алдын ала шарт) жасасады.</w:t>
      </w:r>
    </w:p>
    <w:p>
      <w:pPr>
        <w:spacing w:after="0"/>
        <w:ind w:left="0"/>
        <w:jc w:val="both"/>
      </w:pPr>
      <w:r>
        <w:rPr>
          <w:rFonts w:ascii="Times New Roman"/>
          <w:b w:val="false"/>
          <w:i w:val="false"/>
          <w:color w:val="000000"/>
          <w:sz w:val="28"/>
        </w:rPr>
        <w:t xml:space="preserve">
      Оператор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топтамасын ұсынбаған және (немесе) дұрыс ресімделмеген өтінішті ұсыну фактісін анықтаған жағдайда, оператор осы құжаттар тіркелген күннен бастап үш жұмыс күні ішінде әлеуетті өнім берушіге алдын ала шартты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Ғылым және жоғары білім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11. Шартты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сатып алу веб-порталы арқылы мемлекеттік білім беру тапсырысының көрсетілетін қызметтерінің шарттарын жасасу қағидаларына (Нормативтік құқықтық актілерді мемлекеттік тіркеу тізілімінде № 26502 болып тіркелген) сәйкес Тапсырыс беруші жасайды.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Ғылым және жоғары білім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13. Мемлекеттік тапсырысты орналастыру үшін әлеуетті өнім беруші операторға жылжымайтын мүлікке тіркелген құқықтар (ауыртпалықтар) туралы анықтама мен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31"/>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олардың толықтығы мен дұрыстығына тексеру жүргізеді.</w:t>
      </w:r>
    </w:p>
    <w:p>
      <w:pPr>
        <w:spacing w:after="0"/>
        <w:ind w:left="0"/>
        <w:jc w:val="both"/>
      </w:pPr>
      <w:r>
        <w:rPr>
          <w:rFonts w:ascii="Times New Roman"/>
          <w:b w:val="false"/>
          <w:i w:val="false"/>
          <w:color w:val="000000"/>
          <w:sz w:val="28"/>
        </w:rPr>
        <w:t xml:space="preserve">
      Әлеуетті өнім беруші Қағидалардың осы тармағында көрсетілген толық және анық құжаттарды ұсынған кезде, оператор олар келіп түскен күннен бастап күнтізбелік он бес күн ішінде өнім берушімен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 жасасады.</w:t>
      </w:r>
    </w:p>
    <w:p>
      <w:pPr>
        <w:spacing w:after="0"/>
        <w:ind w:left="0"/>
        <w:jc w:val="both"/>
      </w:pPr>
      <w:r>
        <w:rPr>
          <w:rFonts w:ascii="Times New Roman"/>
          <w:b w:val="false"/>
          <w:i w:val="false"/>
          <w:color w:val="000000"/>
          <w:sz w:val="28"/>
        </w:rPr>
        <w:t>
      Оператор әлеуетті өнім берушінің Қағидалардың осы тармағында көрсетілген толық емес және (немесе) дәйексіз құжаттарды ұсыну фактісін анықтаған жағдайда, оператор осы құжаттарды тіркеген күннен бастап үш жұмыс күні ішінде әлеуетті өнім берушіге шарт жасасудан негізделген және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14.02.2025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14. Мемлекеттік тапсырысты орналастыру мерзімі:</w:t>
      </w:r>
    </w:p>
    <w:bookmarkEnd w:id="32"/>
    <w:bookmarkStart w:name="z70" w:id="33"/>
    <w:p>
      <w:pPr>
        <w:spacing w:after="0"/>
        <w:ind w:left="0"/>
        <w:jc w:val="both"/>
      </w:pPr>
      <w:r>
        <w:rPr>
          <w:rFonts w:ascii="Times New Roman"/>
          <w:b w:val="false"/>
          <w:i w:val="false"/>
          <w:color w:val="000000"/>
          <w:sz w:val="28"/>
        </w:rPr>
        <w:t>
      1) жетпіс екі ай – келесі жағдайларда:</w:t>
      </w:r>
    </w:p>
    <w:bookmarkEnd w:id="33"/>
    <w:p>
      <w:pPr>
        <w:spacing w:after="0"/>
        <w:ind w:left="0"/>
        <w:jc w:val="both"/>
      </w:pPr>
      <w:r>
        <w:rPr>
          <w:rFonts w:ascii="Times New Roman"/>
          <w:b w:val="false"/>
          <w:i w:val="false"/>
          <w:color w:val="000000"/>
          <w:sz w:val="28"/>
        </w:rPr>
        <w:t>
      пайдалануға қабылдау актісі 2023 жылғы 1 қаңтардан кейін құқықтық кадастрда мемлекеттік тіркеуден өткен жаңа жатақхана салғанда;</w:t>
      </w:r>
    </w:p>
    <w:p>
      <w:pPr>
        <w:spacing w:after="0"/>
        <w:ind w:left="0"/>
        <w:jc w:val="both"/>
      </w:pPr>
      <w:r>
        <w:rPr>
          <w:rFonts w:ascii="Times New Roman"/>
          <w:b w:val="false"/>
          <w:i w:val="false"/>
          <w:color w:val="000000"/>
          <w:sz w:val="28"/>
        </w:rPr>
        <w:t>
      акцияларының елу және одан да көп пайызы мемлекетке тиесілі жоғары және (немесе) жоғары оқу орнынан кейінгі білім беру ұйымдарының 2024 жылғы 1 қаңтардан кейін аталған білім беру ұйымдарында меншік құқығы туындаған сатып алынған жатақхананы немесе жатақханаға арналған ғимаратты қайта жаңартқанда;</w:t>
      </w:r>
    </w:p>
    <w:bookmarkStart w:name="z71" w:id="34"/>
    <w:p>
      <w:pPr>
        <w:spacing w:after="0"/>
        <w:ind w:left="0"/>
        <w:jc w:val="both"/>
      </w:pPr>
      <w:r>
        <w:rPr>
          <w:rFonts w:ascii="Times New Roman"/>
          <w:b w:val="false"/>
          <w:i w:val="false"/>
          <w:color w:val="000000"/>
          <w:sz w:val="28"/>
        </w:rPr>
        <w:t>
      2) тоқсан алты ай – осы тармақтың 1) тармақшасында көзделмеген өзге де жағдайларда.</w:t>
      </w:r>
    </w:p>
    <w:bookmarkEnd w:id="34"/>
    <w:p>
      <w:pPr>
        <w:spacing w:after="0"/>
        <w:ind w:left="0"/>
        <w:jc w:val="both"/>
      </w:pPr>
      <w:r>
        <w:rPr>
          <w:rFonts w:ascii="Times New Roman"/>
          <w:b w:val="false"/>
          <w:i w:val="false"/>
          <w:color w:val="000000"/>
          <w:sz w:val="28"/>
        </w:rPr>
        <w:t>
      Осы тармақтың 1) тармақшасының үшінші абзацында көрсетілген қайта жаңарту жағдайында көзделген мемлекеттік тапсырысты орналастыру мерзімі төменде көрсетілген барлық талаптар сақталған кезде қолданылады:</w:t>
      </w:r>
    </w:p>
    <w:p>
      <w:pPr>
        <w:spacing w:after="0"/>
        <w:ind w:left="0"/>
        <w:jc w:val="both"/>
      </w:pPr>
      <w:r>
        <w:rPr>
          <w:rFonts w:ascii="Times New Roman"/>
          <w:b w:val="false"/>
          <w:i w:val="false"/>
          <w:color w:val="000000"/>
          <w:sz w:val="28"/>
        </w:rPr>
        <w:t>
      акцияларының елу және одан да көп пайызы мемлекетке тиесілі, жатақхананың меншік иелері болып табылатын жоғары және (немесе) жоғары оқу орнынан кейінгі білім беру ұйымдары студенттерге, магистранттар мен докторанттарға арналған жатақханаларда орын тапшылығы бар Республикалық маңызы бар қалаларда немесе астанада жалпы республикалық қажеттіліктің 20 пайызынан астамында орналасқан;</w:t>
      </w:r>
    </w:p>
    <w:p>
      <w:pPr>
        <w:spacing w:after="0"/>
        <w:ind w:left="0"/>
        <w:jc w:val="both"/>
      </w:pPr>
      <w:r>
        <w:rPr>
          <w:rFonts w:ascii="Times New Roman"/>
          <w:b w:val="false"/>
          <w:i w:val="false"/>
          <w:color w:val="000000"/>
          <w:sz w:val="28"/>
        </w:rPr>
        <w:t>
      қайта жаңартылған жатақхана немесе жатақханаға арналған ғимарат орындарының саны кемінде екі жүз орынды, оның ішінде қайта жаңартылған жатақханада бұрыннан бар орындардан басқа жаңалары құрайды;</w:t>
      </w:r>
    </w:p>
    <w:p>
      <w:pPr>
        <w:spacing w:after="0"/>
        <w:ind w:left="0"/>
        <w:jc w:val="both"/>
      </w:pPr>
      <w:r>
        <w:rPr>
          <w:rFonts w:ascii="Times New Roman"/>
          <w:b w:val="false"/>
          <w:i w:val="false"/>
          <w:color w:val="000000"/>
          <w:sz w:val="28"/>
        </w:rPr>
        <w:t>
      қайта жаңартылатын ғимарат акцияларының елу және одан да көп пайызы мемлекетке тиесілі жоғары және (немесе) жоғары оқу орнынан кейінгі білім беру ұйымының меншігіндегі оқу корпусы болып табылмайды;</w:t>
      </w:r>
    </w:p>
    <w:p>
      <w:pPr>
        <w:spacing w:after="0"/>
        <w:ind w:left="0"/>
        <w:jc w:val="both"/>
      </w:pPr>
      <w:r>
        <w:rPr>
          <w:rFonts w:ascii="Times New Roman"/>
          <w:b w:val="false"/>
          <w:i w:val="false"/>
          <w:color w:val="000000"/>
          <w:sz w:val="28"/>
        </w:rPr>
        <w:t>
      жүргізілген қайта құруды растайтын жатақхананы пайдалануға қабылдау актісі 2024 жылғы 1 қаңтардан кейін Құқықтық кадастрда мемлекеттік тіркеуден өтті.</w:t>
      </w:r>
    </w:p>
    <w:p>
      <w:pPr>
        <w:spacing w:after="0"/>
        <w:ind w:left="0"/>
        <w:jc w:val="both"/>
      </w:pPr>
      <w:r>
        <w:rPr>
          <w:rFonts w:ascii="Times New Roman"/>
          <w:b w:val="false"/>
          <w:i w:val="false"/>
          <w:color w:val="000000"/>
          <w:sz w:val="28"/>
        </w:rPr>
        <w:t>
      Жатақхананың меншік иесі ауысқан жағдайда мемлекеттік тапсырысты орналастыру мерзімі жатақхананың алдыңғы меншік иесі кезінде орналастырылған мерзімнің осы тармақтың 1) – 2) тармақшаларында көрсетілген жатақхананың жаңа меншік иесінде орналастыру мерзіміне ара қатысы ескеріле отырып, қысқарады.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25.11.2024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15. Мемлекеттік тапсырыс бойынша төлемдер Қағидалардың 5-тармағының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 сақталған жағдайда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bookmarkEnd w:id="35"/>
    <w:p>
      <w:pPr>
        <w:spacing w:after="0"/>
        <w:ind w:left="0"/>
        <w:jc w:val="both"/>
      </w:pPr>
      <w:r>
        <w:rPr>
          <w:rFonts w:ascii="Times New Roman"/>
          <w:b w:val="false"/>
          <w:i w:val="false"/>
          <w:color w:val="000000"/>
          <w:sz w:val="28"/>
        </w:rPr>
        <w:t xml:space="preserve">
      Төлемді жүзеге асыру үшін өнім беруші 15 желтоқсандағы жағдай бойынша берілетін желтоқсан айына тізілімді қоспағанда, ай сайын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айдың соңғы күніндегі жағдайға жатақханадағы жоғары және (немесе) жоғары оқу орнынан кейінгі білім беру ұйымдарының студенттері, магистранттары және докторанттары нақты орналасқан орындар туралы мәліметтерді қамтитын тізілімді ұсынады.</w:t>
      </w:r>
    </w:p>
    <w:p>
      <w:pPr>
        <w:spacing w:after="0"/>
        <w:ind w:left="0"/>
        <w:jc w:val="both"/>
      </w:pPr>
      <w:r>
        <w:rPr>
          <w:rFonts w:ascii="Times New Roman"/>
          <w:b w:val="false"/>
          <w:i w:val="false"/>
          <w:color w:val="000000"/>
          <w:sz w:val="28"/>
        </w:rPr>
        <w:t xml:space="preserve">
      Оператор тізілімде көрсетілген мәліметтерді деректер базасына және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ақпараттық жүйелерге сәйкестігі тұрғысынан салыстырып тексеруді жүзеге асырады.</w:t>
      </w:r>
    </w:p>
    <w:p>
      <w:pPr>
        <w:spacing w:after="0"/>
        <w:ind w:left="0"/>
        <w:jc w:val="both"/>
      </w:pPr>
      <w:r>
        <w:rPr>
          <w:rFonts w:ascii="Times New Roman"/>
          <w:b w:val="false"/>
          <w:i w:val="false"/>
          <w:color w:val="000000"/>
          <w:sz w:val="28"/>
        </w:rPr>
        <w:t>
      Оператор айдың соңғы күніндегі және 15 желтоқсандағы жағдай бойынша жатақханадағы жоғары және (немесе) жоғары оқу орнынан кейінгі білім беру ұйымдарының студенттеріне, магистранттарына және докторанттарына берілген орындарға мониторингті жүзеге асыру мақсатында тиісті кезеңде "StudDom" ақпараттық жүйесінен алынған мәліметтер негізінде 5 жұмыс күні ішінде жоғары және (немесе) жоғары оқу орнынан кейінгі білім беру ұйымдарының студенттерін, магистранттары мен докторанттарын "электрондық үкімет" веб-порталы арқылы кері байланыс деректерін көрсете отырып, олардың тиісті жатақханада тұратыны туралы хабардар етеді. Оператор хабарлама жібергеннен кейін үш жұмыс күні ішінде жоғары және (немесе) жоғары оқу орнынан кейінгі білім беру ұйымдарының студентінен, магистрантынан және докторантынан қарсылық болмаған кезде, оның тиісті жатақханада әдепкі қалпы бойынша тұрғанын растау болып есептеледі.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студенттерінің, магистранттары мен докторанттарының жатақханада тұрмау фактісі расталған кезде, мемлекеттік тапсырыс бойынша төлем жүзеге асырылғаннан кейін оператор қорытындыны ресімдейді, оның негізінде өнім берушіге осындай студенттер, магистранттар және докторанттар үшін алынған қаражатты бюджетке қайтару туралы талапты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6"/>
    <w:p>
      <w:pPr>
        <w:spacing w:after="0"/>
        <w:ind w:left="0"/>
        <w:jc w:val="both"/>
      </w:pPr>
      <w:r>
        <w:rPr>
          <w:rFonts w:ascii="Times New Roman"/>
          <w:b w:val="false"/>
          <w:i w:val="false"/>
          <w:color w:val="000000"/>
          <w:sz w:val="28"/>
        </w:rPr>
        <w:t>
      15-1. Жоғары және (немесе) жоғары оқу орнынан кейінгі білім беру ұйымдарының студенттері, магистранттары мен докторанттары жатақханада нақты орналасқан орындар "StudDom" ақпараттық жүйесі арқылы тиісті жатақханада бір студенттің, магистранттың және жоғары және (немесе) жоғары оқу орнынан кейінгі білім беру ұйымдары докторантының айына (желтоқсан айын қоспағанда) кемінде жетпіс екі сағатты құрайтын сағат санымен расталады.</w:t>
      </w:r>
    </w:p>
    <w:bookmarkEnd w:id="36"/>
    <w:p>
      <w:pPr>
        <w:spacing w:after="0"/>
        <w:ind w:left="0"/>
        <w:jc w:val="both"/>
      </w:pPr>
      <w:r>
        <w:rPr>
          <w:rFonts w:ascii="Times New Roman"/>
          <w:b w:val="false"/>
          <w:i w:val="false"/>
          <w:color w:val="000000"/>
          <w:sz w:val="28"/>
        </w:rPr>
        <w:t>
      Жатақханада жоғары және (немесе) жоғары оқу орнынан кейінгі білім беру ұйымдарының студенттері, магистранттары мен докторанттары нақты орналасқан орындар "StudDom" ақпараттық жүйесі арқылы желтоқсан айында тиісті жатақханада бір студенттің, магистранттың және жоғары және (немесе) жоғары оқу орнынан кейінгі білім беру ұйымдары докторантының кемінде отыз алты сағатты құрайтын сағат санымен расталады.</w:t>
      </w:r>
    </w:p>
    <w:p>
      <w:pPr>
        <w:spacing w:after="0"/>
        <w:ind w:left="0"/>
        <w:jc w:val="both"/>
      </w:pPr>
      <w:r>
        <w:rPr>
          <w:rFonts w:ascii="Times New Roman"/>
          <w:b w:val="false"/>
          <w:i w:val="false"/>
          <w:color w:val="000000"/>
          <w:sz w:val="28"/>
        </w:rPr>
        <w:t xml:space="preserve">
      Осы тармақтың бірінші және екінші бөліктерінің талаптары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бөлігінде көрсетілген мерзімге дейін "StudDom" ақпараттық жүйесінде тіркелген және жатақханада кемінде он екі сағат тұратын жоғары және (немесе) жоғары оқу орнынан кейінгі білім беру ұйымдарының студенттеріне, магистранттары мен докторанттарына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16. Егер оператор шарт жасалғанға дейін жоғары және (немесе) жоғары оқу орнынан кейінгі білім беру ұйымдары студенттерінің, магистранттарының және докторанттарының нақты тұратынын растаған жағдайда мемлекеттік тапсырыс бойынша төлемдер Қағидалардың 15-тармағының сақталу шартымен өткен кезеңге жүзеге асырылады.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Студенттерді, магистранттар </w:t>
            </w:r>
            <w:r>
              <w:br/>
            </w:r>
            <w:r>
              <w:rPr>
                <w:rFonts w:ascii="Times New Roman"/>
                <w:b w:val="false"/>
                <w:i w:val="false"/>
                <w:color w:val="000000"/>
                <w:sz w:val="20"/>
              </w:rPr>
              <w:t xml:space="preserve">мен докторанттарды </w:t>
            </w:r>
            <w:r>
              <w:br/>
            </w:r>
            <w:r>
              <w:rPr>
                <w:rFonts w:ascii="Times New Roman"/>
                <w:b w:val="false"/>
                <w:i w:val="false"/>
                <w:color w:val="000000"/>
                <w:sz w:val="20"/>
              </w:rPr>
              <w:t xml:space="preserve">жатақханалардағы орындармен </w:t>
            </w:r>
            <w:r>
              <w:br/>
            </w:r>
            <w:r>
              <w:rPr>
                <w:rFonts w:ascii="Times New Roman"/>
                <w:b w:val="false"/>
                <w:i w:val="false"/>
                <w:color w:val="000000"/>
                <w:sz w:val="20"/>
              </w:rPr>
              <w:t xml:space="preserve">қамтамасыз етуге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Қосымшада жоғарғы оң жақ бұрыш жаңа редакцияда - ҚР Ғылым және жоғары білім министрінің м.а. 25.08.2023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38"/>
    <w:p>
      <w:pPr>
        <w:spacing w:after="0"/>
        <w:ind w:left="0"/>
        <w:jc w:val="both"/>
      </w:pPr>
      <w:r>
        <w:rPr>
          <w:rFonts w:ascii="Times New Roman"/>
          <w:b w:val="false"/>
          <w:i w:val="false"/>
          <w:color w:val="000000"/>
          <w:sz w:val="28"/>
        </w:rPr>
        <w:t>
      Нысан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(оператордың атауы)</w:t>
            </w:r>
          </w:p>
        </w:tc>
      </w:tr>
    </w:tbl>
    <w:bookmarkStart w:name="z45" w:id="39"/>
    <w:p>
      <w:pPr>
        <w:spacing w:after="0"/>
        <w:ind w:left="0"/>
        <w:jc w:val="left"/>
      </w:pPr>
      <w:r>
        <w:rPr>
          <w:rFonts w:ascii="Times New Roman"/>
          <w:b/>
          <w:i w:val="false"/>
          <w:color w:val="000000"/>
        </w:rPr>
        <w:t xml:space="preserve"> 20___ жылғы "___"________ жағдай бойынша жатақханадағы адамдар нақты тұрып жатқан орындар туралы тізілім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 жері (жоғары және (немесе) жоғары оқу орнынан кейінгі білім беру ұйымын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2023 жылғы 4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47" w:id="40"/>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 1-тарау. Жалпы ережелер</w:t>
      </w:r>
    </w:p>
    <w:bookmarkEnd w:id="40"/>
    <w:bookmarkStart w:name="z48" w:id="4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айқындау әдістемесі (бұдан әрі – Әдістеме)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тапсырыстың мөлшерін есептеу алгоритмін айқындайды.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25.08.2023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2. Әдістемеде мынадай ұғым пайдаланылады:</w:t>
      </w:r>
    </w:p>
    <w:bookmarkEnd w:id="42"/>
    <w:bookmarkStart w:name="z50" w:id="43"/>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 (бұдан әрі – мемлекеттік тапсырыс) – жоғары және (немесе) жоғары оқу орнынан кейінгі білім беру ұйымдарының студенттері, магистранттары және докторанттары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43"/>
    <w:bookmarkStart w:name="z51" w:id="44"/>
    <w:p>
      <w:pPr>
        <w:spacing w:after="0"/>
        <w:ind w:left="0"/>
        <w:jc w:val="left"/>
      </w:pPr>
      <w:r>
        <w:rPr>
          <w:rFonts w:ascii="Times New Roman"/>
          <w:b/>
          <w:i w:val="false"/>
          <w:color w:val="000000"/>
        </w:rPr>
        <w:t xml:space="preserve"> 2-тарау. Мемлекеттік тапсырыстың мөлшерін анықтау алгоритмі</w:t>
      </w:r>
    </w:p>
    <w:bookmarkEnd w:id="44"/>
    <w:bookmarkStart w:name="z52" w:id="45"/>
    <w:p>
      <w:pPr>
        <w:spacing w:after="0"/>
        <w:ind w:left="0"/>
        <w:jc w:val="both"/>
      </w:pPr>
      <w:r>
        <w:rPr>
          <w:rFonts w:ascii="Times New Roman"/>
          <w:b w:val="false"/>
          <w:i w:val="false"/>
          <w:color w:val="000000"/>
          <w:sz w:val="28"/>
        </w:rPr>
        <w:t xml:space="preserve">
      3. Мемлекеттік тапсырысты орналастыру шеңберіндегі қаржыландыру көлемі жатақханадағы орындардың саны мен жатақханадағы бір орынға өтемақы мөлшерінің көбейтіндісі ретінде айқындалады. Бұл ретте мемлекеттік тапсырысты орналастырудың алғашқы күнтізбелік кезекті он екі айы ішінде мемлекеттік тапсырыс бойынша төлемдер түзету коэфициентін ескере отырып, ал кейін жатақханадағы жоғары және (немесе) жоғары оқу орнынан кейінгі білім беру ұйымдарының студенттері, магистранттары және докторанттары нақты орналасқан орындары үшін жүзеге асырылады. Егер төлем айы жоғары және (немесе) жоғары оқу орнынан кейінгі білім беру ұйымдары студенттерінің, магистранттарының және докторанттарының қысқы және жазғы каникулдар кезеңіне сәйкес келген жағдайда мемлекеттік тапсырыс бойынша төлемдер жоғары және (немесе) жоғары оқу орнынан кейінгі білім беру ұйымдары студенттерінің, магистранттарының және докторанттарының қысқы немесе жазғы каникулдарының алдындағы соңғы оқу айындағы жатақханадағы жоғары және (немесе) жоғары оқу орнынан кейінгі білім беру ұйымдарының студенттері, магистранттары және докторанттары нақты орналасқан орындар туралы ақпараттың негізінде жүзеге асырылады.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5. Әдістеменің 3-тармағында көрсетілген алғашқы күнтізбелік кезекті он екі айы, мемлекеттік тапсырыстың ай сайынғы мөлшерін есептеу жатақхана салу және реконструкция жасау кезінде мынадай формулалар бойынша есептеледі:</w:t>
      </w:r>
    </w:p>
    <w:bookmarkEnd w:id="46"/>
    <w:p>
      <w:pPr>
        <w:spacing w:after="0"/>
        <w:ind w:left="0"/>
        <w:jc w:val="both"/>
      </w:pPr>
      <w:r>
        <w:rPr>
          <w:rFonts w:ascii="Times New Roman"/>
          <w:b w:val="false"/>
          <w:i w:val="false"/>
          <w:color w:val="000000"/>
          <w:sz w:val="28"/>
        </w:rPr>
        <w:t>
      ҚОС = ЖНОО × ТК,</w:t>
      </w:r>
    </w:p>
    <w:p>
      <w:pPr>
        <w:spacing w:after="0"/>
        <w:ind w:left="0"/>
        <w:jc w:val="both"/>
      </w:pPr>
      <w:r>
        <w:rPr>
          <w:rFonts w:ascii="Times New Roman"/>
          <w:b w:val="false"/>
          <w:i w:val="false"/>
          <w:color w:val="000000"/>
          <w:sz w:val="28"/>
        </w:rPr>
        <w:t>
      мұнда:</w:t>
      </w:r>
    </w:p>
    <w:bookmarkStart w:name="z55" w:id="47"/>
    <w:p>
      <w:pPr>
        <w:spacing w:after="0"/>
        <w:ind w:left="0"/>
        <w:jc w:val="both"/>
      </w:pPr>
      <w:r>
        <w:rPr>
          <w:rFonts w:ascii="Times New Roman"/>
          <w:b w:val="false"/>
          <w:i w:val="false"/>
          <w:color w:val="000000"/>
          <w:sz w:val="28"/>
        </w:rPr>
        <w:t>
      ҚОС - Әдістеменің 3-тармағында көрсетілген алғашқы күнтізбелік кезекті он екі айда қаржыландырылатын орындар саны, оның ең жоғарғы мөлшері жатақханадағы орындардың жалпы санынан аспайды;</w:t>
      </w:r>
    </w:p>
    <w:bookmarkEnd w:id="47"/>
    <w:p>
      <w:pPr>
        <w:spacing w:after="0"/>
        <w:ind w:left="0"/>
        <w:jc w:val="both"/>
      </w:pPr>
      <w:r>
        <w:rPr>
          <w:rFonts w:ascii="Times New Roman"/>
          <w:b w:val="false"/>
          <w:i w:val="false"/>
          <w:color w:val="000000"/>
          <w:sz w:val="28"/>
        </w:rPr>
        <w:t>
      ЖНОО - жатақханадағы нақты орналасқан орындар;</w:t>
      </w:r>
    </w:p>
    <w:p>
      <w:pPr>
        <w:spacing w:after="0"/>
        <w:ind w:left="0"/>
        <w:jc w:val="both"/>
      </w:pPr>
      <w:r>
        <w:rPr>
          <w:rFonts w:ascii="Times New Roman"/>
          <w:b w:val="false"/>
          <w:i w:val="false"/>
          <w:color w:val="000000"/>
          <w:sz w:val="28"/>
        </w:rPr>
        <w:t>
      ТК - түзету коэффициенті, оның мөлшері екіге тең;</w:t>
      </w:r>
    </w:p>
    <w:p>
      <w:pPr>
        <w:spacing w:after="0"/>
        <w:ind w:left="0"/>
        <w:jc w:val="both"/>
      </w:pPr>
      <w:r>
        <w:rPr>
          <w:rFonts w:ascii="Times New Roman"/>
          <w:b w:val="false"/>
          <w:i w:val="false"/>
          <w:color w:val="000000"/>
          <w:sz w:val="28"/>
        </w:rPr>
        <w:t>
      АМТМ = МТЖМ × ҚОС / АС,</w:t>
      </w:r>
    </w:p>
    <w:bookmarkStart w:name="z56" w:id="48"/>
    <w:p>
      <w:pPr>
        <w:spacing w:after="0"/>
        <w:ind w:left="0"/>
        <w:jc w:val="both"/>
      </w:pPr>
      <w:r>
        <w:rPr>
          <w:rFonts w:ascii="Times New Roman"/>
          <w:b w:val="false"/>
          <w:i w:val="false"/>
          <w:color w:val="000000"/>
          <w:sz w:val="28"/>
        </w:rPr>
        <w:t>
      мұндағы:</w:t>
      </w:r>
    </w:p>
    <w:bookmarkEnd w:id="48"/>
    <w:p>
      <w:pPr>
        <w:spacing w:after="0"/>
        <w:ind w:left="0"/>
        <w:jc w:val="both"/>
      </w:pPr>
      <w:r>
        <w:rPr>
          <w:rFonts w:ascii="Times New Roman"/>
          <w:b w:val="false"/>
          <w:i w:val="false"/>
          <w:color w:val="000000"/>
          <w:sz w:val="28"/>
        </w:rPr>
        <w:t>
      АМТМ - Әдістеменің 3-тармағында көрсетілген алғашқы күнтізбелік кезекті он екі айдағы ай сайынғы мемлекеттік тапсырыстың мөлшері;</w:t>
      </w:r>
    </w:p>
    <w:p>
      <w:pPr>
        <w:spacing w:after="0"/>
        <w:ind w:left="0"/>
        <w:jc w:val="both"/>
      </w:pPr>
      <w:r>
        <w:rPr>
          <w:rFonts w:ascii="Times New Roman"/>
          <w:b w:val="false"/>
          <w:i w:val="false"/>
          <w:color w:val="000000"/>
          <w:sz w:val="28"/>
        </w:rPr>
        <w:t>
      МТЖМ - жатақханадағы бір орын үшін мемлекеттік тапсырыстың жылдық мөлшері:</w:t>
      </w:r>
    </w:p>
    <w:bookmarkStart w:name="z57" w:id="49"/>
    <w:p>
      <w:pPr>
        <w:spacing w:after="0"/>
        <w:ind w:left="0"/>
        <w:jc w:val="both"/>
      </w:pPr>
      <w:r>
        <w:rPr>
          <w:rFonts w:ascii="Times New Roman"/>
          <w:b w:val="false"/>
          <w:i w:val="false"/>
          <w:color w:val="000000"/>
          <w:sz w:val="28"/>
        </w:rPr>
        <w:t>
      1) сейсмикалық қауіптілігі 9 және одан да көп балды құрайтын, сондай-ақ типіне және түріне қарамастан білім беру ұйымдарының студенттеріне, манистранттары мен докторанттарына арналған жатақханалардағы орындар тапшылығы жалпы республикалық қажеттіліктің 20 пайызынан асатын республикалық және облыстық маңызы бар қалаларда құрылыс салған жағдайда:</w:t>
      </w:r>
    </w:p>
    <w:bookmarkEnd w:id="49"/>
    <w:bookmarkStart w:name="z58" w:id="50"/>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230 еселенген мөлшерін – пайдалануға қабылдау актісі 2023 жылғы 1 қаңтардан кейін құқықтық кадастрда мемлекеттік тіркеуден өткен жаңа жатақхана салған жағдайда;</w:t>
      </w:r>
    </w:p>
    <w:bookmarkEnd w:id="50"/>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144 еселенген мөлшерін – өзге жағдайларда;</w:t>
      </w:r>
    </w:p>
    <w:bookmarkStart w:name="z59" w:id="51"/>
    <w:p>
      <w:pPr>
        <w:spacing w:after="0"/>
        <w:ind w:left="0"/>
        <w:jc w:val="both"/>
      </w:pPr>
      <w:r>
        <w:rPr>
          <w:rFonts w:ascii="Times New Roman"/>
          <w:b w:val="false"/>
          <w:i w:val="false"/>
          <w:color w:val="000000"/>
          <w:sz w:val="28"/>
        </w:rPr>
        <w:t>
      2) астананы қосқанда, өзге елді мекендерде құрылыс салған жағдайда:</w:t>
      </w:r>
    </w:p>
    <w:bookmarkEnd w:id="51"/>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195 еселенген мөлшерін – пайдалануға қабылдау актісі 2023 жылғы 1 қаңтардан кейін құқықтық кадастрда мемлекеттік тіркеуден өткен жаңа жатақхана салған жағдайда;</w:t>
      </w:r>
    </w:p>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122 еселенген мөлшерін – өзге жағдайларда;</w:t>
      </w:r>
    </w:p>
    <w:bookmarkStart w:name="z72" w:id="52"/>
    <w:p>
      <w:pPr>
        <w:spacing w:after="0"/>
        <w:ind w:left="0"/>
        <w:jc w:val="both"/>
      </w:pPr>
      <w:r>
        <w:rPr>
          <w:rFonts w:ascii="Times New Roman"/>
          <w:b w:val="false"/>
          <w:i w:val="false"/>
          <w:color w:val="000000"/>
          <w:sz w:val="28"/>
        </w:rPr>
        <w:t>
      2-1) акцияларының елу және одан да көп пайызы мемлекетке тиесілі жоғары және (немесе) жоғары оқу орнынан кейінгі білім беру ұйымдары сатып алған жатақхананы немесе меншік құқығы аталған білім беру ұйымдарында 2024 жылғы 1 қаңтардан кейін туындаған жатақханаға арналған ғимаратты реконструкциялаған кезде – тиісті қаржы жылына арналған республикалық бюджет туралы заңда белгіленген айлық есептік көрсеткіштің 182 еселенген мөлшері.</w:t>
      </w:r>
    </w:p>
    <w:bookmarkEnd w:id="52"/>
    <w:p>
      <w:pPr>
        <w:spacing w:after="0"/>
        <w:ind w:left="0"/>
        <w:jc w:val="both"/>
      </w:pPr>
      <w:r>
        <w:rPr>
          <w:rFonts w:ascii="Times New Roman"/>
          <w:b w:val="false"/>
          <w:i w:val="false"/>
          <w:color w:val="000000"/>
          <w:sz w:val="28"/>
        </w:rPr>
        <w:t>
      Бұл жағдайда, осы тармақта көзделген жатақханадағы бір орынға мемлекеттік тапсырыстың жылдық мөлшері төменде көрсетілген барлық талаптар сақталған кезде қолданылады:</w:t>
      </w:r>
    </w:p>
    <w:p>
      <w:pPr>
        <w:spacing w:after="0"/>
        <w:ind w:left="0"/>
        <w:jc w:val="both"/>
      </w:pPr>
      <w:r>
        <w:rPr>
          <w:rFonts w:ascii="Times New Roman"/>
          <w:b w:val="false"/>
          <w:i w:val="false"/>
          <w:color w:val="000000"/>
          <w:sz w:val="28"/>
        </w:rPr>
        <w:t>
      акцияларының елу және одан да көп пайызы мемлекетке тиесілі, жатақхананың меншік иелері болып табылатын жоғары және (немесе) жоғары оқу орнынан кейінгі білім беру ұйымдары студенттерге, магистранттар мен докторанттарға арналған жатақханаларда орын тапшылығы бар республикалық маңызы бар қалаларда немесе астанада жалпы республикалық қажеттіліктің 20 пайызынан астамында орналасқан;</w:t>
      </w:r>
    </w:p>
    <w:p>
      <w:pPr>
        <w:spacing w:after="0"/>
        <w:ind w:left="0"/>
        <w:jc w:val="both"/>
      </w:pPr>
      <w:r>
        <w:rPr>
          <w:rFonts w:ascii="Times New Roman"/>
          <w:b w:val="false"/>
          <w:i w:val="false"/>
          <w:color w:val="000000"/>
          <w:sz w:val="28"/>
        </w:rPr>
        <w:t>
      қайта жаңартылған жатақхана немесе жатақханаға арналған ғимарат орындарының саны кемінде екі жүз орынды, оның ішінде қайта жаңартылған жатақханада бұрыннан бар орындардан басқа жаңалары құрайды;</w:t>
      </w:r>
    </w:p>
    <w:p>
      <w:pPr>
        <w:spacing w:after="0"/>
        <w:ind w:left="0"/>
        <w:jc w:val="both"/>
      </w:pPr>
      <w:r>
        <w:rPr>
          <w:rFonts w:ascii="Times New Roman"/>
          <w:b w:val="false"/>
          <w:i w:val="false"/>
          <w:color w:val="000000"/>
          <w:sz w:val="28"/>
        </w:rPr>
        <w:t>
      қайта жаңартылатын ғимарат акцияларының елу және одан да көп пайызы мемлекетке тиесілі жоғары және (немесе) жоғары оқу орнынан кейінгі білім беру ұйымының меншігіндегі оқу корпусы болып табылмайды;</w:t>
      </w:r>
    </w:p>
    <w:p>
      <w:pPr>
        <w:spacing w:after="0"/>
        <w:ind w:left="0"/>
        <w:jc w:val="both"/>
      </w:pPr>
      <w:r>
        <w:rPr>
          <w:rFonts w:ascii="Times New Roman"/>
          <w:b w:val="false"/>
          <w:i w:val="false"/>
          <w:color w:val="000000"/>
          <w:sz w:val="28"/>
        </w:rPr>
        <w:t>
      жүргізілген қайта құруды растайтын жатақхананы пайдалануға қабылдау актісі 2024 жылғы 1 қаңтардан кейін құқықтық кадастрда мемлекеттік тіркеуден өтті;</w:t>
      </w:r>
    </w:p>
    <w:bookmarkStart w:name="z60" w:id="53"/>
    <w:p>
      <w:pPr>
        <w:spacing w:after="0"/>
        <w:ind w:left="0"/>
        <w:jc w:val="both"/>
      </w:pPr>
      <w:r>
        <w:rPr>
          <w:rFonts w:ascii="Times New Roman"/>
          <w:b w:val="false"/>
          <w:i w:val="false"/>
          <w:color w:val="000000"/>
          <w:sz w:val="28"/>
        </w:rPr>
        <w:t>
      3) типіне және түріне қарамастан білім беру ұйымдарының студенттеріне, манистранттары мен докторанттарына арналған жатақханалардағы орындар тапшылығы жалпы республикалық қажеттіліктің 20 процентінен асатын республикалық маңызы бар қалаларда және астанада реконструкция жасаған жағдайда – республикалық бюджет туралы заңмен тиісті қаржы жылына белгіленген айлық есептік көрсеткіштің 92 еселенген мөлшерін;</w:t>
      </w:r>
    </w:p>
    <w:bookmarkEnd w:id="53"/>
    <w:bookmarkStart w:name="z61" w:id="54"/>
    <w:p>
      <w:pPr>
        <w:spacing w:after="0"/>
        <w:ind w:left="0"/>
        <w:jc w:val="both"/>
      </w:pPr>
      <w:r>
        <w:rPr>
          <w:rFonts w:ascii="Times New Roman"/>
          <w:b w:val="false"/>
          <w:i w:val="false"/>
          <w:color w:val="000000"/>
          <w:sz w:val="28"/>
        </w:rPr>
        <w:t>
      4) өзге елді мекендерде реконструкция жасаған жағдайда – республикалық бюджет туралы заңмен тиісті қаржы жылына белгіленген айлық есептік көрсеткіштің 47 еселенген мөлшерін құрайды;</w:t>
      </w:r>
    </w:p>
    <w:bookmarkEnd w:id="54"/>
    <w:p>
      <w:pPr>
        <w:spacing w:after="0"/>
        <w:ind w:left="0"/>
        <w:jc w:val="both"/>
      </w:pPr>
      <w:r>
        <w:rPr>
          <w:rFonts w:ascii="Times New Roman"/>
          <w:b w:val="false"/>
          <w:i w:val="false"/>
          <w:color w:val="000000"/>
          <w:sz w:val="28"/>
        </w:rPr>
        <w:t>
      АС - он екі айдан тұратын жылдағы айлар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Ғылым және жоғары білім министрінің 25.11.2024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5-1. Қазақстан Республикасының заңнамасына сәйкес Қазақстан Республикасының тиісті аумақтарында төтенше жағдайды және (немесе) шектеу шараларын енгізу кезеңіне, оның ішінде қашықтан білім беру технологиялары бойынша оқу процесін ұйымдастыруды көздейтін мемлекеттік тапсырыс бойынша төлемдер жатақханадағы орындардың жалпы саны туралы мәліметтер негізінде жүзеге асырылады және мынадай формула бойынша есептеледі:</w:t>
      </w:r>
    </w:p>
    <w:bookmarkEnd w:id="55"/>
    <w:p>
      <w:pPr>
        <w:spacing w:after="0"/>
        <w:ind w:left="0"/>
        <w:jc w:val="both"/>
      </w:pPr>
      <w:r>
        <w:rPr>
          <w:rFonts w:ascii="Times New Roman"/>
          <w:b w:val="false"/>
          <w:i w:val="false"/>
          <w:color w:val="000000"/>
          <w:sz w:val="28"/>
        </w:rPr>
        <w:t>
      ТЖжШШАМТМ = МТЖМ × ЖҚ / АС,</w:t>
      </w:r>
    </w:p>
    <w:p>
      <w:pPr>
        <w:spacing w:after="0"/>
        <w:ind w:left="0"/>
        <w:jc w:val="both"/>
      </w:pPr>
      <w:r>
        <w:rPr>
          <w:rFonts w:ascii="Times New Roman"/>
          <w:b w:val="false"/>
          <w:i w:val="false"/>
          <w:color w:val="000000"/>
          <w:sz w:val="28"/>
        </w:rPr>
        <w:t>
      ТЖжШШАМТМ ≤ АМТМn,</w:t>
      </w:r>
    </w:p>
    <w:p>
      <w:pPr>
        <w:spacing w:after="0"/>
        <w:ind w:left="0"/>
        <w:jc w:val="both"/>
      </w:pPr>
      <w:r>
        <w:rPr>
          <w:rFonts w:ascii="Times New Roman"/>
          <w:b w:val="false"/>
          <w:i w:val="false"/>
          <w:color w:val="000000"/>
          <w:sz w:val="28"/>
        </w:rPr>
        <w:t>
      ТЖжШШАМТМ ≤ АМТМ1n,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ТЖжШШАМТМ – төтенше жағдай және (немесе) шектеу шараларын енгізу кезеңіне ай сайынғы мемлекеттік тапсырыстың мөлшері;</w:t>
      </w:r>
    </w:p>
    <w:p>
      <w:pPr>
        <w:spacing w:after="0"/>
        <w:ind w:left="0"/>
        <w:jc w:val="both"/>
      </w:pPr>
      <w:r>
        <w:rPr>
          <w:rFonts w:ascii="Times New Roman"/>
          <w:b w:val="false"/>
          <w:i w:val="false"/>
          <w:color w:val="000000"/>
          <w:sz w:val="28"/>
        </w:rPr>
        <w:t>
      АМТМn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айдағы мемлекеттік тапсырыстың мөлшері;</w:t>
      </w:r>
    </w:p>
    <w:p>
      <w:pPr>
        <w:spacing w:after="0"/>
        <w:ind w:left="0"/>
        <w:jc w:val="both"/>
      </w:pPr>
      <w:r>
        <w:rPr>
          <w:rFonts w:ascii="Times New Roman"/>
          <w:b w:val="false"/>
          <w:i w:val="false"/>
          <w:color w:val="000000"/>
          <w:sz w:val="28"/>
        </w:rPr>
        <w:t>
      АМТМ1n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 өткеннен кейін мемлекеттік тапсырыстың мөлшері;</w:t>
      </w:r>
    </w:p>
    <w:p>
      <w:pPr>
        <w:spacing w:after="0"/>
        <w:ind w:left="0"/>
        <w:jc w:val="both"/>
      </w:pPr>
      <w:r>
        <w:rPr>
          <w:rFonts w:ascii="Times New Roman"/>
          <w:b w:val="false"/>
          <w:i w:val="false"/>
          <w:color w:val="000000"/>
          <w:sz w:val="28"/>
        </w:rPr>
        <w:t>
      ЖҚ – жатақхананың жобалық қуаты.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5-1-тармақпен толықтырылды - ҚР Ғылым және жоғары білім министрінің 23.09.2024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6. Әдістеменің 3-тармағында көрсетілген алғашқы күнтізбелік кезекті он екі ай аяқталғаннан кейінгі ай сайынғы мемлекеттік тапсырыс мөлшерін есептеу мына формула бойынша жүзеге асырылады:</w:t>
      </w:r>
    </w:p>
    <w:bookmarkEnd w:id="56"/>
    <w:p>
      <w:pPr>
        <w:spacing w:after="0"/>
        <w:ind w:left="0"/>
        <w:jc w:val="both"/>
      </w:pPr>
      <w:r>
        <w:rPr>
          <w:rFonts w:ascii="Times New Roman"/>
          <w:b w:val="false"/>
          <w:i w:val="false"/>
          <w:color w:val="000000"/>
          <w:sz w:val="28"/>
        </w:rPr>
        <w:t>
      АМТМ1 = АМТМ × ЖНОО / АС,</w:t>
      </w:r>
    </w:p>
    <w:bookmarkStart w:name="z63" w:id="57"/>
    <w:p>
      <w:pPr>
        <w:spacing w:after="0"/>
        <w:ind w:left="0"/>
        <w:jc w:val="both"/>
      </w:pPr>
      <w:r>
        <w:rPr>
          <w:rFonts w:ascii="Times New Roman"/>
          <w:b w:val="false"/>
          <w:i w:val="false"/>
          <w:color w:val="000000"/>
          <w:sz w:val="28"/>
        </w:rPr>
        <w:t>
      мұнда:</w:t>
      </w:r>
    </w:p>
    <w:bookmarkEnd w:id="57"/>
    <w:p>
      <w:pPr>
        <w:spacing w:after="0"/>
        <w:ind w:left="0"/>
        <w:jc w:val="both"/>
      </w:pPr>
      <w:r>
        <w:rPr>
          <w:rFonts w:ascii="Times New Roman"/>
          <w:b w:val="false"/>
          <w:i w:val="false"/>
          <w:color w:val="000000"/>
          <w:sz w:val="28"/>
        </w:rPr>
        <w:t>
      АМТМ1 - Әдістеменің 3-тармағында көрсетілген алғашқы күнтізбелік кезекті он екі ай аяқталғаннан кейінгі ай сайынғы мемлекеттік тапсырыстың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