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4a95" w14:textId="6d14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Тұңғыш Президентінің – Елбасының тестілерін өткізу қағидаларын бекіту туралы" Қазақстан Республикасы Мәдениет және спорт министрінің міндетін атқарушының 2014 жылғы 21 қарашадағы № 103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11 қаңтардағы № 3 бұйрығы. Қазақстан Республикасының Әділет министрлігінде 2023 жылғы 12 қаңтарда № 31684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Тұңғыш Президентінің – Елбасының тестілерін өткізу қағидаларын бекіту туралы" Қазақстан Республикасы Мәдениет және спорт министрінің міндетін атқарушының 2014 жылғы 21 қарашадағы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осы бұйрықпен бекітілген Қазақстан Республикасы Тұңғыш Президентінің – Елбасының тестілерін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"7. Дене жаттығуларының түрлері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
    <w:bookmarkStart w:name="z7" w:id="5"/>
    <w:p>
      <w:pPr>
        <w:spacing w:after="0"/>
        <w:ind w:left="0"/>
        <w:jc w:val="both"/>
      </w:pPr>
      <w:r>
        <w:rPr>
          <w:rFonts w:ascii="Times New Roman"/>
          <w:b w:val="false"/>
          <w:i w:val="false"/>
          <w:color w:val="000000"/>
          <w:sz w:val="28"/>
        </w:rPr>
        <w:t>
      1) жүгіру (30, 60, 100, 500, 1000 метр) - стадионның жүгіру жолында немесе кез келген тегіс жерде және жеңіл атлетика қағидаларына сәйкес өткізіледі;</w:t>
      </w:r>
    </w:p>
    <w:bookmarkEnd w:id="5"/>
    <w:bookmarkStart w:name="z8" w:id="6"/>
    <w:p>
      <w:pPr>
        <w:spacing w:after="0"/>
        <w:ind w:left="0"/>
        <w:jc w:val="both"/>
      </w:pPr>
      <w:r>
        <w:rPr>
          <w:rFonts w:ascii="Times New Roman"/>
          <w:b w:val="false"/>
          <w:i w:val="false"/>
          <w:color w:val="000000"/>
          <w:sz w:val="28"/>
        </w:rPr>
        <w:t>
      2) орнында тұрып ұзындыққа секіру - ашық және жабық кешендердегі кез келген тегіс жерде өткізіледі;</w:t>
      </w:r>
    </w:p>
    <w:bookmarkEnd w:id="6"/>
    <w:bookmarkStart w:name="z9" w:id="7"/>
    <w:p>
      <w:pPr>
        <w:spacing w:after="0"/>
        <w:ind w:left="0"/>
        <w:jc w:val="both"/>
      </w:pPr>
      <w:r>
        <w:rPr>
          <w:rFonts w:ascii="Times New Roman"/>
          <w:b w:val="false"/>
          <w:i w:val="false"/>
          <w:color w:val="000000"/>
          <w:sz w:val="28"/>
        </w:rPr>
        <w:t>
      3) биік кермеде тартылу бастапқы қалыпта жоғарыдан ұстай асылып, аяқты еденге (жерге) тигізбей орындалады. Кермеден иек жоғары өтіп және бастапқы қалыпқа қайтып оралған кезде жаттығу орындалған болып есептеледі. Жаттығуды орындау кезінде қолдарды айқастыруға болмайды;</w:t>
      </w:r>
    </w:p>
    <w:bookmarkEnd w:id="7"/>
    <w:bookmarkStart w:name="z10" w:id="8"/>
    <w:p>
      <w:pPr>
        <w:spacing w:after="0"/>
        <w:ind w:left="0"/>
        <w:jc w:val="both"/>
      </w:pPr>
      <w:r>
        <w:rPr>
          <w:rFonts w:ascii="Times New Roman"/>
          <w:b w:val="false"/>
          <w:i w:val="false"/>
          <w:color w:val="000000"/>
          <w:sz w:val="28"/>
        </w:rPr>
        <w:t>
      4) кеудені көтеру шалқалап жатқан қалыпта, аяқ тізеден 90 градус бұрышқа бүгіліп, алақан иықта және табаннан серіктестің ұстап тұруымен орындалады;</w:t>
      </w:r>
    </w:p>
    <w:bookmarkEnd w:id="8"/>
    <w:bookmarkStart w:name="z11" w:id="9"/>
    <w:p>
      <w:pPr>
        <w:spacing w:after="0"/>
        <w:ind w:left="0"/>
        <w:jc w:val="both"/>
      </w:pPr>
      <w:r>
        <w:rPr>
          <w:rFonts w:ascii="Times New Roman"/>
          <w:b w:val="false"/>
          <w:i w:val="false"/>
          <w:color w:val="000000"/>
          <w:sz w:val="28"/>
        </w:rPr>
        <w:t>
      5) Тегіс жерлерде жүгірудің қашықтығы саябақ, орман аумағында немесе қандай да болмасын ашық жерде өтеді.</w:t>
      </w:r>
    </w:p>
    <w:bookmarkEnd w:id="9"/>
    <w:bookmarkStart w:name="z12" w:id="10"/>
    <w:p>
      <w:pPr>
        <w:spacing w:after="0"/>
        <w:ind w:left="0"/>
        <w:jc w:val="both"/>
      </w:pPr>
      <w:r>
        <w:rPr>
          <w:rFonts w:ascii="Times New Roman"/>
          <w:b w:val="false"/>
          <w:i w:val="false"/>
          <w:color w:val="000000"/>
          <w:sz w:val="28"/>
        </w:rPr>
        <w:t>
      8. Қазақстан Республикасы Тұңғыш Президентінің – Елбасының тестілерін тапсыру ауа-райына байланысты далада немесе жабық спорттық кешендерде өткізіледі.";</w:t>
      </w:r>
    </w:p>
    <w:bookmarkEnd w:id="10"/>
    <w:bookmarkStart w:name="z13" w:id="11"/>
    <w:p>
      <w:pPr>
        <w:spacing w:after="0"/>
        <w:ind w:left="0"/>
        <w:jc w:val="both"/>
      </w:pPr>
      <w:r>
        <w:rPr>
          <w:rFonts w:ascii="Times New Roman"/>
          <w:b w:val="false"/>
          <w:i w:val="false"/>
          <w:color w:val="000000"/>
          <w:sz w:val="28"/>
        </w:rPr>
        <w:t xml:space="preserve">
      Қазақстан Республикасы Тұңғыш Президентінің – Елбасының тестілерін өткізу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13"/>
    <w:bookmarkStart w:name="z16" w:id="14"/>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14"/>
    <w:bookmarkStart w:name="z17" w:id="15"/>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11 қаңтардағы</w:t>
            </w:r>
            <w:r>
              <w:br/>
            </w:r>
            <w:r>
              <w:rPr>
                <w:rFonts w:ascii="Times New Roman"/>
                <w:b w:val="false"/>
                <w:i w:val="false"/>
                <w:color w:val="000000"/>
                <w:sz w:val="20"/>
              </w:rPr>
              <w:t>№ 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Тұңғыш Президентінің –</w:t>
            </w:r>
            <w:r>
              <w:br/>
            </w:r>
            <w:r>
              <w:rPr>
                <w:rFonts w:ascii="Times New Roman"/>
                <w:b w:val="false"/>
                <w:i w:val="false"/>
                <w:color w:val="000000"/>
                <w:sz w:val="20"/>
              </w:rPr>
              <w:t>Елбасының тестілерін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1-саты "Шымырлық пен ептілік" Балаларға арналған дене жаттығуларының түрлері (9-10 жастағылар)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қарай еңкею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Жүгіру 1 шақырым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bookmarkStart w:name="z22" w:id="19"/>
    <w:p>
      <w:pPr>
        <w:spacing w:after="0"/>
        <w:ind w:left="0"/>
        <w:jc w:val="left"/>
      </w:pPr>
      <w:r>
        <w:rPr>
          <w:rFonts w:ascii="Times New Roman"/>
          <w:b/>
          <w:i w:val="false"/>
          <w:color w:val="000000"/>
        </w:rPr>
        <w:t xml:space="preserve"> 1-саты "Шымырлық пен ептілік" Балаларға арналған дене жаттығуларының түрлері (11-13 жастағылар)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2 шақырым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23" w:id="20"/>
    <w:p>
      <w:pPr>
        <w:spacing w:after="0"/>
        <w:ind w:left="0"/>
        <w:jc w:val="left"/>
      </w:pPr>
      <w:r>
        <w:rPr>
          <w:rFonts w:ascii="Times New Roman"/>
          <w:b/>
          <w:i w:val="false"/>
          <w:color w:val="000000"/>
        </w:rPr>
        <w:t xml:space="preserve"> 2-саты "Спорт ізбасарлары" Балаларға арналған дене жаттығуларының түрлері (14-15 жастағылар)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 км. (ұлдар), 2 км. (қыздар)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bookmarkStart w:name="z24" w:id="21"/>
    <w:p>
      <w:pPr>
        <w:spacing w:after="0"/>
        <w:ind w:left="0"/>
        <w:jc w:val="left"/>
      </w:pPr>
      <w:r>
        <w:rPr>
          <w:rFonts w:ascii="Times New Roman"/>
          <w:b/>
          <w:i w:val="false"/>
          <w:color w:val="000000"/>
        </w:rPr>
        <w:t xml:space="preserve"> 3-саты "Күш пен батылдық" Жастарға арналған дене жаттығуларының түрлері (16-17 жастағылар)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 км. (ұлдар), 2 км. (қыздар)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bl>
    <w:bookmarkStart w:name="z25" w:id="22"/>
    <w:p>
      <w:pPr>
        <w:spacing w:after="0"/>
        <w:ind w:left="0"/>
        <w:jc w:val="left"/>
      </w:pPr>
      <w:r>
        <w:rPr>
          <w:rFonts w:ascii="Times New Roman"/>
          <w:b/>
          <w:i w:val="false"/>
          <w:color w:val="000000"/>
        </w:rPr>
        <w:t xml:space="preserve"> 4-саты "Шынығуды жетілдіру" Жастарға арналған дене жаттығуларының түрлері (18-23 жастағылар)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 км. (ерлер), 2 км.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bl>
    <w:bookmarkStart w:name="z26" w:id="23"/>
    <w:p>
      <w:pPr>
        <w:spacing w:after="0"/>
        <w:ind w:left="0"/>
        <w:jc w:val="left"/>
      </w:pPr>
      <w:r>
        <w:rPr>
          <w:rFonts w:ascii="Times New Roman"/>
          <w:b/>
          <w:i w:val="false"/>
          <w:color w:val="000000"/>
        </w:rPr>
        <w:t xml:space="preserve"> 4-саты "Шынығуды жетілдіру" Халыққа арналған дене жаттығуларының түрлері (24-31 жастағылар)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тіреп жатып қолдарды иілту және жазу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 км. (ерлер), 2 км.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bl>
    <w:bookmarkStart w:name="z27" w:id="24"/>
    <w:p>
      <w:pPr>
        <w:spacing w:after="0"/>
        <w:ind w:left="0"/>
        <w:jc w:val="left"/>
      </w:pPr>
      <w:r>
        <w:rPr>
          <w:rFonts w:ascii="Times New Roman"/>
          <w:b/>
          <w:i w:val="false"/>
          <w:color w:val="000000"/>
        </w:rPr>
        <w:t xml:space="preserve"> 4-саты "Шынығуды жетілдіру" Халыққа арналған дене жаттығуларының түрлері (32-39 жастағылар)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тіреп жатып қолдарды иілту және жазу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 км. (ерлер), 2 км.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bl>
    <w:bookmarkStart w:name="z28" w:id="25"/>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(40-49 жастағылар)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орнынан ұзындыққа секіру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кеудені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bl>
    <w:bookmarkStart w:name="z29" w:id="26"/>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(50-59 жастағылар)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кеудесін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0" w:id="27"/>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(60-69 жастағылар)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кеудені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1" w:id="28"/>
    <w:p>
      <w:pPr>
        <w:spacing w:after="0"/>
        <w:ind w:left="0"/>
        <w:jc w:val="left"/>
      </w:pPr>
      <w:r>
        <w:rPr>
          <w:rFonts w:ascii="Times New Roman"/>
          <w:b/>
          <w:i w:val="false"/>
          <w:color w:val="000000"/>
        </w:rPr>
        <w:t xml:space="preserve"> 5-саты "Сергектік пен денсаулық" Халыққа арналған дене жаттығуларының түрлері (70 және одан да жоғары жастағылар)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дене жаттығуы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дайындық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1000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кеудені көтеру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минуттағы рет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2"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Президенттік дайындық деңгейі – президенттік дайындық деңгейінің нәтижелерімен екі дене жаттығуын орындау.</w:t>
      </w:r>
    </w:p>
    <w:p>
      <w:pPr>
        <w:spacing w:after="0"/>
        <w:ind w:left="0"/>
        <w:jc w:val="both"/>
      </w:pPr>
      <w:r>
        <w:rPr>
          <w:rFonts w:ascii="Times New Roman"/>
          <w:b w:val="false"/>
          <w:i w:val="false"/>
          <w:color w:val="000000"/>
          <w:sz w:val="28"/>
        </w:rPr>
        <w:t>
      Ұлттық дайындық деңгейі – ұлттық дайындық деңгейінің нәтижелерімен екі дене жаттығуын орындау.</w:t>
      </w:r>
    </w:p>
    <w:p>
      <w:pPr>
        <w:spacing w:after="0"/>
        <w:ind w:left="0"/>
        <w:jc w:val="both"/>
      </w:pPr>
      <w:r>
        <w:rPr>
          <w:rFonts w:ascii="Times New Roman"/>
          <w:b w:val="false"/>
          <w:i w:val="false"/>
          <w:color w:val="000000"/>
          <w:sz w:val="28"/>
        </w:rPr>
        <w:t>
      Бастапқы дайындық деңгейі – бастапқы дайындық деңгейі нәтижелерімен екі дене жаттығуын орындау.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Шартты қысқартулар: м. – метр; см. – сантиметр; мин. – минут; сек. – секунд; р/с – рет саны; у/е – уақытты есепке алмай; гр. – 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