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8a3f6" w14:textId="b18a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2014 жылдың 15 сәуірдегі № 24-253/V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2022 жылғы 30 наурыздағы № 14-218/VII шешімі. Қазақстан Республикасының Әділет министрлігінде 2022 жылғы 14 сәуірде № 27580болып тіркелді. Күші жойылды - Абай облысы Үржар аудандық мәслихатының 2023 жылғы 20 қыркүйектегі № 5-113/VIII шешімі</w:t>
      </w:r>
    </w:p>
    <w:p>
      <w:pPr>
        <w:spacing w:after="0"/>
        <w:ind w:left="0"/>
        <w:jc w:val="both"/>
      </w:pPr>
      <w:r>
        <w:rPr>
          <w:rFonts w:ascii="Times New Roman"/>
          <w:b w:val="false"/>
          <w:i w:val="false"/>
          <w:color w:val="ff0000"/>
          <w:sz w:val="28"/>
        </w:rPr>
        <w:t xml:space="preserve">
      Ескерту. Күші жойылды - Абай облысы Үржар аудандық мәслихатының 20.09.2023 </w:t>
      </w:r>
      <w:r>
        <w:rPr>
          <w:rFonts w:ascii="Times New Roman"/>
          <w:b w:val="false"/>
          <w:i w:val="false"/>
          <w:color w:val="ff0000"/>
          <w:sz w:val="28"/>
        </w:rPr>
        <w:t>№ 5-113/VIII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Үржар аудандық мәслихаты ШЕШТІ:</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"Әлеуметтік көмек көрсетудің, оның мөлшерлерін белгілеу және мұқтаж азаматтардың жекелеген санаттарының тізбесін айқындау Қағидаларын бекіту туралы" 2014 жылғы 15 сәуірдегі № 24-253/V (нормативтік құқықтық актілерді мемлекеттік тіркеу Тізілімінде № 3325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2022 жылғы 30 наурыздағы</w:t>
            </w:r>
            <w:r>
              <w:br/>
            </w:r>
            <w:r>
              <w:rPr>
                <w:rFonts w:ascii="Times New Roman"/>
                <w:b w:val="false"/>
                <w:i w:val="false"/>
                <w:color w:val="000000"/>
                <w:sz w:val="20"/>
              </w:rPr>
              <w:t>№ 14-218/VII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2014 жылғы 15 сәуірдегі</w:t>
            </w:r>
            <w:r>
              <w:br/>
            </w:r>
            <w:r>
              <w:rPr>
                <w:rFonts w:ascii="Times New Roman"/>
                <w:b w:val="false"/>
                <w:i w:val="false"/>
                <w:color w:val="000000"/>
                <w:sz w:val="20"/>
              </w:rPr>
              <w:t>№ 24-253/V шешімімен</w:t>
            </w:r>
            <w:r>
              <w:br/>
            </w:r>
            <w:r>
              <w:rPr>
                <w:rFonts w:ascii="Times New Roman"/>
                <w:b w:val="false"/>
                <w:i w:val="false"/>
                <w:color w:val="000000"/>
                <w:sz w:val="20"/>
              </w:rPr>
              <w:t>бекітілген</w:t>
            </w:r>
          </w:p>
        </w:tc>
      </w:tr>
    </w:tbl>
    <w:bookmarkStart w:name="z12"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4"/>
    <w:bookmarkStart w:name="z13" w:id="5"/>
    <w:p>
      <w:pPr>
        <w:spacing w:after="0"/>
        <w:ind w:left="0"/>
        <w:jc w:val="left"/>
      </w:pPr>
      <w:r>
        <w:rPr>
          <w:rFonts w:ascii="Times New Roman"/>
          <w:b/>
          <w:i w:val="false"/>
          <w:color w:val="000000"/>
        </w:rPr>
        <w:t xml:space="preserve"> 1 тарау. Жалпы ережелер</w:t>
      </w:r>
    </w:p>
    <w:bookmarkEnd w:id="5"/>
    <w:bookmarkStart w:name="z14"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6"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7"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Шығыс Қазақстан облысы Үржар ауданы әкімінің шешімімен құрылатын комиссия;</w:t>
      </w:r>
    </w:p>
    <w:bookmarkEnd w:id="9"/>
    <w:bookmarkStart w:name="z18"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Шығыс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19"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1"/>
    <w:bookmarkStart w:name="z20"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1"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2" w:id="14"/>
    <w:p>
      <w:pPr>
        <w:spacing w:after="0"/>
        <w:ind w:left="0"/>
        <w:jc w:val="both"/>
      </w:pPr>
      <w:r>
        <w:rPr>
          <w:rFonts w:ascii="Times New Roman"/>
          <w:b w:val="false"/>
          <w:i w:val="false"/>
          <w:color w:val="000000"/>
          <w:sz w:val="28"/>
        </w:rPr>
        <w:t>
      7) уәкілетті орган – "Шығыс Қазақстан облысы Үржар аудандық жұмыспен қамту, әлеуметтік бағдарламалар және азаматтық хал актілерін тіркеу бөлімі" мемлекеттік мекемесі;</w:t>
      </w:r>
    </w:p>
    <w:bookmarkEnd w:id="14"/>
    <w:bookmarkStart w:name="z23"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аудан әкімінің шешімдерімен құрылатын комиссия;</w:t>
      </w:r>
    </w:p>
    <w:bookmarkEnd w:id="15"/>
    <w:bookmarkStart w:name="z24" w:id="16"/>
    <w:p>
      <w:pPr>
        <w:spacing w:after="0"/>
        <w:ind w:left="0"/>
        <w:jc w:val="both"/>
      </w:pPr>
      <w:r>
        <w:rPr>
          <w:rFonts w:ascii="Times New Roman"/>
          <w:b w:val="false"/>
          <w:i w:val="false"/>
          <w:color w:val="000000"/>
          <w:sz w:val="28"/>
        </w:rPr>
        <w:t>
      9)ашекті шама – әлеуметтік көмектің бекітілген ең жоғары мөлшері.</w:t>
      </w:r>
    </w:p>
    <w:bookmarkEnd w:id="16"/>
    <w:bookmarkStart w:name="z25"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7"/>
    <w:bookmarkStart w:name="z26"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27" w:id="19"/>
    <w:p>
      <w:pPr>
        <w:spacing w:after="0"/>
        <w:ind w:left="0"/>
        <w:jc w:val="both"/>
      </w:pPr>
      <w:r>
        <w:rPr>
          <w:rFonts w:ascii="Times New Roman"/>
          <w:b w:val="false"/>
          <w:i w:val="false"/>
          <w:color w:val="000000"/>
          <w:sz w:val="28"/>
        </w:rPr>
        <w:t>
      5. Осы Қағидалар Үржар ауданының аумағында тіркелген адамдарға қолданылады.</w:t>
      </w:r>
    </w:p>
    <w:bookmarkEnd w:id="19"/>
    <w:bookmarkStart w:name="z28" w:id="20"/>
    <w:p>
      <w:pPr>
        <w:spacing w:after="0"/>
        <w:ind w:left="0"/>
        <w:jc w:val="both"/>
      </w:pPr>
      <w:r>
        <w:rPr>
          <w:rFonts w:ascii="Times New Roman"/>
          <w:b w:val="false"/>
          <w:i w:val="false"/>
          <w:color w:val="000000"/>
          <w:sz w:val="28"/>
        </w:rPr>
        <w:t xml:space="preserve">
      6.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 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0"/>
    <w:bookmarkStart w:name="z29" w:id="21"/>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1"/>
    <w:bookmarkStart w:name="z30" w:id="22"/>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ақшалай төлемдер түрінде бір рет көрсетіледі:</w:t>
      </w:r>
    </w:p>
    <w:bookmarkEnd w:id="22"/>
    <w:bookmarkStart w:name="z31" w:id="23"/>
    <w:p>
      <w:pPr>
        <w:spacing w:after="0"/>
        <w:ind w:left="0"/>
        <w:jc w:val="both"/>
      </w:pPr>
      <w:r>
        <w:rPr>
          <w:rFonts w:ascii="Times New Roman"/>
          <w:b w:val="false"/>
          <w:i w:val="false"/>
          <w:color w:val="000000"/>
          <w:sz w:val="28"/>
        </w:rPr>
        <w:t>
      1) Халықаралық әйелдер күні - 8 наурыз:</w:t>
      </w:r>
    </w:p>
    <w:bookmarkEnd w:id="23"/>
    <w:bookmarkStart w:name="z32" w:id="24"/>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- 15 000 (он бес мың) теңге мөлшерінде.</w:t>
      </w:r>
    </w:p>
    <w:bookmarkEnd w:id="24"/>
    <w:bookmarkStart w:name="z33" w:id="25"/>
    <w:p>
      <w:pPr>
        <w:spacing w:after="0"/>
        <w:ind w:left="0"/>
        <w:jc w:val="both"/>
      </w:pPr>
      <w:r>
        <w:rPr>
          <w:rFonts w:ascii="Times New Roman"/>
          <w:b w:val="false"/>
          <w:i w:val="false"/>
          <w:color w:val="000000"/>
          <w:sz w:val="28"/>
        </w:rPr>
        <w:t>
      2) Жеңіс күні - 9 Мамыр:</w:t>
      </w:r>
    </w:p>
    <w:bookmarkEnd w:id="25"/>
    <w:bookmarkStart w:name="z34" w:id="26"/>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етушiлеріне -1 000 000 (бір миллион) теңге мөлшерінде;</w:t>
      </w:r>
    </w:p>
    <w:bookmarkEnd w:id="26"/>
    <w:bookmarkStart w:name="z35" w:id="27"/>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 Ұлы Отан соғысының партизандары мен астыртын әрекет етушiлерi, сондай-ақ жұмысшылар мен қызметшiлеріне- 1 000 000 (бір миллион) теңге мөлшерінде;</w:t>
      </w:r>
    </w:p>
    <w:bookmarkEnd w:id="27"/>
    <w:bookmarkStart w:name="z36" w:id="2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28"/>
    <w:bookmarkStart w:name="z37" w:id="29"/>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шарттарымен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- 100 000 (жүз мың) теңге мөлшерінде;</w:t>
      </w:r>
    </w:p>
    <w:bookmarkEnd w:id="29"/>
    <w:bookmarkStart w:name="z38" w:id="3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30"/>
    <w:bookmarkStart w:name="z39" w:id="3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1"/>
    <w:bookmarkStart w:name="z40" w:id="3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2"/>
    <w:bookmarkStart w:name="z41" w:id="33"/>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- 100 000 (жүз мың) теңге мөлшерінде;</w:t>
      </w:r>
    </w:p>
    <w:bookmarkEnd w:id="33"/>
    <w:bookmarkStart w:name="z42" w:id="3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34"/>
    <w:bookmarkStart w:name="z43" w:id="35"/>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- 100 000 (жүз мың) теңге мөлшерінде;</w:t>
      </w:r>
    </w:p>
    <w:bookmarkEnd w:id="35"/>
    <w:bookmarkStart w:name="z44" w:id="36"/>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36"/>
    <w:bookmarkStart w:name="z45" w:id="37"/>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қызметшілерге - 100 000 (жүз мың) теңге мөлшерінде;</w:t>
      </w:r>
    </w:p>
    <w:bookmarkEnd w:id="37"/>
    <w:bookmarkStart w:name="z46" w:id="38"/>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 (зайыбы),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- 100 000 (жүз мың) теңге мөлшерінде;</w:t>
      </w:r>
    </w:p>
    <w:bookmarkEnd w:id="38"/>
    <w:bookmarkStart w:name="z47" w:id="3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- 100 000 (жүз мың) теңге мөлшерінде;</w:t>
      </w:r>
    </w:p>
    <w:bookmarkEnd w:id="39"/>
    <w:bookmarkStart w:name="z48" w:id="4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42 500 (қырық екі мың бес жүз) теңге мөлшерінде;</w:t>
      </w:r>
    </w:p>
    <w:bookmarkEnd w:id="40"/>
    <w:bookmarkStart w:name="z49" w:id="4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- 100 000 (жүз мың) теңге мөлшерінде;</w:t>
      </w:r>
    </w:p>
    <w:bookmarkEnd w:id="41"/>
    <w:bookmarkStart w:name="z50" w:id="42"/>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салдарынан жоюға қатысушылар қатарындағы, қоныс аудару күні құрсақта болған балаларды қоса алғанда, оқшаулау және көшіру аймақтарынан Қазақстан Республикасына аударылған (өз еркімен кеткен) адамдарға - 100 000 (жүз мың) теңге мөлшерінде;</w:t>
      </w:r>
    </w:p>
    <w:bookmarkEnd w:id="42"/>
    <w:bookmarkStart w:name="z51" w:id="4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 болған адамдар және мүгедектін ата-анасының бірінің радиациялық сәуле алуы мен генетикалық байланысты олардың балаларына - 70 000 (жетпіс мың) теңге мөлшерінде;</w:t>
      </w:r>
    </w:p>
    <w:bookmarkEnd w:id="43"/>
    <w:bookmarkStart w:name="z52" w:id="44"/>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- 100 000 (жүз мың) теңге мөлшерінде;</w:t>
      </w:r>
    </w:p>
    <w:bookmarkEnd w:id="44"/>
    <w:bookmarkStart w:name="z53" w:id="45"/>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- 100 000 (жүз мың) теңге мөлшерінде;</w:t>
      </w:r>
    </w:p>
    <w:bookmarkEnd w:id="45"/>
    <w:bookmarkStart w:name="z54" w:id="4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- 100 000 (жүз мың) теңге мөлшерінде;</w:t>
      </w:r>
    </w:p>
    <w:bookmarkEnd w:id="46"/>
    <w:bookmarkStart w:name="z55" w:id="47"/>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-100 000 (жүз мың) теңге мөлшерінде;</w:t>
      </w:r>
    </w:p>
    <w:bookmarkEnd w:id="47"/>
    <w:bookmarkStart w:name="z56" w:id="4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-100 000 (жүз мың) теңге мөлшерінде;</w:t>
      </w:r>
    </w:p>
    <w:bookmarkEnd w:id="48"/>
    <w:bookmarkStart w:name="z57" w:id="49"/>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 - 100 000 (жүз мың) теңге мөлшерінде;</w:t>
      </w:r>
    </w:p>
    <w:bookmarkEnd w:id="49"/>
    <w:bookmarkStart w:name="z58" w:id="50"/>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- 100 000 (жүз мың) теңге мөлшерінде;</w:t>
      </w:r>
    </w:p>
    <w:bookmarkEnd w:id="50"/>
    <w:bookmarkStart w:name="z59" w:id="51"/>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bookmarkEnd w:id="51"/>
    <w:bookmarkStart w:name="z60" w:id="52"/>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- 100 000 (жүз мың) теңге мөлшерінде;</w:t>
      </w:r>
    </w:p>
    <w:bookmarkEnd w:id="52"/>
    <w:bookmarkStart w:name="z61" w:id="53"/>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мөлшерінде;</w:t>
      </w:r>
    </w:p>
    <w:bookmarkEnd w:id="53"/>
    <w:bookmarkStart w:name="z62" w:id="5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- 13 000 (он үш мың) теңге мөлшерінде;</w:t>
      </w:r>
    </w:p>
    <w:bookmarkEnd w:id="54"/>
    <w:bookmarkStart w:name="z63" w:id="55"/>
    <w:p>
      <w:pPr>
        <w:spacing w:after="0"/>
        <w:ind w:left="0"/>
        <w:jc w:val="both"/>
      </w:pPr>
      <w:r>
        <w:rPr>
          <w:rFonts w:ascii="Times New Roman"/>
          <w:b w:val="false"/>
          <w:i w:val="false"/>
          <w:color w:val="000000"/>
          <w:sz w:val="28"/>
        </w:rPr>
        <w:t>
      3) Қазақстан Республикасының Конституция күні - 30 тамыз:</w:t>
      </w:r>
    </w:p>
    <w:bookmarkEnd w:id="55"/>
    <w:bookmarkStart w:name="z64" w:id="56"/>
    <w:p>
      <w:pPr>
        <w:spacing w:after="0"/>
        <w:ind w:left="0"/>
        <w:jc w:val="both"/>
      </w:pPr>
      <w:r>
        <w:rPr>
          <w:rFonts w:ascii="Times New Roman"/>
          <w:b w:val="false"/>
          <w:i w:val="false"/>
          <w:color w:val="000000"/>
          <w:sz w:val="28"/>
        </w:rPr>
        <w:t>
      18 жасқа дейінгі мүгедек балаларға (мүгедек балалардың ата-анасының біреуіне немесе өзге де заңды өкілдеріне) - 15 000 (он бес мың) теңге мөлшерінде;</w:t>
      </w:r>
    </w:p>
    <w:bookmarkEnd w:id="56"/>
    <w:bookmarkStart w:name="z65" w:id="57"/>
    <w:p>
      <w:pPr>
        <w:spacing w:after="0"/>
        <w:ind w:left="0"/>
        <w:jc w:val="both"/>
      </w:pPr>
      <w:r>
        <w:rPr>
          <w:rFonts w:ascii="Times New Roman"/>
          <w:b w:val="false"/>
          <w:i w:val="false"/>
          <w:color w:val="000000"/>
          <w:sz w:val="28"/>
        </w:rPr>
        <w:t>
      4) Тәуелсіздік күні - 16 желтоқсан:</w:t>
      </w:r>
    </w:p>
    <w:bookmarkEnd w:id="57"/>
    <w:bookmarkStart w:name="z66" w:id="58"/>
    <w:p>
      <w:pPr>
        <w:spacing w:after="0"/>
        <w:ind w:left="0"/>
        <w:jc w:val="both"/>
      </w:pPr>
      <w:r>
        <w:rPr>
          <w:rFonts w:ascii="Times New Roman"/>
          <w:b w:val="false"/>
          <w:i w:val="false"/>
          <w:color w:val="000000"/>
          <w:sz w:val="28"/>
        </w:rPr>
        <w:t>
      бұрынғы КСР Одағынан тысқары жерлерде қуғын-сүргiндердi кеңес соттары мен басқа да органдардың қолдануында болған тұлғаларға - 13 000 (он үш мың) теңге мөлшерінде;</w:t>
      </w:r>
    </w:p>
    <w:bookmarkEnd w:id="58"/>
    <w:bookmarkStart w:name="z67" w:id="59"/>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трибуналдарының айыпталуынша сотталған тұлғаларға - 13 000 (он үш мың) теңге мөлшерінде;</w:t>
      </w:r>
    </w:p>
    <w:bookmarkEnd w:id="59"/>
    <w:bookmarkStart w:name="z68" w:id="60"/>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қуғын-сүргiндерде болған тұлғаларға - 13 000 (он үш мың) теңге мөлшерінде;</w:t>
      </w:r>
    </w:p>
    <w:bookmarkEnd w:id="60"/>
    <w:bookmarkStart w:name="z69" w:id="61"/>
    <w:p>
      <w:pPr>
        <w:spacing w:after="0"/>
        <w:ind w:left="0"/>
        <w:jc w:val="both"/>
      </w:pPr>
      <w:r>
        <w:rPr>
          <w:rFonts w:ascii="Times New Roman"/>
          <w:b w:val="false"/>
          <w:i w:val="false"/>
          <w:color w:val="000000"/>
          <w:sz w:val="28"/>
        </w:rPr>
        <w:t>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болған тұлғаларға - 13 000 (он үш мың) теңге мөлшерінде;</w:t>
      </w:r>
    </w:p>
    <w:bookmarkEnd w:id="61"/>
    <w:bookmarkStart w:name="z70" w:id="62"/>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 тұлғаларға - 100 000 (жүз мың) теңге мөлшерінде;</w:t>
      </w:r>
    </w:p>
    <w:bookmarkEnd w:id="62"/>
    <w:bookmarkStart w:name="z71" w:id="63"/>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тұлғаларға - 13 000 (он үш мың) теңге мөлшерінде;</w:t>
      </w:r>
    </w:p>
    <w:bookmarkEnd w:id="63"/>
    <w:bookmarkStart w:name="z72" w:id="64"/>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- 13 000 (он үш мың) теңге мөлшерінде.</w:t>
      </w:r>
    </w:p>
    <w:bookmarkEnd w:id="64"/>
    <w:bookmarkStart w:name="z73" w:id="65"/>
    <w:p>
      <w:pPr>
        <w:spacing w:after="0"/>
        <w:ind w:left="0"/>
        <w:jc w:val="both"/>
      </w:pPr>
      <w:r>
        <w:rPr>
          <w:rFonts w:ascii="Times New Roman"/>
          <w:b w:val="false"/>
          <w:i w:val="false"/>
          <w:color w:val="000000"/>
          <w:sz w:val="28"/>
        </w:rPr>
        <w:t>
      8. Әлеуметтік көмек өмірлік қиын жағдайға тап болған мұқтаж азаматтардың жекелеген санаттарына бір рет және (немесе) мерзімді (ай сайын) көрсетіледі:</w:t>
      </w:r>
    </w:p>
    <w:bookmarkEnd w:id="65"/>
    <w:bookmarkStart w:name="z74" w:id="66"/>
    <w:p>
      <w:pPr>
        <w:spacing w:after="0"/>
        <w:ind w:left="0"/>
        <w:jc w:val="both"/>
      </w:pPr>
      <w:r>
        <w:rPr>
          <w:rFonts w:ascii="Times New Roman"/>
          <w:b w:val="false"/>
          <w:i w:val="false"/>
          <w:color w:val="000000"/>
          <w:sz w:val="28"/>
        </w:rPr>
        <w:t>
      1) өмірлік қиын жағдайда деп танылған тұлғалар (отбасыларға) ең төменгі күнкөріс деңгейі мөлшерінің екі еселенген шегінен аспайтын жан басына шаққандағы орташа табысы ескеріле отырып бір рет көрсетіледі, келесі негіздер бойынша:</w:t>
      </w:r>
    </w:p>
    <w:bookmarkEnd w:id="66"/>
    <w:bookmarkStart w:name="z75" w:id="67"/>
    <w:p>
      <w:pPr>
        <w:spacing w:after="0"/>
        <w:ind w:left="0"/>
        <w:jc w:val="both"/>
      </w:pPr>
      <w:r>
        <w:rPr>
          <w:rFonts w:ascii="Times New Roman"/>
          <w:b w:val="false"/>
          <w:i w:val="false"/>
          <w:color w:val="000000"/>
          <w:sz w:val="28"/>
        </w:rPr>
        <w:t>
      жетімдік;</w:t>
      </w:r>
    </w:p>
    <w:bookmarkEnd w:id="67"/>
    <w:bookmarkStart w:name="z76" w:id="68"/>
    <w:p>
      <w:pPr>
        <w:spacing w:after="0"/>
        <w:ind w:left="0"/>
        <w:jc w:val="both"/>
      </w:pPr>
      <w:r>
        <w:rPr>
          <w:rFonts w:ascii="Times New Roman"/>
          <w:b w:val="false"/>
          <w:i w:val="false"/>
          <w:color w:val="000000"/>
          <w:sz w:val="28"/>
        </w:rPr>
        <w:t>
      ата-ана қамқорлығының болмауы;</w:t>
      </w:r>
    </w:p>
    <w:bookmarkEnd w:id="68"/>
    <w:bookmarkStart w:name="z77" w:id="69"/>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bookmarkEnd w:id="69"/>
    <w:bookmarkStart w:name="z78" w:id="70"/>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bookmarkEnd w:id="70"/>
    <w:bookmarkStart w:name="z79" w:id="71"/>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мүмкіншіліктерінің шектелуі;</w:t>
      </w:r>
    </w:p>
    <w:bookmarkEnd w:id="71"/>
    <w:bookmarkStart w:name="z80" w:id="72"/>
    <w:p>
      <w:pPr>
        <w:spacing w:after="0"/>
        <w:ind w:left="0"/>
        <w:jc w:val="both"/>
      </w:pPr>
      <w:r>
        <w:rPr>
          <w:rFonts w:ascii="Times New Roman"/>
          <w:b w:val="false"/>
          <w:i w:val="false"/>
          <w:color w:val="000000"/>
          <w:sz w:val="28"/>
        </w:rPr>
        <w:t>
      дене бітімі және (немесе) ақыл-ой мүмкіншіліктеріне байланысты организм функцияларының тұрақты бұзылуы;</w:t>
      </w:r>
    </w:p>
    <w:bookmarkEnd w:id="72"/>
    <w:bookmarkStart w:name="z81" w:id="73"/>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w:t>
      </w:r>
    </w:p>
    <w:bookmarkEnd w:id="73"/>
    <w:bookmarkStart w:name="z82" w:id="74"/>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салдарынан өзіне-өзі күтім жасай алмауы;</w:t>
      </w:r>
    </w:p>
    <w:bookmarkEnd w:id="74"/>
    <w:bookmarkStart w:name="z83" w:id="75"/>
    <w:p>
      <w:pPr>
        <w:spacing w:after="0"/>
        <w:ind w:left="0"/>
        <w:jc w:val="both"/>
      </w:pPr>
      <w:r>
        <w:rPr>
          <w:rFonts w:ascii="Times New Roman"/>
          <w:b w:val="false"/>
          <w:i w:val="false"/>
          <w:color w:val="000000"/>
          <w:sz w:val="28"/>
        </w:rPr>
        <w:t>
      әлеуметтік бейімсіздікке және әлеуметтік депривацияға алып келген қатыгездікпен қарау;</w:t>
      </w:r>
    </w:p>
    <w:bookmarkEnd w:id="75"/>
    <w:bookmarkStart w:name="z84" w:id="76"/>
    <w:p>
      <w:pPr>
        <w:spacing w:after="0"/>
        <w:ind w:left="0"/>
        <w:jc w:val="both"/>
      </w:pPr>
      <w:r>
        <w:rPr>
          <w:rFonts w:ascii="Times New Roman"/>
          <w:b w:val="false"/>
          <w:i w:val="false"/>
          <w:color w:val="000000"/>
          <w:sz w:val="28"/>
        </w:rPr>
        <w:t>
      баспанасыздық (белгілі бір тұрғылықты жері жоқ адамдар);</w:t>
      </w:r>
    </w:p>
    <w:bookmarkEnd w:id="76"/>
    <w:bookmarkStart w:name="z85" w:id="77"/>
    <w:p>
      <w:pPr>
        <w:spacing w:after="0"/>
        <w:ind w:left="0"/>
        <w:jc w:val="both"/>
      </w:pPr>
      <w:r>
        <w:rPr>
          <w:rFonts w:ascii="Times New Roman"/>
          <w:b w:val="false"/>
          <w:i w:val="false"/>
          <w:color w:val="000000"/>
          <w:sz w:val="28"/>
        </w:rPr>
        <w:t>
      бас бостандығынан айыру орындарынан босатылуы;</w:t>
      </w:r>
    </w:p>
    <w:bookmarkEnd w:id="77"/>
    <w:bookmarkStart w:name="z86" w:id="78"/>
    <w:p>
      <w:pPr>
        <w:spacing w:after="0"/>
        <w:ind w:left="0"/>
        <w:jc w:val="both"/>
      </w:pPr>
      <w:r>
        <w:rPr>
          <w:rFonts w:ascii="Times New Roman"/>
          <w:b w:val="false"/>
          <w:i w:val="false"/>
          <w:color w:val="000000"/>
          <w:sz w:val="28"/>
        </w:rPr>
        <w:t>
      пробация қызметінің есебінде болу;</w:t>
      </w:r>
    </w:p>
    <w:bookmarkEnd w:id="78"/>
    <w:bookmarkStart w:name="z87" w:id="79"/>
    <w:p>
      <w:pPr>
        <w:spacing w:after="0"/>
        <w:ind w:left="0"/>
        <w:jc w:val="both"/>
      </w:pPr>
      <w:r>
        <w:rPr>
          <w:rFonts w:ascii="Times New Roman"/>
          <w:b w:val="false"/>
          <w:i w:val="false"/>
          <w:color w:val="000000"/>
          <w:sz w:val="28"/>
        </w:rPr>
        <w:t>
      2) табиғи зілзаланың немесе өрттің салдарынан зардап шеккен азаматтарға (отбасыларға) пайда болу орны бойынша өмірлік қиын жағдайда қалған сәтінен бастап үш ай ішінде жан басына шаққандағы орташа табысты есепке алмай бір рет беріледі;</w:t>
      </w:r>
    </w:p>
    <w:bookmarkEnd w:id="79"/>
    <w:bookmarkStart w:name="z88" w:id="80"/>
    <w:p>
      <w:pPr>
        <w:spacing w:after="0"/>
        <w:ind w:left="0"/>
        <w:jc w:val="both"/>
      </w:pPr>
      <w:r>
        <w:rPr>
          <w:rFonts w:ascii="Times New Roman"/>
          <w:b w:val="false"/>
          <w:i w:val="false"/>
          <w:color w:val="000000"/>
          <w:sz w:val="28"/>
        </w:rPr>
        <w:t>
      3) туберкулезбен ауыратын, амбулаторлық емделу кезеңіндегі адамдарға, жан басына шаққандағы орташа табысы есепке алынбай, ай сайын 7 айлық есептік көрсеткіш мөлшерінде ұсынылады;</w:t>
      </w:r>
    </w:p>
    <w:bookmarkEnd w:id="80"/>
    <w:bookmarkStart w:name="z89" w:id="81"/>
    <w:p>
      <w:pPr>
        <w:spacing w:after="0"/>
        <w:ind w:left="0"/>
        <w:jc w:val="both"/>
      </w:pPr>
      <w:r>
        <w:rPr>
          <w:rFonts w:ascii="Times New Roman"/>
          <w:b w:val="false"/>
          <w:i w:val="false"/>
          <w:color w:val="000000"/>
          <w:sz w:val="28"/>
        </w:rPr>
        <w:t>
      4) адамның иммун тапшылығы вирусынан туындаған диспансерлік есепте тұрған балалардың ата-аналарына немесе өзге де заңды өкілдеріне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 тағайындалады.</w:t>
      </w:r>
    </w:p>
    <w:bookmarkEnd w:id="81"/>
    <w:bookmarkStart w:name="z90" w:id="82"/>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w:t>
      </w:r>
    </w:p>
    <w:bookmarkEnd w:id="82"/>
    <w:bookmarkStart w:name="z91" w:id="83"/>
    <w:p>
      <w:pPr>
        <w:spacing w:after="0"/>
        <w:ind w:left="0"/>
        <w:jc w:val="both"/>
      </w:pPr>
      <w:r>
        <w:rPr>
          <w:rFonts w:ascii="Times New Roman"/>
          <w:b w:val="false"/>
          <w:i w:val="false"/>
          <w:color w:val="000000"/>
          <w:sz w:val="28"/>
        </w:rPr>
        <w:t>
      Әлеуметтік көмектің шекті мөлшері 100 (жүз) айлық есептік көрсеткішті құрайды.</w:t>
      </w:r>
    </w:p>
    <w:bookmarkEnd w:id="83"/>
    <w:bookmarkStart w:name="z92" w:id="84"/>
    <w:p>
      <w:pPr>
        <w:spacing w:after="0"/>
        <w:ind w:left="0"/>
        <w:jc w:val="both"/>
      </w:pPr>
      <w:r>
        <w:rPr>
          <w:rFonts w:ascii="Times New Roman"/>
          <w:b w:val="false"/>
          <w:i w:val="false"/>
          <w:color w:val="000000"/>
          <w:sz w:val="28"/>
        </w:rPr>
        <w:t>
      9.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84"/>
    <w:bookmarkStart w:name="z93" w:id="85"/>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85"/>
    <w:bookmarkStart w:name="z94" w:id="86"/>
    <w:p>
      <w:pPr>
        <w:spacing w:after="0"/>
        <w:ind w:left="0"/>
        <w:jc w:val="both"/>
      </w:pP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Үлгілік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құжаттардың тізбесін қоса бере отырып өтініш ұсынады.</w:t>
      </w:r>
    </w:p>
    <w:bookmarkEnd w:id="86"/>
    <w:bookmarkStart w:name="z95" w:id="87"/>
    <w:p>
      <w:pPr>
        <w:spacing w:after="0"/>
        <w:ind w:left="0"/>
        <w:jc w:val="both"/>
      </w:pPr>
      <w:r>
        <w:rPr>
          <w:rFonts w:ascii="Times New Roman"/>
          <w:b w:val="false"/>
          <w:i w:val="false"/>
          <w:color w:val="000000"/>
          <w:sz w:val="28"/>
        </w:rPr>
        <w:t>
      11. Әлеуметтік көмек ұсынуға шығыстарды қаржыландыру аудан бюджетінде көзделген ағымдағы қаржы жылына арналған қаражат шегінде жүзргізіледі.</w:t>
      </w:r>
    </w:p>
    <w:bookmarkEnd w:id="87"/>
    <w:bookmarkStart w:name="z96" w:id="88"/>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88"/>
    <w:bookmarkStart w:name="z97" w:id="89"/>
    <w:p>
      <w:pPr>
        <w:spacing w:after="0"/>
        <w:ind w:left="0"/>
        <w:jc w:val="left"/>
      </w:pPr>
      <w:r>
        <w:rPr>
          <w:rFonts w:ascii="Times New Roman"/>
          <w:b/>
          <w:i w:val="false"/>
          <w:color w:val="000000"/>
        </w:rPr>
        <w:t xml:space="preserve"> 3 тарау. Қорытынды ереже</w:t>
      </w:r>
    </w:p>
    <w:bookmarkEnd w:id="89"/>
    <w:bookmarkStart w:name="z98" w:id="90"/>
    <w:p>
      <w:pPr>
        <w:spacing w:after="0"/>
        <w:ind w:left="0"/>
        <w:jc w:val="both"/>
      </w:pPr>
      <w:r>
        <w:rPr>
          <w:rFonts w:ascii="Times New Roman"/>
          <w:b w:val="false"/>
          <w:i w:val="false"/>
          <w:color w:val="000000"/>
          <w:sz w:val="28"/>
        </w:rPr>
        <w:t>
      13. Әлеуметтiк көмек ұсынудың мониторингiсі және оларға есеп жүргізуді уәкiлеттi орган "Е-Собес" автоматтандырылған ақпараттық жүйесiнiң дерекқорларын пайдалана отырып жүргiзедi.</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