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ed9a" w14:textId="9b3e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2022 жылғы 14 сәуірдегі № 23/137 "Павлодар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2022 жылғы 25 қарашадағы № 31/170 шешімі. Қазақстан Республикасының Әділет министрлігінде 2022 жылғы 28 қарашада № 30746 болып тіркелді</w:t>
      </w:r>
    </w:p>
    <w:p>
      <w:pPr>
        <w:spacing w:after="0"/>
        <w:ind w:left="0"/>
        <w:jc w:val="both"/>
      </w:pPr>
      <w:bookmarkStart w:name="z1" w:id="0"/>
      <w:r>
        <w:rPr>
          <w:rFonts w:ascii="Times New Roman"/>
          <w:b w:val="false"/>
          <w:i w:val="false"/>
          <w:color w:val="000000"/>
          <w:sz w:val="28"/>
        </w:rPr>
        <w:t>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Павлодар аудандық мәслихатының 2022 жылғы 14 сәуірдегі № 23/137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27676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25 қарашадағы № 31/170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маслихатының 2022 жылғы</w:t>
            </w:r>
            <w:r>
              <w:br/>
            </w:r>
            <w:r>
              <w:rPr>
                <w:rFonts w:ascii="Times New Roman"/>
                <w:b w:val="false"/>
                <w:i w:val="false"/>
                <w:color w:val="000000"/>
                <w:sz w:val="20"/>
              </w:rPr>
              <w:t>14 сәуірдегі № 23/137</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p>
      <w:pPr>
        <w:spacing w:after="0"/>
        <w:ind w:left="0"/>
        <w:jc w:val="both"/>
      </w:pPr>
      <w:r>
        <w:rPr>
          <w:rFonts w:ascii="Times New Roman"/>
          <w:b w:val="false"/>
          <w:i w:val="false"/>
          <w:color w:val="000000"/>
          <w:sz w:val="28"/>
        </w:rPr>
        <w:t xml:space="preserve">
      1. Осы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"Әлеуметтік – 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әрі-оқытуға жұмсалған шығындарды өндіріп алу) "Павлодар ауданы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 сайын сегіз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