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5945" w14:textId="8db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1 қазандағы № 254/8 "2021-2022 оқу жылына арналған жоғары және жоғары оқу орнынан кейінгі білімі бар кадрларды даярлауға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21 ақпандағы № 52/1 қаулысы. Қазақстан Республикасының Әділет министрлігінде 2022 жылғы 28 ақпанда № 26948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1 қазандағы № 254/8 "2021-2022 оқу жылына арналған жоғары және жоғары оқу орнынан кейінгі білімі бар кадрларды даярлауға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24708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қазандағы № 254/8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арналған жоғары және жоғары оқу орнынан кейінгі білімі бар кадрларды даярлауға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мен топтастыруы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бойынша клиникалық мамандықтар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Инфекциялық аурулар ересектердің, балалардың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ересектердің, балалардың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сүйек–бет хирургиясы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және андрология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