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4ca7" w14:textId="cf44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28 қаңтардағы № 12 қаулысы. Қазақстан Республикасының Әділет министрлігінде 2022 жылғы 3 ақпанда № 26733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Қарасу ауданы әкімдігінің 25.04.2025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әкімдігінің 25.04.2025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оның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7"/>
    <w:p>
      <w:pPr>
        <w:spacing w:after="0"/>
        <w:ind w:left="0"/>
        <w:jc w:val="left"/>
      </w:pPr>
      <w:r>
        <w:rPr>
          <w:rFonts w:ascii="Times New Roman"/>
          <w:b/>
          <w:i w:val="false"/>
          <w:color w:val="000000"/>
        </w:rPr>
        <w:t xml:space="preserve">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Қарасу ауданы әкімдігінің 03.02.2026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8"/>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8"/>
    <w:p>
      <w:pPr>
        <w:spacing w:after="0"/>
        <w:ind w:left="0"/>
        <w:jc w:val="both"/>
      </w:pPr>
      <w:r>
        <w:rPr>
          <w:rFonts w:ascii="Times New Roman"/>
          <w:b w:val="false"/>
          <w:i w:val="false"/>
          <w:color w:val="000000"/>
          <w:sz w:val="28"/>
        </w:rPr>
        <w:t xml:space="preserve">
      1. Осы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7" w:id="9"/>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28" w:id="10"/>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29" w:id="11"/>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30" w:id="12"/>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31" w:id="13"/>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3"/>
    <w:bookmarkStart w:name="z32" w:id="14"/>
    <w:p>
      <w:pPr>
        <w:spacing w:after="0"/>
        <w:ind w:left="0"/>
        <w:jc w:val="both"/>
      </w:pPr>
      <w:r>
        <w:rPr>
          <w:rFonts w:ascii="Times New Roman"/>
          <w:b w:val="false"/>
          <w:i w:val="false"/>
          <w:color w:val="000000"/>
          <w:sz w:val="28"/>
        </w:rPr>
        <w:t>
      8)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14"/>
    <w:bookmarkStart w:name="z33" w:id="15"/>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5"/>
    <w:bookmarkStart w:name="z34" w:id="16"/>
    <w:p>
      <w:pPr>
        <w:spacing w:after="0"/>
        <w:ind w:left="0"/>
        <w:jc w:val="both"/>
      </w:pPr>
      <w:r>
        <w:rPr>
          <w:rFonts w:ascii="Times New Roman"/>
          <w:b w:val="false"/>
          <w:i w:val="false"/>
          <w:color w:val="000000"/>
          <w:sz w:val="28"/>
        </w:rPr>
        <w:t xml:space="preserve">
      3.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сәйкес (Нормативтік құқықтық актілерді мемлекеттік тіркеу тізілімінде № 12425 болып тіркелген) берілген сараптамалық қортындысы негізінде Қарасу ауданына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6"/>
    <w:bookmarkStart w:name="z35" w:id="17"/>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"Қарасу ауданы әкімдігінің сәулет, қала құрылысы және құрылысы бөлімі" мемлекеттік мекемесі Қарасу ауданына бірыңғай сәулеттік көрінісін әзірлеуді және бекітуді қамтамасыз етеді.</w:t>
      </w:r>
    </w:p>
    <w:bookmarkEnd w:id="17"/>
    <w:bookmarkStart w:name="z36" w:id="18"/>
    <w:p>
      <w:pPr>
        <w:spacing w:after="0"/>
        <w:ind w:left="0"/>
        <w:jc w:val="both"/>
      </w:pPr>
      <w:r>
        <w:rPr>
          <w:rFonts w:ascii="Times New Roman"/>
          <w:b w:val="false"/>
          <w:i w:val="false"/>
          <w:color w:val="000000"/>
          <w:sz w:val="28"/>
        </w:rPr>
        <w:t xml:space="preserve">
      5. Қарасу ауданының әкімдігі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 шараларды ұйымдастырады:</w:t>
      </w:r>
    </w:p>
    <w:bookmarkEnd w:id="18"/>
    <w:bookmarkStart w:name="z37" w:id="19"/>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ауданның бірыңғай сәулеттік келбеті жобасымен таныстыру;</w:t>
      </w:r>
    </w:p>
    <w:bookmarkEnd w:id="19"/>
    <w:bookmarkStart w:name="z38" w:id="20"/>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0"/>
    <w:bookmarkStart w:name="z39" w:id="21"/>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1"/>
    <w:bookmarkStart w:name="z40" w:id="2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2"/>
    <w:bookmarkStart w:name="z41" w:id="2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3"/>
    <w:bookmarkStart w:name="z42" w:id="2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4"/>
    <w:bookmarkStart w:name="z43" w:id="25"/>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25"/>
    <w:bookmarkStart w:name="z44" w:id="26"/>
    <w:p>
      <w:pPr>
        <w:spacing w:after="0"/>
        <w:ind w:left="0"/>
        <w:jc w:val="both"/>
      </w:pPr>
      <w:r>
        <w:rPr>
          <w:rFonts w:ascii="Times New Roman"/>
          <w:b w:val="false"/>
          <w:i w:val="false"/>
          <w:color w:val="000000"/>
          <w:sz w:val="28"/>
        </w:rPr>
        <w:t>
      10.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6"/>
    <w:bookmarkStart w:name="z45" w:id="27"/>
    <w:p>
      <w:pPr>
        <w:spacing w:after="0"/>
        <w:ind w:left="0"/>
        <w:jc w:val="both"/>
      </w:pPr>
      <w:r>
        <w:rPr>
          <w:rFonts w:ascii="Times New Roman"/>
          <w:b w:val="false"/>
          <w:i w:val="false"/>
          <w:color w:val="000000"/>
          <w:sz w:val="28"/>
        </w:rPr>
        <w:t>
      11.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