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ceb1d" w14:textId="faceb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коммуналдық меншігіндегі акционерлік қоғамдардың акцияларының мемлекеттiк пакеттерiне, жауапкершілігі шектеулі серіктестіктердің жарғылық капиталдағы қатысу үлестеріне дивидендтерінің (табыстарының) көлемін белгілеу және "Шымкент қаласының коммуналдық меншігіндегі акционерлік қоғамдардың және жауапкершілігі шектеулі серіктестіктердің дивидендтерінің көлемін белгілеу туралы" Шымкент қаласы әкімдігінің 2016 жылғы 4 шілдедегі № 1407 қаулысының күші жойылды деп тану туралы" Шымкент қаласы әкімдігінің 2019 жылғы 20 желтоқсандағы № 979 қаулысының күші жойылды деп тану туралы</w:t>
      </w:r>
    </w:p>
    <w:p>
      <w:pPr>
        <w:spacing w:after="0"/>
        <w:ind w:left="0"/>
        <w:jc w:val="both"/>
      </w:pPr>
      <w:r>
        <w:rPr>
          <w:rFonts w:ascii="Times New Roman"/>
          <w:b w:val="false"/>
          <w:i w:val="false"/>
          <w:color w:val="000000"/>
          <w:sz w:val="28"/>
        </w:rPr>
        <w:t>Шымкент қаласы әкімдігінің 2022 жылғы 7 сәуірдегі № 551 қаулысы. Қазақстан Республикасының Әділет министрлігінде 2022 жылғы 14 сәуірде № 27589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"Шымкент қаласының коммуналдық меншігіндегі акционерлік қоғамдардың акцияларының мемлекеттiк пакеттерiне, жауапкершілігі шектеулі серіктестіктердің жарғылық капиталдағы қатысу үлестеріне дивидендтерінің (табыстарының) көлемін белгілеу және "Шымкент қаласының коммуналдық меншігіндегі акционерлік қоғамдардың және жауапкершілігі шектеулі серіктестіктердің дивидендтерінің көлемін белгілеу туралы" Шымкент қаласы әкімдігінің 2016 жылғы 4 шілдедегі № 1407 қаулысының күші жойылды деп тану туралы" Шымкент қаласы әкімдігінің 2019 жылғы 20 желтоқсандағы № 979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80 болып тіркелген) күші жойылды деп танылсын.</w:t>
      </w:r>
    </w:p>
    <w:bookmarkEnd w:id="1"/>
    <w:bookmarkStart w:name="z3" w:id="2"/>
    <w:p>
      <w:pPr>
        <w:spacing w:after="0"/>
        <w:ind w:left="0"/>
        <w:jc w:val="both"/>
      </w:pPr>
      <w:r>
        <w:rPr>
          <w:rFonts w:ascii="Times New Roman"/>
          <w:b w:val="false"/>
          <w:i w:val="false"/>
          <w:color w:val="000000"/>
          <w:sz w:val="28"/>
        </w:rPr>
        <w:t>
      2. "Шымкент қаласының қаржы басқармасы"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қаулының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қаулы оның ресми жарияланғаннан кейін Шымкент қаласы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қала әкімінің орынбасары Е.Білісбековке жүктелсiн.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Айтенов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