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813a" w14:textId="e6d8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аудандық маңызы бар жалпыға ортақ пайдаланылатын автомобиль жолдарының тізбесін, атаулары және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2022 жылғы 14 желтоқсандағы № А-12/314 қаулысы. Қазақстан Республикасының Әділет министрлігінде 2022 жылғы 22 желтоқсанда № 31218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Сандықтау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атаулары және индекстері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аудандық маңызы бар жалпыға ортақ пайдаланылатын автомобиль жолдарының тізбесі, атаулары және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"Көкшетау-Атбасар" – Новоникольское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– Құмдыкөл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– Меньшиковка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– Хуторок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– 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– Қызыл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– Новокронштадка - Веселое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"Атбасар-Макеевка" – Хлебное – Шәшке – Веселое – Жыланды – "Балкашино-Шаңтөбе"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"Петровка - Мариновка" – Мәдениет – Владимировка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 – Ұлан" - Тучное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–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– Раздольное - аудан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