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bb0f" w14:textId="0cfb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2021 жылғы 28 мамырдағы № 7С 4/9 "Атбасар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2022 жылғы 27 мамырдағы № 7С 19/20 шешімі. Қазақстан Республикасының Әділет министрлігінде 2022 жылғы 6 маусымда № 28376 болып тіркелді. Күші жойылды - Ақмола облысы Атбасар аудандық мәслихатының 2024 жылғы 21 қазандағы № 8С 21/3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21.10.2024 </w:t>
      </w:r>
      <w:r>
        <w:rPr>
          <w:rFonts w:ascii="Times New Roman"/>
          <w:b w:val="false"/>
          <w:i w:val="false"/>
          <w:color w:val="ff0000"/>
          <w:sz w:val="28"/>
        </w:rPr>
        <w:t>№ 8С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Атбасар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"Атбасар ауданында тұрғын үй көмегін көрсету мөлшерін және тәртібін айқындау туралы" 2021 жылғы 28 мамырдағы № 7С 4/9 (Нормативтік құқықтық актілерді мемлекеттік тіркеу тізілімінде № 22934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Б.Комбатуров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ауданының мәслихаттың</w:t>
            </w:r>
            <w:r>
              <w:br/>
            </w:r>
            <w:r>
              <w:rPr>
                <w:rFonts w:ascii="Times New Roman"/>
                <w:b w:val="false"/>
                <w:i w:val="false"/>
                <w:color w:val="000000"/>
                <w:sz w:val="20"/>
              </w:rPr>
              <w:t>2022 жылғы 27 мамырдағы</w:t>
            </w:r>
            <w:r>
              <w:br/>
            </w:r>
            <w:r>
              <w:rPr>
                <w:rFonts w:ascii="Times New Roman"/>
                <w:b w:val="false"/>
                <w:i w:val="false"/>
                <w:color w:val="000000"/>
                <w:sz w:val="20"/>
              </w:rPr>
              <w:t>№ 7С 19/ 20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ауданының мәслихаттың</w:t>
            </w:r>
            <w:r>
              <w:br/>
            </w:r>
            <w:r>
              <w:rPr>
                <w:rFonts w:ascii="Times New Roman"/>
                <w:b w:val="false"/>
                <w:i w:val="false"/>
                <w:color w:val="000000"/>
                <w:sz w:val="20"/>
              </w:rPr>
              <w:t>2021 жылғы 28 мамырдағы</w:t>
            </w:r>
            <w:r>
              <w:br/>
            </w:r>
            <w:r>
              <w:rPr>
                <w:rFonts w:ascii="Times New Roman"/>
                <w:b w:val="false"/>
                <w:i w:val="false"/>
                <w:color w:val="000000"/>
                <w:sz w:val="20"/>
              </w:rPr>
              <w:t>№ 7С 4/9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Атбасар ауданында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Атбасар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9 (тоғыз)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8" w:id="6"/>
    <w:p>
      <w:pPr>
        <w:spacing w:after="0"/>
        <w:ind w:left="0"/>
        <w:jc w:val="both"/>
      </w:pPr>
      <w:r>
        <w:rPr>
          <w:rFonts w:ascii="Times New Roman"/>
          <w:b w:val="false"/>
          <w:i w:val="false"/>
          <w:color w:val="000000"/>
          <w:sz w:val="28"/>
        </w:rPr>
        <w:t>
      2. Тұрғын үй көмегін тағайындау "Атбасар ауданының жұмыспен қамту және әлеуметтік бағдарламалар бөлімі" мемлекеттік мекемесімен (бұдан әрі – уәкілетті орган) жүзеге асырылады.</w:t>
      </w:r>
    </w:p>
    <w:bookmarkEnd w:id="6"/>
    <w:bookmarkStart w:name="z9"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w:t>
      </w:r>
      <w:r>
        <w:rPr>
          <w:rFonts w:ascii="Times New Roman"/>
          <w:b w:val="false"/>
          <w:i w:val="false"/>
          <w:color w:val="000000"/>
          <w:sz w:val="28"/>
        </w:rPr>
        <w:t>тәртіппен</w:t>
      </w:r>
      <w:r>
        <w:rPr>
          <w:rFonts w:ascii="Times New Roman"/>
          <w:b w:val="false"/>
          <w:i w:val="false"/>
          <w:color w:val="000000"/>
          <w:sz w:val="28"/>
        </w:rPr>
        <w:t xml:space="preserve"> есептейді.</w:t>
      </w:r>
    </w:p>
    <w:bookmarkEnd w:id="7"/>
    <w:bookmarkStart w:name="z10"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мен жергiлiктi өкiлдi органмен белгiлеген жалға алынған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айырма ретiнде айқындалады.</w:t>
      </w:r>
    </w:p>
    <w:bookmarkEnd w:id="8"/>
    <w:p>
      <w:pPr>
        <w:spacing w:after="0"/>
        <w:ind w:left="0"/>
        <w:jc w:val="both"/>
      </w:pPr>
      <w:r>
        <w:rPr>
          <w:rFonts w:ascii="Times New Roman"/>
          <w:b w:val="false"/>
          <w:i w:val="false"/>
          <w:color w:val="000000"/>
          <w:sz w:val="28"/>
        </w:rPr>
        <w:t>
      Тұрғын үй көмегін тағайындау кезінде әр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1" w:id="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сәйкес жүзеге асырылады.</w:t>
      </w:r>
    </w:p>
    <w:bookmarkEnd w:id="9"/>
    <w:bookmarkStart w:name="z12" w:id="1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3" w:id="1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шығындар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1"/>
    <w:bookmarkStart w:name="z14" w:id="1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15" w:id="1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