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2104c" w14:textId="45210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(әуежайлар мен аэронавигация қызметтері) салаларындағы субъектілердің және баға белгілеу тәртібінің және қоғамдық маңызы бар нарық (әуежайлар қызметтері) субъектісі міндеттерінің сақталуына тәуекел дәрежесін бағалау өлшемшарттарын және тексеру парақтарын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2022 жылғы 30 қарашадағы № 665 және Қазақстан Республикасы Ұлттық экономика министрінің м.а. 2022 жылғы 30 қарашадағы № 103 бірлескен бұйрығы. Қазақстан Республикасының Әділет министрлігінде 2022 жылғы 1 желтоқсанда № 30870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01.01.2023 бастап қолданысқа енгізіледі.</w:t>
      </w:r>
    </w:p>
    <w:bookmarkStart w:name="z61" w:id="0"/>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141</w:t>
      </w:r>
      <w:r>
        <w:rPr>
          <w:rFonts w:ascii="Times New Roman"/>
          <w:b w:val="false"/>
          <w:i w:val="false"/>
          <w:color w:val="000000"/>
          <w:sz w:val="28"/>
        </w:rPr>
        <w:t xml:space="preserve"> және </w:t>
      </w:r>
      <w:r>
        <w:rPr>
          <w:rFonts w:ascii="Times New Roman"/>
          <w:b w:val="false"/>
          <w:i w:val="false"/>
          <w:color w:val="000000"/>
          <w:sz w:val="28"/>
        </w:rPr>
        <w:t>143-баптарына</w:t>
      </w:r>
      <w:r>
        <w:rPr>
          <w:rFonts w:ascii="Times New Roman"/>
          <w:b w:val="false"/>
          <w:i w:val="false"/>
          <w:color w:val="000000"/>
          <w:sz w:val="28"/>
        </w:rPr>
        <w:t xml:space="preserve"> сәйкес БҰЙЫРАМЫЗ:</w:t>
      </w:r>
    </w:p>
    <w:bookmarkEnd w:id="0"/>
    <w:bookmarkStart w:name="z1" w:id="1"/>
    <w:p>
      <w:pPr>
        <w:spacing w:after="0"/>
        <w:ind w:left="0"/>
        <w:jc w:val="both"/>
      </w:pPr>
      <w:r>
        <w:rPr>
          <w:rFonts w:ascii="Times New Roman"/>
          <w:b w:val="false"/>
          <w:i w:val="false"/>
          <w:color w:val="000000"/>
          <w:sz w:val="28"/>
        </w:rPr>
        <w:t>
      1. Мыналар:</w:t>
      </w:r>
    </w:p>
    <w:bookmarkEnd w:id="1"/>
    <w:bookmarkStart w:name="z2" w:id="2"/>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Табиғи монополиялар (әуежайлар мен аэронавигация қызметтері) салаларындағы субъектілердің және баға белгілеу тәртібі мен қоғамдық маңызы бар нарық (әуежайлар қызметтері) субъектісі міндеттерінің сақталуына тәуекел дәрежесін бағалау өлшемшарттары;</w:t>
      </w:r>
    </w:p>
    <w:bookmarkEnd w:id="2"/>
    <w:bookmarkStart w:name="z3" w:id="3"/>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табиғи монополиялар (әуежайлар мен аэронавигация қызметтері) салаларындағы тексеру парағы;</w:t>
      </w:r>
    </w:p>
    <w:bookmarkEnd w:id="3"/>
    <w:bookmarkStart w:name="z4" w:id="4"/>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баға белгілеу тәртібінің және қоғамдық маңызы бар нарық (әуежайлар көрсететін қызметтер) субъектісі міндеттерінің сақталуына тексеру парағы бекітілсін.</w:t>
      </w:r>
    </w:p>
    <w:bookmarkEnd w:id="4"/>
    <w:bookmarkStart w:name="z5" w:id="5"/>
    <w:p>
      <w:pPr>
        <w:spacing w:after="0"/>
        <w:ind w:left="0"/>
        <w:jc w:val="both"/>
      </w:pPr>
      <w:r>
        <w:rPr>
          <w:rFonts w:ascii="Times New Roman"/>
          <w:b w:val="false"/>
          <w:i w:val="false"/>
          <w:color w:val="000000"/>
          <w:sz w:val="28"/>
        </w:rPr>
        <w:t xml:space="preserve">
      2. "Табиғи монополиялар салаларындағы (әуежайлар мен аэронавигация қызметтері) және қоғамдық маңызы бар нарық субъектісінің баға белгілеу тәртібінің және міндеттерінің сақталуын тексеру парақтарын бекіту туралы" Қазақстан Республикасы Индустрия және инфрақұрылымдық даму министрінің міндетін атқарушының 2020 жылғы 15 мамырдағы № 297 және Қазақстан Республикасы Ұлттық экономика министрінің 2020 жылғы 19 мамырдағы № 40 бірлескен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20718 болып тіркелген) күші жойылды деп танылсын.</w:t>
      </w:r>
    </w:p>
    <w:bookmarkEnd w:id="5"/>
    <w:bookmarkStart w:name="z6" w:id="6"/>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Азаматтық авиация комитеті заңнамада белгіленген тәртіппен:</w:t>
      </w:r>
    </w:p>
    <w:bookmarkEnd w:id="6"/>
    <w:bookmarkStart w:name="z7" w:id="7"/>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7"/>
    <w:bookmarkStart w:name="z8" w:id="8"/>
    <w:p>
      <w:pPr>
        <w:spacing w:after="0"/>
        <w:ind w:left="0"/>
        <w:jc w:val="both"/>
      </w:pPr>
      <w:r>
        <w:rPr>
          <w:rFonts w:ascii="Times New Roman"/>
          <w:b w:val="false"/>
          <w:i w:val="false"/>
          <w:color w:val="000000"/>
          <w:sz w:val="28"/>
        </w:rPr>
        <w:t>
      2) осы бірлескен бұйрықты Қазақстан Республикасы Индустрия және инфрақұрылымдық даму министрлігінің интернет-ресурсында орналастыруды қамтамасыз етсін.</w:t>
      </w:r>
    </w:p>
    <w:bookmarkEnd w:id="8"/>
    <w:bookmarkStart w:name="z9" w:id="9"/>
    <w:p>
      <w:pPr>
        <w:spacing w:after="0"/>
        <w:ind w:left="0"/>
        <w:jc w:val="both"/>
      </w:pPr>
      <w:r>
        <w:rPr>
          <w:rFonts w:ascii="Times New Roman"/>
          <w:b w:val="false"/>
          <w:i w:val="false"/>
          <w:color w:val="000000"/>
          <w:sz w:val="28"/>
        </w:rPr>
        <w:t>
      4. Осы бірлескен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9"/>
    <w:bookmarkStart w:name="z10" w:id="10"/>
    <w:p>
      <w:pPr>
        <w:spacing w:after="0"/>
        <w:ind w:left="0"/>
        <w:jc w:val="both"/>
      </w:pPr>
      <w:r>
        <w:rPr>
          <w:rFonts w:ascii="Times New Roman"/>
          <w:b w:val="false"/>
          <w:i w:val="false"/>
          <w:color w:val="000000"/>
          <w:sz w:val="28"/>
        </w:rPr>
        <w:t>
      5. Осы бірлескен бұйрық 2023 жылғы 1 қаңтардан бастап қолданысқа енгізіледі және ресми жариялануға жатады.</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Ұлттық  экономика министрінің м.а. __________Т. Жаксылыков</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және инфрақұрылымдық  даму министрінің міндетін атқарушы __________А. Идырысов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xml:space="preserve">
      Құқықтық статистика және </w:t>
      </w:r>
    </w:p>
    <w:p>
      <w:pPr>
        <w:spacing w:after="0"/>
        <w:ind w:left="0"/>
        <w:jc w:val="both"/>
      </w:pPr>
      <w:r>
        <w:rPr>
          <w:rFonts w:ascii="Times New Roman"/>
          <w:b w:val="false"/>
          <w:i w:val="false"/>
          <w:color w:val="000000"/>
          <w:sz w:val="28"/>
        </w:rPr>
        <w:t>
      арнайы есепке алу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м.а. 2022 жылғы 30 қарашадағы</w:t>
            </w:r>
            <w:r>
              <w:br/>
            </w:r>
            <w:r>
              <w:rPr>
                <w:rFonts w:ascii="Times New Roman"/>
                <w:b w:val="false"/>
                <w:i w:val="false"/>
                <w:color w:val="000000"/>
                <w:sz w:val="20"/>
              </w:rPr>
              <w:t>№ 103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 xml:space="preserve">2022 жылғы 30 қарашадағы </w:t>
            </w:r>
            <w:r>
              <w:br/>
            </w:r>
            <w:r>
              <w:rPr>
                <w:rFonts w:ascii="Times New Roman"/>
                <w:b w:val="false"/>
                <w:i w:val="false"/>
                <w:color w:val="000000"/>
                <w:sz w:val="20"/>
              </w:rPr>
              <w:t>№ 665 бірлескен бұйрыққа</w:t>
            </w:r>
            <w:r>
              <w:br/>
            </w:r>
            <w:r>
              <w:rPr>
                <w:rFonts w:ascii="Times New Roman"/>
                <w:b w:val="false"/>
                <w:i w:val="false"/>
                <w:color w:val="000000"/>
                <w:sz w:val="20"/>
              </w:rPr>
              <w:t>1-қосымша</w:t>
            </w:r>
          </w:p>
        </w:tc>
      </w:tr>
    </w:tbl>
    <w:bookmarkStart w:name="z12" w:id="11"/>
    <w:p>
      <w:pPr>
        <w:spacing w:after="0"/>
        <w:ind w:left="0"/>
        <w:jc w:val="left"/>
      </w:pPr>
      <w:r>
        <w:rPr>
          <w:rFonts w:ascii="Times New Roman"/>
          <w:b/>
          <w:i w:val="false"/>
          <w:color w:val="000000"/>
        </w:rPr>
        <w:t xml:space="preserve"> Табиғи монополиялар (әуежайлар мен аэронавигация қызметтері) салаларындағы субъектілердің және баға белгілеу тәртібі мен қоғамдық маңызы бар нарық (әуежайлар қызметтері) субъектісі міндеттерінің сақталуына тәуекел дәрежесін бағалау өлшемшарттары</w:t>
      </w:r>
    </w:p>
    <w:bookmarkEnd w:id="11"/>
    <w:p>
      <w:pPr>
        <w:spacing w:after="0"/>
        <w:ind w:left="0"/>
        <w:jc w:val="both"/>
      </w:pPr>
      <w:r>
        <w:rPr>
          <w:rFonts w:ascii="Times New Roman"/>
          <w:b w:val="false"/>
          <w:i w:val="false"/>
          <w:color w:val="ff0000"/>
          <w:sz w:val="28"/>
        </w:rPr>
        <w:t xml:space="preserve">
      Ескерту. 1-қосымша жаңа редакцияда – ҚР Индустрия және инфрақұрылымдық даму министрінің 27.06.2023 № 467 және ҚР Ұлттық экономика министрінің 26.06.2023 № 124 (алғашқы ресми жарияланған күнінен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71" w:id="12"/>
    <w:p>
      <w:pPr>
        <w:spacing w:after="0"/>
        <w:ind w:left="0"/>
        <w:jc w:val="left"/>
      </w:pPr>
      <w:r>
        <w:rPr>
          <w:rFonts w:ascii="Times New Roman"/>
          <w:b/>
          <w:i w:val="false"/>
          <w:color w:val="000000"/>
        </w:rPr>
        <w:t xml:space="preserve"> 1-тарау. Жалпы ережелер</w:t>
      </w:r>
    </w:p>
    <w:bookmarkEnd w:id="12"/>
    <w:p>
      <w:pPr>
        <w:spacing w:after="0"/>
        <w:ind w:left="0"/>
        <w:jc w:val="both"/>
      </w:pPr>
      <w:r>
        <w:rPr>
          <w:rFonts w:ascii="Times New Roman"/>
          <w:b w:val="false"/>
          <w:i w:val="false"/>
          <w:color w:val="000000"/>
          <w:sz w:val="28"/>
        </w:rPr>
        <w:t xml:space="preserve">
      1. Осы табиғи монополиялар (әуежайлар және аэронавигация қызметтері) салаларындағы субъектілердің және баға белгілеу тәртібі мен қоғамдық маңызы бар нарық (әуежайлар қызметтері) субъектісі міндеттерінің сақталуына тәуекел дәрежесін бағалау өлшемшарттары (бұдан әрі – Өлшемшарттар) Қазақстан Республикасы Кәсіпкерлік кодексінің (бұдан әрі – Кодекс) 141-бабы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тармақтарына</w:t>
      </w:r>
      <w:r>
        <w:rPr>
          <w:rFonts w:ascii="Times New Roman"/>
          <w:b w:val="false"/>
          <w:i w:val="false"/>
          <w:color w:val="000000"/>
          <w:sz w:val="28"/>
        </w:rPr>
        <w:t xml:space="preserve">, "Табиғи монополиялар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"Табиғи монополиялар субъектілерінің қызметін жүзеге асыру қағидаларын бекіту туралы" Қазақстан Республикасы Индустрия және инфрақұрылымдық даму министрінің 2019 жылғы 30 сәуірдегі № 256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18608 болып тіркелген) және "Реттеуші мемлекеттік органдардың тәуекелдерді бағалау және басқару жүйесін қалыптастыру қағидаларын бекіту және "Мемлекеттік органдардың тәуекелдерді бағалау жүйесін қалыптастыру қағидаларын және тексеру парақтарының нысанын бекіту туралы" Қазақстан Республикасы Ұлттық экономика министрінің міндетін атқарушының 2018 жылғы 31 шілдедегі № 3 бұйрығына өзгерістер енгізу туралы" Қазақстан Республикасы Ұлттық экономика министрі міндетін атқарушының 2022 жылғы 22 маусымдағы № 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28577 болып тіркелген) сәйкес әзірленді.</w:t>
      </w:r>
    </w:p>
    <w:p>
      <w:pPr>
        <w:spacing w:after="0"/>
        <w:ind w:left="0"/>
        <w:jc w:val="both"/>
      </w:pPr>
      <w:r>
        <w:rPr>
          <w:rFonts w:ascii="Times New Roman"/>
          <w:b w:val="false"/>
          <w:i w:val="false"/>
          <w:color w:val="000000"/>
          <w:sz w:val="28"/>
        </w:rPr>
        <w:t>
      2. Осы Өлшемшарттарда мынадай ұғымдар пайдаланылады:</w:t>
      </w:r>
    </w:p>
    <w:p>
      <w:pPr>
        <w:spacing w:after="0"/>
        <w:ind w:left="0"/>
        <w:jc w:val="both"/>
      </w:pPr>
      <w:r>
        <w:rPr>
          <w:rFonts w:ascii="Times New Roman"/>
          <w:b w:val="false"/>
          <w:i w:val="false"/>
          <w:color w:val="000000"/>
          <w:sz w:val="28"/>
        </w:rPr>
        <w:t>
      1) балл – тәуекелді есептеудің сандық өлшемі;</w:t>
      </w:r>
    </w:p>
    <w:bookmarkStart w:name="z14" w:id="13"/>
    <w:p>
      <w:pPr>
        <w:spacing w:after="0"/>
        <w:ind w:left="0"/>
        <w:jc w:val="both"/>
      </w:pPr>
      <w:r>
        <w:rPr>
          <w:rFonts w:ascii="Times New Roman"/>
          <w:b w:val="false"/>
          <w:i w:val="false"/>
          <w:color w:val="000000"/>
          <w:sz w:val="28"/>
        </w:rPr>
        <w:t>
      2) деректерді қалыпқа келтіру – әртүрлі шәкілдерде өлшенген мәндерді шартты түрде жалпы шәкілге келтіруді көздейтін статистикалық рәсім;</w:t>
      </w:r>
    </w:p>
    <w:bookmarkEnd w:id="13"/>
    <w:bookmarkStart w:name="z15" w:id="14"/>
    <w:p>
      <w:pPr>
        <w:spacing w:after="0"/>
        <w:ind w:left="0"/>
        <w:jc w:val="both"/>
      </w:pPr>
      <w:r>
        <w:rPr>
          <w:rFonts w:ascii="Times New Roman"/>
          <w:b w:val="false"/>
          <w:i w:val="false"/>
          <w:color w:val="000000"/>
          <w:sz w:val="28"/>
        </w:rPr>
        <w:t>
      3) тәуекел – бақылау субъектісінің қызметі нәтижесінде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bookmarkEnd w:id="14"/>
    <w:bookmarkStart w:name="z16" w:id="15"/>
    <w:p>
      <w:pPr>
        <w:spacing w:after="0"/>
        <w:ind w:left="0"/>
        <w:jc w:val="both"/>
      </w:pPr>
      <w:r>
        <w:rPr>
          <w:rFonts w:ascii="Times New Roman"/>
          <w:b w:val="false"/>
          <w:i w:val="false"/>
          <w:color w:val="000000"/>
          <w:sz w:val="28"/>
        </w:rPr>
        <w:t>
      4) тәуекел дәрежесін бағалау өлшемшарттары – бақылау субъектісінің тікелей қызметімен, салалық даму ерекшеліктерімен және осы дамуға әсер ететін факторлармен байланысты, бақылау субъектілерін (объектілерін) тәуекелдің әртүрлі дәрежелеріне жатқызуға мүмкіндік беретін сандық және сапалық көрсеткіштердің жиынтығы;</w:t>
      </w:r>
    </w:p>
    <w:bookmarkEnd w:id="15"/>
    <w:bookmarkStart w:name="z17" w:id="16"/>
    <w:p>
      <w:pPr>
        <w:spacing w:after="0"/>
        <w:ind w:left="0"/>
        <w:jc w:val="both"/>
      </w:pPr>
      <w:r>
        <w:rPr>
          <w:rFonts w:ascii="Times New Roman"/>
          <w:b w:val="false"/>
          <w:i w:val="false"/>
          <w:color w:val="000000"/>
          <w:sz w:val="28"/>
        </w:rPr>
        <w:t>
      5)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w:t>
      </w:r>
    </w:p>
    <w:bookmarkEnd w:id="16"/>
    <w:bookmarkStart w:name="z18" w:id="17"/>
    <w:p>
      <w:pPr>
        <w:spacing w:after="0"/>
        <w:ind w:left="0"/>
        <w:jc w:val="both"/>
      </w:pPr>
      <w:r>
        <w:rPr>
          <w:rFonts w:ascii="Times New Roman"/>
          <w:b w:val="false"/>
          <w:i w:val="false"/>
          <w:color w:val="000000"/>
          <w:sz w:val="28"/>
        </w:rPr>
        <w:t>
      6) тәуекел дәрежесін бағалаудың субъективтік өлшемшарттары (бұдан әрі – субъективтік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bookmarkEnd w:id="17"/>
    <w:bookmarkStart w:name="z19" w:id="18"/>
    <w:p>
      <w:pPr>
        <w:spacing w:after="0"/>
        <w:ind w:left="0"/>
        <w:jc w:val="both"/>
      </w:pPr>
      <w:r>
        <w:rPr>
          <w:rFonts w:ascii="Times New Roman"/>
          <w:b w:val="false"/>
          <w:i w:val="false"/>
          <w:color w:val="000000"/>
          <w:sz w:val="28"/>
        </w:rPr>
        <w:t>
      7)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бару арқылы профилактикалық бақылауды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(объектісі) үшін тәуекел деңгейін өзгертуге бағытталған басқарушылық шешімдерді қабылдау және (немесе) осындай бақылау субъектісін (объектісін) бақылау субъектісіне (объектісіне) бару арқылы профилактикалық бақылаудан босату процесі;</w:t>
      </w:r>
    </w:p>
    <w:bookmarkEnd w:id="18"/>
    <w:bookmarkStart w:name="z20" w:id="19"/>
    <w:p>
      <w:pPr>
        <w:spacing w:after="0"/>
        <w:ind w:left="0"/>
        <w:jc w:val="both"/>
      </w:pPr>
      <w:r>
        <w:rPr>
          <w:rFonts w:ascii="Times New Roman"/>
          <w:b w:val="false"/>
          <w:i w:val="false"/>
          <w:color w:val="000000"/>
          <w:sz w:val="28"/>
        </w:rPr>
        <w:t>
      8) тексеру парағы – бақылау субъектілерінің (объектілерінің) қызметіне қойылатын, олардың сақталмауы жеке және заңды тұлғалардың, мемлекеттің заңды мүдделерін бұзулуына алып келетін талаптар тізбесі;</w:t>
      </w:r>
    </w:p>
    <w:bookmarkEnd w:id="19"/>
    <w:bookmarkStart w:name="z21" w:id="20"/>
    <w:p>
      <w:pPr>
        <w:spacing w:after="0"/>
        <w:ind w:left="0"/>
        <w:jc w:val="both"/>
      </w:pPr>
      <w:r>
        <w:rPr>
          <w:rFonts w:ascii="Times New Roman"/>
          <w:b w:val="false"/>
          <w:i w:val="false"/>
          <w:color w:val="000000"/>
          <w:sz w:val="28"/>
        </w:rPr>
        <w:t xml:space="preserve">
      9) іріктеме жиынтық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бақылаудың нақты саласында бақылау субъектілерінің (объектілерінің) біртекті тобына жатқызылатын бағаланатын субъектілердің (объектілердің) тізбесі.</w:t>
      </w:r>
    </w:p>
    <w:bookmarkEnd w:id="20"/>
    <w:bookmarkStart w:name="z22" w:id="21"/>
    <w:p>
      <w:pPr>
        <w:spacing w:after="0"/>
        <w:ind w:left="0"/>
        <w:jc w:val="both"/>
      </w:pPr>
      <w:r>
        <w:rPr>
          <w:rFonts w:ascii="Times New Roman"/>
          <w:b w:val="false"/>
          <w:i w:val="false"/>
          <w:color w:val="000000"/>
          <w:sz w:val="28"/>
        </w:rPr>
        <w:t>
      3. Бақылау субъектілерінің (объектілерінің)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w:t>
      </w:r>
    </w:p>
    <w:bookmarkEnd w:id="21"/>
    <w:bookmarkStart w:name="z23" w:id="22"/>
    <w:p>
      <w:pPr>
        <w:spacing w:after="0"/>
        <w:ind w:left="0"/>
        <w:jc w:val="left"/>
      </w:pPr>
      <w:r>
        <w:rPr>
          <w:rFonts w:ascii="Times New Roman"/>
          <w:b/>
          <w:i w:val="false"/>
          <w:color w:val="000000"/>
        </w:rPr>
        <w:t xml:space="preserve"> 2-тарау. Бақылау субъектілерінің (объектілерінің) профилактикалық бақылау жүргізу кезінде тәуекелдерді бағалау және басқару жүйесін қалыптастыру тәртібі</w:t>
      </w:r>
    </w:p>
    <w:bookmarkEnd w:id="22"/>
    <w:bookmarkStart w:name="z24" w:id="23"/>
    <w:p>
      <w:pPr>
        <w:spacing w:after="0"/>
        <w:ind w:left="0"/>
        <w:jc w:val="both"/>
      </w:pPr>
      <w:r>
        <w:rPr>
          <w:rFonts w:ascii="Times New Roman"/>
          <w:b w:val="false"/>
          <w:i w:val="false"/>
          <w:color w:val="000000"/>
          <w:sz w:val="28"/>
        </w:rPr>
        <w:t>
      4. Бақылау субъектісіне (объектісіне) бару арқылы профилактикалық бақылауды жүзеге асыру кезінде тәуекелдерді басқару мақсаттары үшін бақылау субъектілерін (объектілерін) профилактикалық бақылау жүргізу үшін тәуекел дәрежесін бағалау өлшемшарттары бірнеше кезеңмен жүзеге асырылатын объективті және субъективті өлшемшарттарды айқындау (Шешімдерді мультиөлшемшартты талдау) арқылы қалыптастырылады.</w:t>
      </w:r>
    </w:p>
    <w:bookmarkEnd w:id="23"/>
    <w:p>
      <w:pPr>
        <w:spacing w:after="0"/>
        <w:ind w:left="0"/>
        <w:jc w:val="both"/>
      </w:pPr>
      <w:r>
        <w:rPr>
          <w:rFonts w:ascii="Times New Roman"/>
          <w:b w:val="false"/>
          <w:i w:val="false"/>
          <w:color w:val="000000"/>
          <w:sz w:val="28"/>
        </w:rPr>
        <w:t>
      Бірінші кезеңде объективті өлшемшарттар жөніндегі бақылау субъектілерін (объектілерін) мынадай тәуекел дәрежелерінің біріне жатқызылады:</w:t>
      </w:r>
    </w:p>
    <w:bookmarkStart w:name="z25" w:id="24"/>
    <w:p>
      <w:pPr>
        <w:spacing w:after="0"/>
        <w:ind w:left="0"/>
        <w:jc w:val="both"/>
      </w:pPr>
      <w:r>
        <w:rPr>
          <w:rFonts w:ascii="Times New Roman"/>
          <w:b w:val="false"/>
          <w:i w:val="false"/>
          <w:color w:val="000000"/>
          <w:sz w:val="28"/>
        </w:rPr>
        <w:t>
      1) жоғары тәуекел;</w:t>
      </w:r>
    </w:p>
    <w:bookmarkEnd w:id="24"/>
    <w:bookmarkStart w:name="z26" w:id="25"/>
    <w:p>
      <w:pPr>
        <w:spacing w:after="0"/>
        <w:ind w:left="0"/>
        <w:jc w:val="both"/>
      </w:pPr>
      <w:r>
        <w:rPr>
          <w:rFonts w:ascii="Times New Roman"/>
          <w:b w:val="false"/>
          <w:i w:val="false"/>
          <w:color w:val="000000"/>
          <w:sz w:val="28"/>
        </w:rPr>
        <w:t>
      2) орташа тәуекел;</w:t>
      </w:r>
    </w:p>
    <w:bookmarkEnd w:id="25"/>
    <w:bookmarkStart w:name="z27" w:id="26"/>
    <w:p>
      <w:pPr>
        <w:spacing w:after="0"/>
        <w:ind w:left="0"/>
        <w:jc w:val="both"/>
      </w:pPr>
      <w:r>
        <w:rPr>
          <w:rFonts w:ascii="Times New Roman"/>
          <w:b w:val="false"/>
          <w:i w:val="false"/>
          <w:color w:val="000000"/>
          <w:sz w:val="28"/>
        </w:rPr>
        <w:t>
      3) төмен тәуекел.</w:t>
      </w:r>
    </w:p>
    <w:bookmarkEnd w:id="26"/>
    <w:p>
      <w:pPr>
        <w:spacing w:after="0"/>
        <w:ind w:left="0"/>
        <w:jc w:val="both"/>
      </w:pPr>
      <w:r>
        <w:rPr>
          <w:rFonts w:ascii="Times New Roman"/>
          <w:b w:val="false"/>
          <w:i w:val="false"/>
          <w:color w:val="000000"/>
          <w:sz w:val="28"/>
        </w:rPr>
        <w:t>
      Объективті өлшемшарттар бойынша тәуекелдің жоғары және орташа дәрежелеріне жатқызылған бақылау субъектілерінің (объектілерінің) қызметі салаларында бақылау субъектісіне (объектісіне) бару арқылы профилактикалық бақылау, бақылау субъектісіне (объектісіне) бармай профилактикалық бақылау және жоспардан тыс тексеру жүргізіледі.</w:t>
      </w:r>
    </w:p>
    <w:p>
      <w:pPr>
        <w:spacing w:after="0"/>
        <w:ind w:left="0"/>
        <w:jc w:val="both"/>
      </w:pPr>
      <w:r>
        <w:rPr>
          <w:rFonts w:ascii="Times New Roman"/>
          <w:b w:val="false"/>
          <w:i w:val="false"/>
          <w:color w:val="000000"/>
          <w:sz w:val="28"/>
        </w:rPr>
        <w:t>
      Объективті өлшемшарттар бойынша тәуекелдің төмен дәрежесіне жатқызылған бақылау субъектілерінің (объектілерінің) қызметі салаларында бақылау субъектісіне (объектісіне) бармай профилактикалық бақылау және жоспардан тыс тексеру жүргізіледі.</w:t>
      </w:r>
    </w:p>
    <w:p>
      <w:pPr>
        <w:spacing w:after="0"/>
        <w:ind w:left="0"/>
        <w:jc w:val="both"/>
      </w:pPr>
      <w:r>
        <w:rPr>
          <w:rFonts w:ascii="Times New Roman"/>
          <w:b w:val="false"/>
          <w:i w:val="false"/>
          <w:color w:val="000000"/>
          <w:sz w:val="28"/>
        </w:rPr>
        <w:t>
      Екінші кезеңде субъективті өлшемшарттар жөніндегі бақылау субъектілерін (объектілерін) мынадай тәуекел дәрежелерінің біріне жатқызылады:</w:t>
      </w:r>
    </w:p>
    <w:bookmarkStart w:name="z28" w:id="27"/>
    <w:p>
      <w:pPr>
        <w:spacing w:after="0"/>
        <w:ind w:left="0"/>
        <w:jc w:val="both"/>
      </w:pPr>
      <w:r>
        <w:rPr>
          <w:rFonts w:ascii="Times New Roman"/>
          <w:b w:val="false"/>
          <w:i w:val="false"/>
          <w:color w:val="000000"/>
          <w:sz w:val="28"/>
        </w:rPr>
        <w:t>
      1) жоғары тәуекел;</w:t>
      </w:r>
    </w:p>
    <w:bookmarkEnd w:id="27"/>
    <w:bookmarkStart w:name="z29" w:id="28"/>
    <w:p>
      <w:pPr>
        <w:spacing w:after="0"/>
        <w:ind w:left="0"/>
        <w:jc w:val="both"/>
      </w:pPr>
      <w:r>
        <w:rPr>
          <w:rFonts w:ascii="Times New Roman"/>
          <w:b w:val="false"/>
          <w:i w:val="false"/>
          <w:color w:val="000000"/>
          <w:sz w:val="28"/>
        </w:rPr>
        <w:t>
      2) орташа тәуекел;</w:t>
      </w:r>
    </w:p>
    <w:bookmarkEnd w:id="28"/>
    <w:bookmarkStart w:name="z30" w:id="29"/>
    <w:p>
      <w:pPr>
        <w:spacing w:after="0"/>
        <w:ind w:left="0"/>
        <w:jc w:val="both"/>
      </w:pPr>
      <w:r>
        <w:rPr>
          <w:rFonts w:ascii="Times New Roman"/>
          <w:b w:val="false"/>
          <w:i w:val="false"/>
          <w:color w:val="000000"/>
          <w:sz w:val="28"/>
        </w:rPr>
        <w:t>
      3) төмен тәуекел.</w:t>
      </w:r>
    </w:p>
    <w:bookmarkEnd w:id="29"/>
    <w:p>
      <w:pPr>
        <w:spacing w:after="0"/>
        <w:ind w:left="0"/>
        <w:jc w:val="both"/>
      </w:pPr>
      <w:r>
        <w:rPr>
          <w:rFonts w:ascii="Times New Roman"/>
          <w:b w:val="false"/>
          <w:i w:val="false"/>
          <w:color w:val="000000"/>
          <w:sz w:val="28"/>
        </w:rPr>
        <w:t>
      Тәуекел дәрежесінің көрсеткіштері бойынша бақылау субъектісі (объектісі) мыналарға:</w:t>
      </w:r>
    </w:p>
    <w:bookmarkStart w:name="z31" w:id="30"/>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bookmarkEnd w:id="30"/>
    <w:bookmarkStart w:name="z32" w:id="31"/>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bookmarkEnd w:id="31"/>
    <w:bookmarkStart w:name="z33" w:id="32"/>
    <w:p>
      <w:pPr>
        <w:spacing w:after="0"/>
        <w:ind w:left="0"/>
        <w:jc w:val="both"/>
      </w:pPr>
      <w:r>
        <w:rPr>
          <w:rFonts w:ascii="Times New Roman"/>
          <w:b w:val="false"/>
          <w:i w:val="false"/>
          <w:color w:val="000000"/>
          <w:sz w:val="28"/>
        </w:rPr>
        <w:t>
      3) тәуекел дәрежесінің көрсеткіші 0-ден 30-ты қоса алғанға дейін болған кезде – тәуекелдің төмен дәрежесіне жатқызылады.</w:t>
      </w:r>
    </w:p>
    <w:bookmarkEnd w:id="32"/>
    <w:bookmarkStart w:name="z34" w:id="33"/>
    <w:p>
      <w:pPr>
        <w:spacing w:after="0"/>
        <w:ind w:left="0"/>
        <w:jc w:val="both"/>
      </w:pPr>
      <w:r>
        <w:rPr>
          <w:rFonts w:ascii="Times New Roman"/>
          <w:b w:val="false"/>
          <w:i w:val="false"/>
          <w:color w:val="000000"/>
          <w:sz w:val="28"/>
        </w:rPr>
        <w:t>
      5. Ықтимал тәуекел мен проблеманың маңыздылығына, бұзушылықтың біржолғы немесе жүйелі сипатына, әрбір ақпарат көзі бойынша бұрын қабылданған шешімдерді талдауға байланысты бақылау субъектілерінің (объектілерінің) қызметіне қойылатын талаптар өрескел, елеулі және болмашы бұзушылық дәрежелеріне сәйкес келеді.</w:t>
      </w:r>
    </w:p>
    <w:bookmarkEnd w:id="33"/>
    <w:p>
      <w:pPr>
        <w:spacing w:after="0"/>
        <w:ind w:left="0"/>
        <w:jc w:val="both"/>
      </w:pPr>
      <w:r>
        <w:rPr>
          <w:rFonts w:ascii="Times New Roman"/>
          <w:b w:val="false"/>
          <w:i w:val="false"/>
          <w:color w:val="000000"/>
          <w:sz w:val="28"/>
        </w:rPr>
        <w:t>
      Бұл ретте өрескел, елеулі және болмашы бұзушылықтарды айқындау тәуекел дәрежесін бағалау өлшемшарттарында тиісті мемлекеттік бақылау саласының ерекшелігі ескеріле отырып белгіленеді.</w:t>
      </w:r>
    </w:p>
    <w:p>
      <w:pPr>
        <w:spacing w:after="0"/>
        <w:ind w:left="0"/>
        <w:jc w:val="both"/>
      </w:pPr>
      <w:r>
        <w:rPr>
          <w:rFonts w:ascii="Times New Roman"/>
          <w:b w:val="false"/>
          <w:i w:val="false"/>
          <w:color w:val="000000"/>
          <w:sz w:val="28"/>
        </w:rPr>
        <w:t>
      Бұзушылық дәрежесі (өрескел, елеулі, болмашы) субъективті өлшемшарттар бойынша өрескел, елеулі, болмашы бұзушылықтардың белгіленген анықтамаларына сәйкес беріледі.</w:t>
      </w:r>
    </w:p>
    <w:p>
      <w:pPr>
        <w:spacing w:after="0"/>
        <w:ind w:left="0"/>
        <w:jc w:val="both"/>
      </w:pPr>
      <w:r>
        <w:rPr>
          <w:rFonts w:ascii="Times New Roman"/>
          <w:b w:val="false"/>
          <w:i w:val="false"/>
          <w:color w:val="000000"/>
          <w:sz w:val="28"/>
        </w:rPr>
        <w:t xml:space="preserve">
      Бақылау субъектілерінің (объектілерінің) қызметіне қойылатын талаптардың бұзылу дәрежесі осы өлшемшарттарға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белгіленеді.</w:t>
      </w:r>
    </w:p>
    <w:bookmarkStart w:name="z35" w:id="34"/>
    <w:p>
      <w:pPr>
        <w:spacing w:after="0"/>
        <w:ind w:left="0"/>
        <w:jc w:val="left"/>
      </w:pPr>
      <w:r>
        <w:rPr>
          <w:rFonts w:ascii="Times New Roman"/>
          <w:b/>
          <w:i w:val="false"/>
          <w:color w:val="000000"/>
        </w:rPr>
        <w:t xml:space="preserve"> 1-параграф. Объективті өлшемшарттар</w:t>
      </w:r>
    </w:p>
    <w:bookmarkEnd w:id="34"/>
    <w:bookmarkStart w:name="z36" w:id="35"/>
    <w:p>
      <w:pPr>
        <w:spacing w:after="0"/>
        <w:ind w:left="0"/>
        <w:jc w:val="both"/>
      </w:pPr>
      <w:r>
        <w:rPr>
          <w:rFonts w:ascii="Times New Roman"/>
          <w:b w:val="false"/>
          <w:i w:val="false"/>
          <w:color w:val="000000"/>
          <w:sz w:val="28"/>
        </w:rPr>
        <w:t>
      6. Табиғи монополиялар (әуежайлар қызметтері) салаларында және қоғамдық маңызы бар нарықтарда (әуежайлар қызметтері) тәуекелдің жоғары дәрежесіне әуежайда қызмет көрсетілген жолаушылар саны жылына 500 (бес жүз) мың және одан көп адам болған кезде табиғи монополиялар субъектілері (әуежайлар) сондай-ақ екі және одан көп облыстың, республикалық маңызы бар қалалардың және астананың аумағында аэронавигация саласында реттеліп көрсетілетін қызметті ұсынатын табиғи монополиялар субъектісі жатады.</w:t>
      </w:r>
    </w:p>
    <w:bookmarkEnd w:id="35"/>
    <w:p>
      <w:pPr>
        <w:spacing w:after="0"/>
        <w:ind w:left="0"/>
        <w:jc w:val="both"/>
      </w:pPr>
      <w:r>
        <w:rPr>
          <w:rFonts w:ascii="Times New Roman"/>
          <w:b w:val="false"/>
          <w:i w:val="false"/>
          <w:color w:val="000000"/>
          <w:sz w:val="28"/>
        </w:rPr>
        <w:t>
      Табиғи монополиялар (аэронавигация қызметтері) салаларындағы жоғары тәуекел дәрежесіне 2 (екі) және одан да көп облыстардың, республикалық маңызы бар қалалардың және астананың аумағында реттелетін қызмет көрсететін табиғи монополия субъектісі жатады.</w:t>
      </w:r>
    </w:p>
    <w:p>
      <w:pPr>
        <w:spacing w:after="0"/>
        <w:ind w:left="0"/>
        <w:jc w:val="both"/>
      </w:pPr>
      <w:r>
        <w:rPr>
          <w:rFonts w:ascii="Times New Roman"/>
          <w:b w:val="false"/>
          <w:i w:val="false"/>
          <w:color w:val="000000"/>
          <w:sz w:val="28"/>
        </w:rPr>
        <w:t>
      Табиғи монополиялар (әуежайлар қызметтері) салаларында және қоғамдық маңызы бар нарықтарда (әуежайлар көрсететін қызметтер) орташа тәуекел дәрежесіне әуежайда қызмет көрсетілген жолаушылар саны жылына 100 (бір жүз) мыңнан 500 (бес жүз) мың адамға дейін болған кезде табиғи монополиялар субъектілері (әуежайлар қызметтері) жатады.</w:t>
      </w:r>
    </w:p>
    <w:p>
      <w:pPr>
        <w:spacing w:after="0"/>
        <w:ind w:left="0"/>
        <w:jc w:val="both"/>
      </w:pPr>
      <w:r>
        <w:rPr>
          <w:rFonts w:ascii="Times New Roman"/>
          <w:b w:val="false"/>
          <w:i w:val="false"/>
          <w:color w:val="000000"/>
          <w:sz w:val="28"/>
        </w:rPr>
        <w:t>
      Табиғи монополиялар (әуежайлар қызметтері) салаларында және қоғамдық маңызы бар нарықтарда (әуежайлар қызметтері) төмен тәуекел дәрежесіне әуежайда қызмет көрсетілген жолаушылар саны жылына 100 (бір жүз) мың адамға дейін болған кезде табиғи монополиялар субъектілері (әуежайлар қызметтері) жатады.</w:t>
      </w:r>
    </w:p>
    <w:bookmarkStart w:name="z37" w:id="36"/>
    <w:p>
      <w:pPr>
        <w:spacing w:after="0"/>
        <w:ind w:left="0"/>
        <w:jc w:val="both"/>
      </w:pPr>
      <w:r>
        <w:rPr>
          <w:rFonts w:ascii="Times New Roman"/>
          <w:b w:val="false"/>
          <w:i w:val="false"/>
          <w:color w:val="000000"/>
          <w:sz w:val="28"/>
        </w:rPr>
        <w:t>
      7. Бақылау субъектісіне (объектісіне) бару арқылы профилактикалық бақылаудың жиілігін жоғары және орташа тәуекел дәрежелеріне жатқызылған бақылау субъектілеріне (объектілеріне) қатысты жылына екі реттен жиілетпей айқындайды.</w:t>
      </w:r>
    </w:p>
    <w:bookmarkEnd w:id="36"/>
    <w:bookmarkStart w:name="z38" w:id="37"/>
    <w:p>
      <w:pPr>
        <w:spacing w:after="0"/>
        <w:ind w:left="0"/>
        <w:jc w:val="left"/>
      </w:pPr>
      <w:r>
        <w:rPr>
          <w:rFonts w:ascii="Times New Roman"/>
          <w:b/>
          <w:i w:val="false"/>
          <w:color w:val="000000"/>
        </w:rPr>
        <w:t xml:space="preserve"> 2-параграф. Субъективті өлшемшарттар</w:t>
      </w:r>
    </w:p>
    <w:bookmarkEnd w:id="37"/>
    <w:bookmarkStart w:name="z39" w:id="38"/>
    <w:p>
      <w:pPr>
        <w:spacing w:after="0"/>
        <w:ind w:left="0"/>
        <w:jc w:val="both"/>
      </w:pPr>
      <w:r>
        <w:rPr>
          <w:rFonts w:ascii="Times New Roman"/>
          <w:b w:val="false"/>
          <w:i w:val="false"/>
          <w:color w:val="000000"/>
          <w:sz w:val="28"/>
        </w:rPr>
        <w:t>
      8. Субъективті өлшемшарттарды айқындау мынадай кезеңдерді қолдана отырып жүзеге асырылады:</w:t>
      </w:r>
    </w:p>
    <w:bookmarkEnd w:id="38"/>
    <w:bookmarkStart w:name="z40" w:id="39"/>
    <w:p>
      <w:pPr>
        <w:spacing w:after="0"/>
        <w:ind w:left="0"/>
        <w:jc w:val="both"/>
      </w:pPr>
      <w:r>
        <w:rPr>
          <w:rFonts w:ascii="Times New Roman"/>
          <w:b w:val="false"/>
          <w:i w:val="false"/>
          <w:color w:val="000000"/>
          <w:sz w:val="28"/>
        </w:rPr>
        <w:t>
      1) деректер базасын қалыптастыру және ақпарат жинау;</w:t>
      </w:r>
    </w:p>
    <w:bookmarkEnd w:id="39"/>
    <w:bookmarkStart w:name="z41" w:id="40"/>
    <w:p>
      <w:pPr>
        <w:spacing w:after="0"/>
        <w:ind w:left="0"/>
        <w:jc w:val="both"/>
      </w:pPr>
      <w:r>
        <w:rPr>
          <w:rFonts w:ascii="Times New Roman"/>
          <w:b w:val="false"/>
          <w:i w:val="false"/>
          <w:color w:val="000000"/>
          <w:sz w:val="28"/>
        </w:rPr>
        <w:t>
      2) ақпаратты талдау және тәуекелдерді бағалау.</w:t>
      </w:r>
    </w:p>
    <w:bookmarkEnd w:id="40"/>
    <w:bookmarkStart w:name="z42" w:id="41"/>
    <w:p>
      <w:pPr>
        <w:spacing w:after="0"/>
        <w:ind w:left="0"/>
        <w:jc w:val="both"/>
      </w:pPr>
      <w:r>
        <w:rPr>
          <w:rFonts w:ascii="Times New Roman"/>
          <w:b w:val="false"/>
          <w:i w:val="false"/>
          <w:color w:val="000000"/>
          <w:sz w:val="28"/>
        </w:rPr>
        <w:t>
      9. Бақылау субъектілерін (объектілерін) анықтау үшін деректер базасын қалыптастыру және ақпарат жинау қажет.</w:t>
      </w:r>
    </w:p>
    <w:bookmarkEnd w:id="41"/>
    <w:p>
      <w:pPr>
        <w:spacing w:after="0"/>
        <w:ind w:left="0"/>
        <w:jc w:val="both"/>
      </w:pPr>
      <w:r>
        <w:rPr>
          <w:rFonts w:ascii="Times New Roman"/>
          <w:b w:val="false"/>
          <w:i w:val="false"/>
          <w:color w:val="000000"/>
          <w:sz w:val="28"/>
        </w:rPr>
        <w:t>
      Ақпаратты жинау және өңдеу процестері толық көлемде автоматтандырылады және алынған деректердің дұрыстығын тексеруге мүмкіндік береді.</w:t>
      </w:r>
    </w:p>
    <w:p>
      <w:pPr>
        <w:spacing w:after="0"/>
        <w:ind w:left="0"/>
        <w:jc w:val="both"/>
      </w:pPr>
      <w:r>
        <w:rPr>
          <w:rFonts w:ascii="Times New Roman"/>
          <w:b w:val="false"/>
          <w:i w:val="false"/>
          <w:color w:val="000000"/>
          <w:sz w:val="28"/>
        </w:rPr>
        <w:t>
      Тәуекел дәрежесін бағалау үшін мынадай ақпарат көзі пайдаланылады:</w:t>
      </w:r>
    </w:p>
    <w:p>
      <w:pPr>
        <w:spacing w:after="0"/>
        <w:ind w:left="0"/>
        <w:jc w:val="both"/>
      </w:pPr>
      <w:r>
        <w:rPr>
          <w:rFonts w:ascii="Times New Roman"/>
          <w:b w:val="false"/>
          <w:i w:val="false"/>
          <w:color w:val="000000"/>
          <w:sz w:val="28"/>
        </w:rPr>
        <w:t>
      бақылау субъектісі ұсынатын есептілік пен мәліметтер мониторингінің нәтижелері.</w:t>
      </w:r>
    </w:p>
    <w:bookmarkStart w:name="z43" w:id="42"/>
    <w:p>
      <w:pPr>
        <w:spacing w:after="0"/>
        <w:ind w:left="0"/>
        <w:jc w:val="both"/>
      </w:pPr>
      <w:r>
        <w:rPr>
          <w:rFonts w:ascii="Times New Roman"/>
          <w:b w:val="false"/>
          <w:i w:val="false"/>
          <w:color w:val="000000"/>
          <w:sz w:val="28"/>
        </w:rPr>
        <w:t xml:space="preserve">
      10. Осы өлшемшарттардың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қолда бар ақпарат көздерінің негізінде талдауға және бағалаула жататын субъективті өлшемшарттарды бойынша деректерді қалыптастырады.</w:t>
      </w:r>
    </w:p>
    <w:bookmarkEnd w:id="42"/>
    <w:p>
      <w:pPr>
        <w:spacing w:after="0"/>
        <w:ind w:left="0"/>
        <w:jc w:val="both"/>
      </w:pPr>
      <w:r>
        <w:rPr>
          <w:rFonts w:ascii="Times New Roman"/>
          <w:b w:val="false"/>
          <w:i w:val="false"/>
          <w:color w:val="000000"/>
          <w:sz w:val="28"/>
        </w:rPr>
        <w:t>
      Субъективті өлшемшарттарды талдау және бағалау ең жоғары әлеуетті тәуекелі бар бақылау субъектісіне (объектісіне) қатысты бақылау субъектісіне (объектісіне) профилактикалық бақылауды шоғырландыруға мүмкіндік береді.</w:t>
      </w:r>
    </w:p>
    <w:p>
      <w:pPr>
        <w:spacing w:after="0"/>
        <w:ind w:left="0"/>
        <w:jc w:val="both"/>
      </w:pPr>
      <w:r>
        <w:rPr>
          <w:rFonts w:ascii="Times New Roman"/>
          <w:b w:val="false"/>
          <w:i w:val="false"/>
          <w:color w:val="000000"/>
          <w:sz w:val="28"/>
        </w:rPr>
        <w:t>
      Бұл ретте талдау және бағалау кезінде нақты бақылау субъектісіне (объектісіне) қатысты бұрын ескерілген және пайдаланылған субъективті өлшемшарттардың деректері не Қазақстан Республикасының заңнамасына сәйкес талап қою мерзімі өткен деректер қолданылмайды.</w:t>
      </w:r>
    </w:p>
    <w:p>
      <w:pPr>
        <w:spacing w:after="0"/>
        <w:ind w:left="0"/>
        <w:jc w:val="both"/>
      </w:pPr>
      <w:r>
        <w:rPr>
          <w:rFonts w:ascii="Times New Roman"/>
          <w:b w:val="false"/>
          <w:i w:val="false"/>
          <w:color w:val="000000"/>
          <w:sz w:val="28"/>
        </w:rPr>
        <w:t>
      Алдыңғы жүргізілген бару арқылы профилактикалық бақылаудың қорытындылары бойынша берілген бұзушылықтарды толық көлемде жойған бақылау субъектілеріне қатысты оларды мемлекеттік бақылаудың кезекті кезеңіне кестелер мен тізімдерді қалыптастыру кезінде енгізуге жол берілмейді.</w:t>
      </w:r>
    </w:p>
    <w:bookmarkStart w:name="z44" w:id="43"/>
    <w:p>
      <w:pPr>
        <w:spacing w:after="0"/>
        <w:ind w:left="0"/>
        <w:jc w:val="both"/>
      </w:pPr>
      <w:r>
        <w:rPr>
          <w:rFonts w:ascii="Times New Roman"/>
          <w:b w:val="false"/>
          <w:i w:val="false"/>
          <w:color w:val="000000"/>
          <w:sz w:val="28"/>
        </w:rPr>
        <w:t xml:space="preserve">
      11. Қолданылатын ақпарат көздерінің басымдығын және осы өлшемшарттардың </w:t>
      </w:r>
      <w:r>
        <w:rPr>
          <w:rFonts w:ascii="Times New Roman"/>
          <w:b w:val="false"/>
          <w:i w:val="false"/>
          <w:color w:val="000000"/>
          <w:sz w:val="28"/>
        </w:rPr>
        <w:t>3-тарауында</w:t>
      </w:r>
      <w:r>
        <w:rPr>
          <w:rFonts w:ascii="Times New Roman"/>
          <w:b w:val="false"/>
          <w:i w:val="false"/>
          <w:color w:val="000000"/>
          <w:sz w:val="28"/>
        </w:rPr>
        <w:t xml:space="preserve"> айқындалған субъективті өлшемшарттар бойынша тәуекел дәрежесінің көрсеткішін есептеу тәртібіне сәйкес субъективті өлшемшарттар көрсеткішінің маңыздылығын негізге ала отырып, субъективті өлшемшарттар бойынша тәуекел дәрежесінің көрсеткіші 0-ден 100-ге дейінгі шәкіл бойынша есептеледі.</w:t>
      </w:r>
    </w:p>
    <w:bookmarkEnd w:id="43"/>
    <w:p>
      <w:pPr>
        <w:spacing w:after="0"/>
        <w:ind w:left="0"/>
        <w:jc w:val="both"/>
      </w:pPr>
      <w:r>
        <w:rPr>
          <w:rFonts w:ascii="Times New Roman"/>
          <w:b w:val="false"/>
          <w:i w:val="false"/>
          <w:color w:val="000000"/>
          <w:sz w:val="28"/>
        </w:rPr>
        <w:t xml:space="preserve">
      Қолданылатын ақпарат көздерінің басымдығы және субъективті өлшемшарттар көрсеткіштерінің маңыздылығы осы өлшемшарттардың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қосымшасына</w:t>
      </w:r>
      <w:r>
        <w:rPr>
          <w:rFonts w:ascii="Times New Roman"/>
          <w:b w:val="false"/>
          <w:i w:val="false"/>
          <w:color w:val="000000"/>
          <w:sz w:val="28"/>
        </w:rPr>
        <w:t xml:space="preserve"> сәйкес субъективті өлшемшарттар бойынша тәуекел дәрежесін айқындауға арналған субъективті өлшемшарттар тізбесіне сәйкес, мемлекеттік бақылаудың тиісті саласының ерекшелігі ескеріле отырып, реттеуші мемлекеттік органның тәуекел дәрежесін бағалау өлшемшарттарында белгіленеді.</w:t>
      </w:r>
    </w:p>
    <w:p>
      <w:pPr>
        <w:spacing w:after="0"/>
        <w:ind w:left="0"/>
        <w:jc w:val="both"/>
      </w:pPr>
      <w:r>
        <w:rPr>
          <w:rFonts w:ascii="Times New Roman"/>
          <w:b w:val="false"/>
          <w:i w:val="false"/>
          <w:color w:val="000000"/>
          <w:sz w:val="28"/>
        </w:rPr>
        <w:t>
      Субъективті өлшемшарттардың көрсеткіштері мемлекеттік бақылаудың әрбір саласындағы бақылау субъектілерінің (объектілерінің) әрбір біртекті тобы үшін айқындалады. Субъективті өлшемшарттар көрсеткіштерінің маңыздылығы бойынша үлес салмағы мемлекеттік бақылаудың әрбір саласындағы бақылау субъектілерінің (объектілерінің) әрбір біртекті тобы үшін тәуекелді бағалаудағы көрсеткіштің маңыздылығына байланысты айқындалады. Субъективті өлшемшарттар көрсеткіштерінің жол берілетін мәндері Қазақстан Республикасының нормативтік құқықтық актілерімен регламенттеледі.</w:t>
      </w:r>
    </w:p>
    <w:bookmarkStart w:name="z45" w:id="44"/>
    <w:p>
      <w:pPr>
        <w:spacing w:after="0"/>
        <w:ind w:left="0"/>
        <w:jc w:val="left"/>
      </w:pPr>
      <w:r>
        <w:rPr>
          <w:rFonts w:ascii="Times New Roman"/>
          <w:b/>
          <w:i w:val="false"/>
          <w:color w:val="000000"/>
        </w:rPr>
        <w:t xml:space="preserve"> 3-параграф. Тәуекелдерді басқару</w:t>
      </w:r>
    </w:p>
    <w:bookmarkEnd w:id="44"/>
    <w:bookmarkStart w:name="z46" w:id="45"/>
    <w:p>
      <w:pPr>
        <w:spacing w:after="0"/>
        <w:ind w:left="0"/>
        <w:jc w:val="both"/>
      </w:pPr>
      <w:r>
        <w:rPr>
          <w:rFonts w:ascii="Times New Roman"/>
          <w:b w:val="false"/>
          <w:i w:val="false"/>
          <w:color w:val="000000"/>
          <w:sz w:val="28"/>
        </w:rPr>
        <w:t>
      12. Адал бақылау субъектілерін көтермелеу және бұзушыларға бақылау шоғырландыру қағидатын іске асыру мақсатында бақылау субъектілері (объектілері) реттеуші мемлекеттік органның тәуекел дәрежесін бағалау субъективті өлшемшарттарымен айқындалатын кезеңге бақылау субъектісіне (объектісіне) бару арқылы профилактикалық бақылау жүргізуден босатылады.</w:t>
      </w:r>
    </w:p>
    <w:bookmarkEnd w:id="45"/>
    <w:bookmarkStart w:name="z47" w:id="46"/>
    <w:p>
      <w:pPr>
        <w:spacing w:after="0"/>
        <w:ind w:left="0"/>
        <w:jc w:val="both"/>
      </w:pPr>
      <w:r>
        <w:rPr>
          <w:rFonts w:ascii="Times New Roman"/>
          <w:b w:val="false"/>
          <w:i w:val="false"/>
          <w:color w:val="000000"/>
          <w:sz w:val="28"/>
        </w:rPr>
        <w:t>
      13. Субъективті өлшемшарттар бойынша бақылау субъектілері (объектілері) ақпараттық жүйені қолдана отырып, бақылау субъектілері қызметінің тиісті салаларындағы жоғары тәуекел дәрежесінен орташа тәуекел дәрежесіне немесе орташа тәуекел дәрежесінен төмен тәуекел дәрежесіне мынадай жағдайларда:</w:t>
      </w:r>
    </w:p>
    <w:bookmarkEnd w:id="46"/>
    <w:bookmarkStart w:name="z48" w:id="47"/>
    <w:p>
      <w:pPr>
        <w:spacing w:after="0"/>
        <w:ind w:left="0"/>
        <w:jc w:val="both"/>
      </w:pPr>
      <w:r>
        <w:rPr>
          <w:rFonts w:ascii="Times New Roman"/>
          <w:b w:val="false"/>
          <w:i w:val="false"/>
          <w:color w:val="000000"/>
          <w:sz w:val="28"/>
        </w:rPr>
        <w:t>
      1) егер мұндай субъектілер Қазақстан Республикасының заңдарында белгіленген жағдайларда және тәртіппен үшінші тұлғалар алдында азаматтық-құқықтық жауапкершілікті сақтандыру шарттарын жасасcа;</w:t>
      </w:r>
    </w:p>
    <w:bookmarkEnd w:id="47"/>
    <w:bookmarkStart w:name="z49" w:id="48"/>
    <w:p>
      <w:pPr>
        <w:spacing w:after="0"/>
        <w:ind w:left="0"/>
        <w:jc w:val="both"/>
      </w:pPr>
      <w:r>
        <w:rPr>
          <w:rFonts w:ascii="Times New Roman"/>
          <w:b w:val="false"/>
          <w:i w:val="false"/>
          <w:color w:val="000000"/>
          <w:sz w:val="28"/>
        </w:rPr>
        <w:t>
      2) егер Қазақстан Республикасының заңдарында және реттеуші мемлекеттік органдардың тәуекел дәрежесін бағалау өлшемшарттарында бақылау субъектісіне (объектісіне) бару арқылы профилактикалық бақылаудан босату жағдайлары айқындалған болса;</w:t>
      </w:r>
    </w:p>
    <w:bookmarkEnd w:id="48"/>
    <w:bookmarkStart w:name="z50" w:id="49"/>
    <w:p>
      <w:pPr>
        <w:spacing w:after="0"/>
        <w:ind w:left="0"/>
        <w:jc w:val="both"/>
      </w:pPr>
      <w:r>
        <w:rPr>
          <w:rFonts w:ascii="Times New Roman"/>
          <w:b w:val="false"/>
          <w:i w:val="false"/>
          <w:color w:val="000000"/>
          <w:sz w:val="28"/>
        </w:rPr>
        <w:t xml:space="preserve">
      3) егер субъектілер өзін-өзі реттейтін ұйым қызметінің нәтижелерін тану туралы келісім жасалған, "Өзін-өзі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ерікті мүшелікке (қатысуға) негізделген өзін-өзі реттейтін ұйымның мүшелері болып табылса ауыстырылады.</w:t>
      </w:r>
    </w:p>
    <w:bookmarkEnd w:id="49"/>
    <w:bookmarkStart w:name="z51" w:id="50"/>
    <w:p>
      <w:pPr>
        <w:spacing w:after="0"/>
        <w:ind w:left="0"/>
        <w:jc w:val="both"/>
      </w:pPr>
      <w:r>
        <w:rPr>
          <w:rFonts w:ascii="Times New Roman"/>
          <w:b w:val="false"/>
          <w:i w:val="false"/>
          <w:color w:val="000000"/>
          <w:sz w:val="28"/>
        </w:rPr>
        <w:t xml:space="preserve">
      14. Кодекстің 141-бабының </w:t>
      </w:r>
      <w:r>
        <w:rPr>
          <w:rFonts w:ascii="Times New Roman"/>
          <w:b w:val="false"/>
          <w:i w:val="false"/>
          <w:color w:val="000000"/>
          <w:sz w:val="28"/>
        </w:rPr>
        <w:t>10-тармағына</w:t>
      </w:r>
      <w:r>
        <w:rPr>
          <w:rFonts w:ascii="Times New Roman"/>
          <w:b w:val="false"/>
          <w:i w:val="false"/>
          <w:color w:val="000000"/>
          <w:sz w:val="28"/>
        </w:rPr>
        <w:t xml:space="preserve"> сәйкес реттеуші мемлекеттік органдар, сондай-ақ мемлекеттік органдар ерікті мүшелікке (қатысуға) негізделген өзін-өзі реттейтін ұйымның мүшесіне (қатысушысына) мемлекеттік бақылауды жүзеге асыру кезінде кәсіпкерлік жөніндегі уәкілетті орган айқындайтын тәртіппен өзін-өзі реттейтін ұйым қызметінің нәтижелерін тану туралы жасалған келісімді ескере отырып, жеңілдететін индикатор ретінде тәуекел дәрежесін бағалау өлшемшарттарында осындай мүшеліктің (қатысудың) болу фактісін ескереді.</w:t>
      </w:r>
    </w:p>
    <w:bookmarkEnd w:id="50"/>
    <w:bookmarkStart w:name="z52" w:id="51"/>
    <w:p>
      <w:pPr>
        <w:spacing w:after="0"/>
        <w:ind w:left="0"/>
        <w:jc w:val="both"/>
      </w:pPr>
      <w:r>
        <w:rPr>
          <w:rFonts w:ascii="Times New Roman"/>
          <w:b w:val="false"/>
          <w:i w:val="false"/>
          <w:color w:val="000000"/>
          <w:sz w:val="28"/>
        </w:rPr>
        <w:t>
      15. Бақылау субъектісіне (объектісіне) бару арқылы профилактикалық бақылаудан босату мақсатында реттеуші мемлекеттік органдар, сондай-ақ мемлекеттік органдар жеңілдететін индикаторларды ескереді.</w:t>
      </w:r>
    </w:p>
    <w:bookmarkEnd w:id="51"/>
    <w:p>
      <w:pPr>
        <w:spacing w:after="0"/>
        <w:ind w:left="0"/>
        <w:jc w:val="both"/>
      </w:pPr>
      <w:r>
        <w:rPr>
          <w:rFonts w:ascii="Times New Roman"/>
          <w:b w:val="false"/>
          <w:i w:val="false"/>
          <w:color w:val="000000"/>
          <w:sz w:val="28"/>
        </w:rPr>
        <w:t>
      Жеңілдететін индикаторларға:</w:t>
      </w:r>
    </w:p>
    <w:bookmarkStart w:name="z53" w:id="52"/>
    <w:p>
      <w:pPr>
        <w:spacing w:after="0"/>
        <w:ind w:left="0"/>
        <w:jc w:val="both"/>
      </w:pPr>
      <w:r>
        <w:rPr>
          <w:rFonts w:ascii="Times New Roman"/>
          <w:b w:val="false"/>
          <w:i w:val="false"/>
          <w:color w:val="000000"/>
          <w:sz w:val="28"/>
        </w:rPr>
        <w:t>
      1) деректерді онлайн-режимде беретін аудио және (немесе) бейне жазбалардың болуы;</w:t>
      </w:r>
    </w:p>
    <w:bookmarkEnd w:id="52"/>
    <w:bookmarkStart w:name="z54" w:id="53"/>
    <w:p>
      <w:pPr>
        <w:spacing w:after="0"/>
        <w:ind w:left="0"/>
        <w:jc w:val="both"/>
      </w:pPr>
      <w:r>
        <w:rPr>
          <w:rFonts w:ascii="Times New Roman"/>
          <w:b w:val="false"/>
          <w:i w:val="false"/>
          <w:color w:val="000000"/>
          <w:sz w:val="28"/>
        </w:rPr>
        <w:t>
      2) деректерді мемлекеттік органдар жүйесіне беретін датчиктер мен басқа да бекіту құрылғыларының болуы (су датчиктері, атмосфераға шығарындыларды тіркеу датчиктері) жатады.</w:t>
      </w:r>
    </w:p>
    <w:bookmarkEnd w:id="53"/>
    <w:p>
      <w:pPr>
        <w:spacing w:after="0"/>
        <w:ind w:left="0"/>
        <w:jc w:val="both"/>
      </w:pPr>
      <w:r>
        <w:rPr>
          <w:rFonts w:ascii="Times New Roman"/>
          <w:b w:val="false"/>
          <w:i w:val="false"/>
          <w:color w:val="000000"/>
          <w:sz w:val="28"/>
        </w:rPr>
        <w:t>
      Бұл ретте бақылау субъектісіне (объектісіне) бару арқылы профилактикалық бақылаудан босатуды олар бойынша деректер жеңілдететін индикаторларда көрсетілген тәсілдермен алынған талаптар бөлігінде жүзеге асырады.</w:t>
      </w:r>
    </w:p>
    <w:bookmarkStart w:name="z55" w:id="54"/>
    <w:p>
      <w:pPr>
        <w:spacing w:after="0"/>
        <w:ind w:left="0"/>
        <w:jc w:val="both"/>
      </w:pPr>
      <w:r>
        <w:rPr>
          <w:rFonts w:ascii="Times New Roman"/>
          <w:b w:val="false"/>
          <w:i w:val="false"/>
          <w:color w:val="000000"/>
          <w:sz w:val="28"/>
        </w:rPr>
        <w:t>
      16. Егер Қазақстан Республикасы ратификациялаған халықаралық шарттарда осындай негіздер көзделген болса, реттеуші мемлекеттік органның тәуекел дәрежесін бағалау өлшемшарттарына сәйкес тәуекелдерді бағалау мен талдаудың, аудиттің, сараптамалардың қолданылатын баламалы (тәуелсіз) жүйелері негізінде бақылау субъектісіне (объектісіне) бару арқылы профилактикалық бақылаудан босату мүмкін болады.</w:t>
      </w:r>
    </w:p>
    <w:bookmarkEnd w:id="54"/>
    <w:bookmarkStart w:name="z56" w:id="55"/>
    <w:p>
      <w:pPr>
        <w:spacing w:after="0"/>
        <w:ind w:left="0"/>
        <w:jc w:val="left"/>
      </w:pPr>
      <w:r>
        <w:rPr>
          <w:rFonts w:ascii="Times New Roman"/>
          <w:b/>
          <w:i w:val="false"/>
          <w:color w:val="000000"/>
        </w:rPr>
        <w:t xml:space="preserve"> 4-параграф. Қазақстан Республикасының заңнамалық актілеріне сәйкес ерекшелік пен құпиялылық ескеріле отырып, ақпараттық жүйелерді пайдаланатын мемлекеттік органдарға арналған тәуекелдерді бағалау және басқару жүйесін қалыптастыру ерекшеліктері</w:t>
      </w:r>
    </w:p>
    <w:bookmarkEnd w:id="55"/>
    <w:bookmarkStart w:name="z57" w:id="56"/>
    <w:p>
      <w:pPr>
        <w:spacing w:after="0"/>
        <w:ind w:left="0"/>
        <w:jc w:val="both"/>
      </w:pPr>
      <w:r>
        <w:rPr>
          <w:rFonts w:ascii="Times New Roman"/>
          <w:b w:val="false"/>
          <w:i w:val="false"/>
          <w:color w:val="000000"/>
          <w:sz w:val="28"/>
        </w:rPr>
        <w:t>
      17. Мемлекеттік органдардың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тізімдерін қалыптастыратын ақпараттық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bookmarkEnd w:id="56"/>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оларға қатысты бақылау субъектісіне (объектісіне) бару арқылы профилактикалық бақылау асырылатын бақылау субъектілері (объектілері) санының ең аз жол берілетін шегі мемлекеттік бақылаудың белгілі бір саласындағы осындай бақылау субъектілерінің жалпы санының бес пайызынан аспауға тиіс.</w:t>
      </w:r>
    </w:p>
    <w:bookmarkStart w:name="z58" w:id="57"/>
    <w:p>
      <w:pPr>
        <w:spacing w:after="0"/>
        <w:ind w:left="0"/>
        <w:jc w:val="left"/>
      </w:pPr>
      <w:r>
        <w:rPr>
          <w:rFonts w:ascii="Times New Roman"/>
          <w:b/>
          <w:i w:val="false"/>
          <w:color w:val="000000"/>
        </w:rPr>
        <w:t xml:space="preserve"> 3-тарау. Субъективті өлшемшарттар бойынша тәуекел дәрежесінің есептеу тәртібі</w:t>
      </w:r>
    </w:p>
    <w:bookmarkEnd w:id="57"/>
    <w:bookmarkStart w:name="z59" w:id="58"/>
    <w:p>
      <w:pPr>
        <w:spacing w:after="0"/>
        <w:ind w:left="0"/>
        <w:jc w:val="both"/>
      </w:pPr>
      <w:r>
        <w:rPr>
          <w:rFonts w:ascii="Times New Roman"/>
          <w:b w:val="false"/>
          <w:i w:val="false"/>
          <w:color w:val="000000"/>
          <w:sz w:val="28"/>
        </w:rPr>
        <w:t xml:space="preserve">
      18. Осы өлшемшарттардың </w:t>
      </w:r>
      <w:r>
        <w:rPr>
          <w:rFonts w:ascii="Times New Roman"/>
          <w:b w:val="false"/>
          <w:i w:val="false"/>
          <w:color w:val="000000"/>
          <w:sz w:val="28"/>
        </w:rPr>
        <w:t>4-тармағына</w:t>
      </w:r>
      <w:r>
        <w:rPr>
          <w:rFonts w:ascii="Times New Roman"/>
          <w:b w:val="false"/>
          <w:i w:val="false"/>
          <w:color w:val="000000"/>
          <w:sz w:val="28"/>
        </w:rPr>
        <w:t xml:space="preserve"> сәйкес бақылау субъектісін тәуекел дәрежесіне жатқызу үшін тәуекел дәрежесінің көрсеткішін есептеудің мынадай тәртібі қолданылады.</w:t>
      </w:r>
    </w:p>
    <w:bookmarkEnd w:id="58"/>
    <w:p>
      <w:pPr>
        <w:spacing w:after="0"/>
        <w:ind w:left="0"/>
        <w:jc w:val="both"/>
      </w:pPr>
      <w:r>
        <w:rPr>
          <w:rFonts w:ascii="Times New Roman"/>
          <w:b w:val="false"/>
          <w:i w:val="false"/>
          <w:color w:val="000000"/>
          <w:sz w:val="28"/>
        </w:rPr>
        <w:t xml:space="preserve">
      Мемлекеттік орган осы өлшемшарттардың </w:t>
      </w:r>
      <w:r>
        <w:rPr>
          <w:rFonts w:ascii="Times New Roman"/>
          <w:b w:val="false"/>
          <w:i w:val="false"/>
          <w:color w:val="000000"/>
          <w:sz w:val="28"/>
        </w:rPr>
        <w:t>9-тармағына</w:t>
      </w:r>
      <w:r>
        <w:rPr>
          <w:rFonts w:ascii="Times New Roman"/>
          <w:b w:val="false"/>
          <w:i w:val="false"/>
          <w:color w:val="000000"/>
          <w:sz w:val="28"/>
        </w:rPr>
        <w:t xml:space="preserve"> сәйкес көздерден субъективті өлшемшарттар бойынша ақпарат жинайды және деректер базасын қалыптастырады.</w:t>
      </w:r>
    </w:p>
    <w:p>
      <w:pPr>
        <w:spacing w:after="0"/>
        <w:ind w:left="0"/>
        <w:jc w:val="both"/>
      </w:pPr>
      <w:r>
        <w:rPr>
          <w:rFonts w:ascii="Times New Roman"/>
          <w:b w:val="false"/>
          <w:i w:val="false"/>
          <w:color w:val="000000"/>
          <w:sz w:val="28"/>
        </w:rPr>
        <w:t xml:space="preserve">
      Субъективті өлшемшарттар бойынша тәуекел дәрежесінің көрсеткішін (R) есептеу алдыңғы тексерулер (SP) субъектілеріне (объектілеріне) бару арқылы профилактикалық бақылау нәтижелері бойынша осы өлшемшарттардың (SC) </w:t>
      </w:r>
      <w:r>
        <w:rPr>
          <w:rFonts w:ascii="Times New Roman"/>
          <w:b w:val="false"/>
          <w:i w:val="false"/>
          <w:color w:val="000000"/>
          <w:sz w:val="28"/>
        </w:rPr>
        <w:t>11-тармағына</w:t>
      </w:r>
      <w:r>
        <w:rPr>
          <w:rFonts w:ascii="Times New Roman"/>
          <w:b w:val="false"/>
          <w:i w:val="false"/>
          <w:color w:val="000000"/>
          <w:sz w:val="28"/>
        </w:rPr>
        <w:t xml:space="preserve"> сәйкес айқындалған субъективті өлшемшарттарға сәйкес бұзушылықтар бойынша тәуекел дәрежесінің көрсеткішін қорытындылау жолымен, деректер мәндерін 0-ден 100 баллға дейінгі диапозонға қалыпқа келтіре отырып, автоматтандырылған режимде жүзеге асырылады.</w:t>
      </w:r>
    </w:p>
    <w:p>
      <w:pPr>
        <w:spacing w:after="0"/>
        <w:ind w:left="0"/>
        <w:jc w:val="both"/>
      </w:pPr>
      <w:r>
        <w:rPr>
          <w:rFonts w:ascii="Times New Roman"/>
          <w:b w:val="false"/>
          <w:i w:val="false"/>
          <w:color w:val="000000"/>
          <w:sz w:val="28"/>
        </w:rPr>
        <w:t>
      Rарал = SP + SC,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SC – осы өлшемшарттардың 11-тармағына сәйкес айқындалған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 мемлекеттік бақылаудың әрбір саласының бақылау субъектілерінің (объектілерінің) біртекті тобының әрбір бақылау субъектісі (объектісі) бойынша жүргізіледі. Бұл ретте мемлекеттік бақылаудың бір саласының бақылау субъектілерінің (объектілерінің) біртекті тобына жатқызылатын, бағаланатын бақылау субъектілерінің (объектілерінің) тізбесі деректерді кейіннен қалыпқа келтіру үшін іріктеу жиынтығын (іріктемені) құрайды.</w:t>
      </w:r>
    </w:p>
    <w:bookmarkStart w:name="z60" w:id="59"/>
    <w:p>
      <w:pPr>
        <w:spacing w:after="0"/>
        <w:ind w:left="0"/>
        <w:jc w:val="both"/>
      </w:pPr>
      <w:r>
        <w:rPr>
          <w:rFonts w:ascii="Times New Roman"/>
          <w:b w:val="false"/>
          <w:i w:val="false"/>
          <w:color w:val="000000"/>
          <w:sz w:val="28"/>
        </w:rPr>
        <w:t>
      19. Алдыңғы тексерулер мен бақылау субъектілеріне (объектілеріне) бару арқылы профилактикалық бақылау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bookmarkEnd w:id="59"/>
    <w:p>
      <w:pPr>
        <w:spacing w:after="0"/>
        <w:ind w:left="0"/>
        <w:jc w:val="both"/>
      </w:pPr>
      <w:r>
        <w:rPr>
          <w:rFonts w:ascii="Times New Roman"/>
          <w:b w:val="false"/>
          <w:i w:val="false"/>
          <w:color w:val="000000"/>
          <w:sz w:val="28"/>
        </w:rPr>
        <w:t>
      Осы өлшемшарттардың 9-тармағында көрсетілген ақпарат көздерінің кез келгені бойынша бір өрескел бұзушылық анықталған кезде бақылау субъектісіне 100 балл тәуекел дәрежесінің көрсеткіші теңестіріледі және оған қатысты бақылау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болмашы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SРз = (SР2 х 100/SР1) х 0,7, мұнда</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SРн = (SР2 х 100/SР1) х 0,3, мұнда</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SР1 – болмашы бұзушылықтардың талап етілетін саны;</w:t>
      </w:r>
    </w:p>
    <w:p>
      <w:pPr>
        <w:spacing w:after="0"/>
        <w:ind w:left="0"/>
        <w:jc w:val="both"/>
      </w:pPr>
      <w:r>
        <w:rPr>
          <w:rFonts w:ascii="Times New Roman"/>
          <w:b w:val="false"/>
          <w:i w:val="false"/>
          <w:color w:val="000000"/>
          <w:sz w:val="28"/>
        </w:rPr>
        <w:t>
      SР2 – анықталған болмашы бұзушылықтардың саны.</w:t>
      </w:r>
    </w:p>
    <w:p>
      <w:pPr>
        <w:spacing w:after="0"/>
        <w:ind w:left="0"/>
        <w:jc w:val="both"/>
      </w:pPr>
      <w:r>
        <w:rPr>
          <w:rFonts w:ascii="Times New Roman"/>
          <w:b w:val="false"/>
          <w:i w:val="false"/>
          <w:color w:val="000000"/>
          <w:sz w:val="28"/>
        </w:rPr>
        <w:t>
      Бұзушылықтар бойынша тәуекел дәрежесінің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 мұнда</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p>
      <w:pPr>
        <w:spacing w:after="0"/>
        <w:ind w:left="0"/>
        <w:jc w:val="both"/>
      </w:pPr>
      <w:r>
        <w:rPr>
          <w:rFonts w:ascii="Times New Roman"/>
          <w:b w:val="false"/>
          <w:i w:val="false"/>
          <w:color w:val="000000"/>
          <w:sz w:val="28"/>
        </w:rPr>
        <w:t xml:space="preserve">
      20. Осы өлшемшарттардың </w:t>
      </w:r>
      <w:r>
        <w:rPr>
          <w:rFonts w:ascii="Times New Roman"/>
          <w:b w:val="false"/>
          <w:i w:val="false"/>
          <w:color w:val="000000"/>
          <w:sz w:val="28"/>
        </w:rPr>
        <w:t>11-тармағына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273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273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субъективті өлшем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xml:space="preserve">
      Осы өлшемшарттардың </w:t>
      </w:r>
      <w:r>
        <w:rPr>
          <w:rFonts w:ascii="Times New Roman"/>
          <w:b w:val="false"/>
          <w:i w:val="false"/>
          <w:color w:val="000000"/>
          <w:sz w:val="28"/>
        </w:rPr>
        <w:t>12-тармағына</w:t>
      </w:r>
      <w:r>
        <w:rPr>
          <w:rFonts w:ascii="Times New Roman"/>
          <w:b w:val="false"/>
          <w:i w:val="false"/>
          <w:color w:val="000000"/>
          <w:sz w:val="28"/>
        </w:rPr>
        <w:t xml:space="preserve">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p>
      <w:pPr>
        <w:spacing w:after="0"/>
        <w:ind w:left="0"/>
        <w:jc w:val="both"/>
      </w:pPr>
      <w:r>
        <w:rPr>
          <w:rFonts w:ascii="Times New Roman"/>
          <w:b w:val="false"/>
          <w:i w:val="false"/>
          <w:color w:val="000000"/>
          <w:sz w:val="28"/>
        </w:rPr>
        <w:t>
      21.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812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812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бақылау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xml:space="preserve">
      Rарал – осы өлшемшарттардың </w:t>
      </w:r>
      <w:r>
        <w:rPr>
          <w:rFonts w:ascii="Times New Roman"/>
          <w:b w:val="false"/>
          <w:i w:val="false"/>
          <w:color w:val="000000"/>
          <w:sz w:val="28"/>
        </w:rPr>
        <w:t>18-тармағына</w:t>
      </w:r>
      <w:r>
        <w:rPr>
          <w:rFonts w:ascii="Times New Roman"/>
          <w:b w:val="false"/>
          <w:i w:val="false"/>
          <w:color w:val="000000"/>
          <w:sz w:val="28"/>
        </w:rPr>
        <w:t xml:space="preserve"> сәйкес есептелген субъективті өлшемшарттар бойынша тәуекел дәрежесінің аралық көрсеткіші.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(әуежайлар мен аэронавигация</w:t>
            </w:r>
            <w:r>
              <w:br/>
            </w:r>
            <w:r>
              <w:rPr>
                <w:rFonts w:ascii="Times New Roman"/>
                <w:b w:val="false"/>
                <w:i w:val="false"/>
                <w:color w:val="000000"/>
                <w:sz w:val="20"/>
              </w:rPr>
              <w:t>қызметтері) салаларындағы</w:t>
            </w:r>
            <w:r>
              <w:br/>
            </w:r>
            <w:r>
              <w:rPr>
                <w:rFonts w:ascii="Times New Roman"/>
                <w:b w:val="false"/>
                <w:i w:val="false"/>
                <w:color w:val="000000"/>
                <w:sz w:val="20"/>
              </w:rPr>
              <w:t>субъектілердің және баға</w:t>
            </w:r>
            <w:r>
              <w:br/>
            </w:r>
            <w:r>
              <w:rPr>
                <w:rFonts w:ascii="Times New Roman"/>
                <w:b w:val="false"/>
                <w:i w:val="false"/>
                <w:color w:val="000000"/>
                <w:sz w:val="20"/>
              </w:rPr>
              <w:t>белгілеу тәртібі мен қоғамдық</w:t>
            </w:r>
            <w:r>
              <w:br/>
            </w:r>
            <w:r>
              <w:rPr>
                <w:rFonts w:ascii="Times New Roman"/>
                <w:b w:val="false"/>
                <w:i w:val="false"/>
                <w:color w:val="000000"/>
                <w:sz w:val="20"/>
              </w:rPr>
              <w:t>маңызы бар нарық (әуежайлар</w:t>
            </w:r>
            <w:r>
              <w:br/>
            </w:r>
            <w:r>
              <w:rPr>
                <w:rFonts w:ascii="Times New Roman"/>
                <w:b w:val="false"/>
                <w:i w:val="false"/>
                <w:color w:val="000000"/>
                <w:sz w:val="20"/>
              </w:rPr>
              <w:t>қызметтері) субъектісі</w:t>
            </w:r>
            <w:r>
              <w:br/>
            </w:r>
            <w:r>
              <w:rPr>
                <w:rFonts w:ascii="Times New Roman"/>
                <w:b w:val="false"/>
                <w:i w:val="false"/>
                <w:color w:val="000000"/>
                <w:sz w:val="20"/>
              </w:rPr>
              <w:t>міндеттерінің сақталуына</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bookmarkStart w:name="z64" w:id="60"/>
    <w:p>
      <w:pPr>
        <w:spacing w:after="0"/>
        <w:ind w:left="0"/>
        <w:jc w:val="left"/>
      </w:pPr>
      <w:r>
        <w:rPr>
          <w:rFonts w:ascii="Times New Roman"/>
          <w:b/>
          <w:i w:val="false"/>
          <w:color w:val="000000"/>
        </w:rPr>
        <w:t xml:space="preserve"> Бару арқылы профилактикалық бақылау жүргізу кезінде Табиғи монополиялар субъектілердің (әуежайлар мен аэронавигация қызметтері) талаптарын бұзу дәрежесі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тарифтік сметаның орындау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инвестициялық бағдарламаның іс-шараларын орындау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 бекіту туралы ақпаратты ол қолданысқа енгізілгенге дейін күнтізбелік 30 (отыз) күннен кешіктірмей тұтынушының назарына жеткізу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қызметтердің әрбір түрі бойынша және тұтастай реттеліп көрсетілетін қызметтерге жатпайтын қызмет бойынша кірістердің, шығындар мен қолданысқа енгізілген активтердің бөлек есебін жүргізу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шарттарға сәйкес реттеліп көрсетілетін қызметтердің әрбір түріне тұтынушылармен жеке шарттар жасасу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 тариф, оның өзгеруі туралы хабардар ету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субъектілерінің реттеліп көрсетілетін қызметтерінің әрбір түрі бойынша кірістердің, шығындар мен қолданысқа енгізілген активтердің бөлек есебін жүргізудің әзірленген және бекітілген әдістемесінің болуы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қызметті ұсыну және қайта ұйымдастыру немесе тарату үшін пайдаланылатын мүлікпен мәмілелер жасауға уәкілетті органның келісімінің болуы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бойынша реттеліп көрсетілетін қызметті ұсыну бойынша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Тұтынушыларға реттеліп көрсетілетін қызметке қол жеткізудің тең жағдайларын ұсыну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қызметтің талап етілетін көлемін беру үшін қажетті табиғи монополия субъектісінің бос және қолжетімді қуаттары, орындары болмаған жағдайларды қоспағанда, тұтынушыларға реттеліп көрсетілетін қызметке қол жеткізу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Тұтынушыларға реттеліп көрсетілетін қызметті ұсыну басталған күннен бастап күнтізбелік 15 (он бес) күннен кешіктірмей табиғи монополиялар субъектілерінің мемлекеттік тіркеліміне енгізу туралы, реттеліп көрсетілетін қызметті ұсыну тоқтатылған кезде одан алып тастау туралы күнтізбелік 15 (он бес) күннен кешіктірмей өтінішпен уәкілетті органға жүгіну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реттеудің ынталандыру әдісі қолданыла отырып тариф бекітілген кезде жыл сайын, есепті кезеңнің 1 мамырынан кешіктірілмейтін мерзімде уәкілетті органға, есепті жылда нақты қол жеткізілген кірістер, шығыстар, реттеліп көрсетілетін қызметтердің сапа мен сенімділік көрсеткіштерінің сақталуы, табиғи монополиялар субъектілері қызметінің тиімділік көрсеткіштеріне қол жеткізу туралы есептерді ұсынуға қойылатын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реттеліп көрсетілетін қызметтерге жатпайтын қызметті жүзеге асыруы туралы уәкілетті органға қызмет жүзеге асырылған күннен бастап 10 (он) жұмыс күнінен кешіктірілмейтін мерзімде жіберілген хабарламаның болуы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баспасөз басылымында жария тыңдауларды өткізу күні мен орны туралы хабарландыруды жариялау туралы талапты сақтау, сондай-ақ жария тыңдауларға қатысушылардың талап етуі бойынша ұсыну:</w:t>
            </w:r>
          </w:p>
          <w:p>
            <w:pPr>
              <w:spacing w:after="20"/>
              <w:ind w:left="20"/>
              <w:jc w:val="both"/>
            </w:pPr>
            <w:r>
              <w:rPr>
                <w:rFonts w:ascii="Times New Roman"/>
                <w:b w:val="false"/>
                <w:i w:val="false"/>
                <w:color w:val="000000"/>
                <w:sz w:val="20"/>
              </w:rPr>
              <w:t>
1) тарифтің және тарифтік сметаның жобасы;</w:t>
            </w:r>
          </w:p>
          <w:p>
            <w:pPr>
              <w:spacing w:after="20"/>
              <w:ind w:left="20"/>
              <w:jc w:val="both"/>
            </w:pPr>
            <w:r>
              <w:rPr>
                <w:rFonts w:ascii="Times New Roman"/>
                <w:b w:val="false"/>
                <w:i w:val="false"/>
                <w:color w:val="000000"/>
                <w:sz w:val="20"/>
              </w:rPr>
              <w:t>
2) экономикалық негізделген есеп-қисаптармен бірге тарифтің өзгеру себептері туралы ақпаратты ұсынуға міндетті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қуаттар туралы ақпарат бергені үшін ақы алмау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 алдында есеп жүргізгенге дейін бір ай бұрын уәкілетті органды хабардар ету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талап етуі бойынша реттеліп көрсетілетін қызметтің тарифі, сапасы, реттеліп көрсетілетін қызметті ұсыну шарттары туралы ақпарат беру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есепті өткізу туралы хабарландыруды табиғи монополия субъектісі тіркелімнің республикалық бөліміне енгізілген – аптасына кемінде бір рет шығарылатын және Қазақстан Республикасының бүкіл аумағында таратылатын мерзімді баспасөз басылымында оны өткізгенге дейін 15 (он бес) жұмыс күнінен кешіктірмей жариялау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оның өзгергені туралы ол қолданысқа енгізілгенге дейін күнтізбелік 30 (отыз) күннен кешіктірмей уәкілетті органға хабарлау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резерв, табиғи монополия субъектісінің бос және қолжетімді қуаттарының, сыйымдылықтарының, орындарының болуы туралы ақпарат табиғи монополия субъектісінің интернет-ресурсында орналастыру не ол болмаған жағдайда уәкілетті органның интернет-ресурсында орналыстыру үшін жолдау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аз табиғи монополия субъектісінің қайта ұйымдастырылғанға немесе таратылғанға дейін кемінде күнтізбелік 10 (он) күн бұрын уәкілетті органға жіберілген ақпараттың болуы туралы өзінің көрсетілген әрекеттерді жасау ниеті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 бекіту үшін өтініммен уәкілетті органға жүгіну бойынша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немесе оның міндетін атқарушы тұлғаның бұйрығымен бекітілген келесі күнтізбелік жылға арналған тарифтік реттеудің шығынды әдісін қолдана отырып тарифті бекіту кезінде шығындары ескерілетін табиғи монополия субъектісі сатып алатын тауарлардың, жұмыстар мен көрсетілетін қызметтердің тізбесін жыл сайын 31 желтоқсанға дейінгі мерзімде уәкілетті органға мәлімет үшін жіберу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Тізбені және оған енгізілетін өзгерістер мен толықтыруларды шешім қабылданған кезден бастап 10 (он) жұмыс күнінен кешіктірмей табиғи монополия субъектісінің интернет-ресурсында орналастыру, ал өзінің интернет-ресурсы болмаған кезде – уәкілетті органға оның интернет-ресурсында орналастыру үшін ұсыну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өткізу туралы хабарландыру жарияланғанға дейін конкурстық комиссияның құрамын, конкурстық құжаттаманы және конкурстық комиссияның хатшысын бекіту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 мүшелерінің тақ саны және кемінде 3 (үш) мүшесінің болуы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комиссияның құрамына табиғи монополия субъектісі қызметкерлерінің ішінен конкурстық комиссияға төрағаның, төрағаның орынбасары және мүшелерінің кіруі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 отырысының хаттамасында өндірістік немесе басқа да себептер бойынша конкурстық комиссияның отырысында конкурстық комиссия мүшелерінің қайсыбірінің болмау себебін көрсету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 хатшысының мынадай функцияларды жүзеге асыруы жөніндегі талапты сақтауы:</w:t>
            </w:r>
          </w:p>
          <w:p>
            <w:pPr>
              <w:spacing w:after="20"/>
              <w:ind w:left="20"/>
              <w:jc w:val="both"/>
            </w:pPr>
            <w:r>
              <w:rPr>
                <w:rFonts w:ascii="Times New Roman"/>
                <w:b w:val="false"/>
                <w:i w:val="false"/>
                <w:color w:val="000000"/>
                <w:sz w:val="20"/>
              </w:rPr>
              <w:t>
1) конкурстық өтінімдерді қабылдау аяқталатын күнге дейін күнтізбелік 10 (он) күннен кешіктірмей порталда конкурс өткізу туралы хабарландыруды және конкурстық құжаттаманы жариялау;</w:t>
            </w:r>
          </w:p>
          <w:p>
            <w:pPr>
              <w:spacing w:after="20"/>
              <w:ind w:left="20"/>
              <w:jc w:val="both"/>
            </w:pPr>
            <w:r>
              <w:rPr>
                <w:rFonts w:ascii="Times New Roman"/>
                <w:b w:val="false"/>
                <w:i w:val="false"/>
                <w:color w:val="000000"/>
                <w:sz w:val="20"/>
              </w:rPr>
              <w:t>
2) конкурстық өтінімдерді қабылдау аяқталатын күнге дейін күнтізбелік 10 (он) күннен кешіктірмей өзінің интернет-ресурсында конкурс өткізу туралы хабарландыруды жариялау және уәкілетті органға оның интернет-ресурсында орналастыру үшін жіберу;</w:t>
            </w:r>
          </w:p>
          <w:p>
            <w:pPr>
              <w:spacing w:after="20"/>
              <w:ind w:left="20"/>
              <w:jc w:val="both"/>
            </w:pPr>
            <w:r>
              <w:rPr>
                <w:rFonts w:ascii="Times New Roman"/>
                <w:b w:val="false"/>
                <w:i w:val="false"/>
                <w:color w:val="000000"/>
                <w:sz w:val="20"/>
              </w:rPr>
              <w:t>
3) порталға ақпаратты орналастыру арқылы конкурс процесінің әрбір сатысы туралы, оның ішінде конкурс қорытындылары туралы конкурсқа қатысушыларды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 мүшелерінің жалпы санының кемінде үштен екісі қатысқан жағдайда конкурстық комиссияның отырысын өткізу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комиссияның шешімін ашық дауыс беру арқылы қабылдау туралы талаптың сақталуы. Дауыстар тең болған жағдайда төраға дауыс берген шешім қабылданды деп есептеледі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құжаттамаға мынадай мәліметтерді енгізу туралы талапты сақтау:</w:t>
            </w:r>
          </w:p>
          <w:p>
            <w:pPr>
              <w:spacing w:after="20"/>
              <w:ind w:left="20"/>
              <w:jc w:val="both"/>
            </w:pPr>
            <w:r>
              <w:rPr>
                <w:rFonts w:ascii="Times New Roman"/>
                <w:b w:val="false"/>
                <w:i w:val="false"/>
                <w:color w:val="000000"/>
                <w:sz w:val="20"/>
              </w:rPr>
              <w:t>
1) әлеуетті өнім берушінің мынадай талаптарға сәйкестігі туралы:</w:t>
            </w:r>
          </w:p>
          <w:p>
            <w:pPr>
              <w:spacing w:after="20"/>
              <w:ind w:left="20"/>
              <w:jc w:val="both"/>
            </w:pPr>
            <w:r>
              <w:rPr>
                <w:rFonts w:ascii="Times New Roman"/>
                <w:b w:val="false"/>
                <w:i w:val="false"/>
                <w:color w:val="000000"/>
                <w:sz w:val="20"/>
              </w:rPr>
              <w:t>
a) кәсіби біліктілікке ие болу;</w:t>
            </w:r>
          </w:p>
          <w:p>
            <w:pPr>
              <w:spacing w:after="20"/>
              <w:ind w:left="20"/>
              <w:jc w:val="both"/>
            </w:pPr>
            <w:r>
              <w:rPr>
                <w:rFonts w:ascii="Times New Roman"/>
                <w:b w:val="false"/>
                <w:i w:val="false"/>
                <w:color w:val="000000"/>
                <w:sz w:val="20"/>
              </w:rPr>
              <w:t>
b) сатып алу туралы шарт бойынша міндеттемелерді орындау үшін қаржылық, материалдық және еңбек ресурстарының болуы;</w:t>
            </w:r>
          </w:p>
          <w:p>
            <w:pPr>
              <w:spacing w:after="20"/>
              <w:ind w:left="20"/>
              <w:jc w:val="both"/>
            </w:pPr>
            <w:r>
              <w:rPr>
                <w:rFonts w:ascii="Times New Roman"/>
                <w:b w:val="false"/>
                <w:i w:val="false"/>
                <w:color w:val="000000"/>
                <w:sz w:val="20"/>
              </w:rPr>
              <w:t>
c) сатып алуды өткізу кезінде төлем қабілеттілігінің болуы, сондай-ақ оның қаржы-шаруашылық қызметі тоқтатыла тұрмаған және таратылуға жатпайды;</w:t>
            </w:r>
          </w:p>
          <w:p>
            <w:pPr>
              <w:spacing w:after="20"/>
              <w:ind w:left="20"/>
              <w:jc w:val="both"/>
            </w:pPr>
            <w:r>
              <w:rPr>
                <w:rFonts w:ascii="Times New Roman"/>
                <w:b w:val="false"/>
                <w:i w:val="false"/>
                <w:color w:val="000000"/>
                <w:sz w:val="20"/>
              </w:rPr>
              <w:t>
2) тауарлардың, жұмыстардың, көрсетілетін қызметтердің техникалық, сапалық және пайдалану сипаттамаларын, тауарларды беру, жұмыстарды орындау, қызметтерді көрсету, сапаға кепілдік беру мерзімдерін және (немесе) көлемдерін, тауарға қызмет көрсетуге, тауарды пайдалану шығыстарына сипаттай отырып, техникалық өзіндік ерекшелік, тауарды беру, жұмыстарды орындау, қызметтерді көрсету шарттары;</w:t>
            </w:r>
          </w:p>
          <w:p>
            <w:pPr>
              <w:spacing w:after="20"/>
              <w:ind w:left="20"/>
              <w:jc w:val="both"/>
            </w:pPr>
            <w:r>
              <w:rPr>
                <w:rFonts w:ascii="Times New Roman"/>
                <w:b w:val="false"/>
                <w:i w:val="false"/>
                <w:color w:val="000000"/>
                <w:sz w:val="20"/>
              </w:rPr>
              <w:t>
3) сатып алынатын тауарлардың, жұмыстардың және көрсетілетін қызметтердің саны (көлемі);</w:t>
            </w:r>
          </w:p>
          <w:p>
            <w:pPr>
              <w:spacing w:after="20"/>
              <w:ind w:left="20"/>
              <w:jc w:val="both"/>
            </w:pPr>
            <w:r>
              <w:rPr>
                <w:rFonts w:ascii="Times New Roman"/>
                <w:b w:val="false"/>
                <w:i w:val="false"/>
                <w:color w:val="000000"/>
                <w:sz w:val="20"/>
              </w:rPr>
              <w:t>
4) сатып алынатын тауарларды, жұмыстарды және көрсетілетін қызметтерді жеткізу орны мен шарттары;</w:t>
            </w:r>
          </w:p>
          <w:p>
            <w:pPr>
              <w:spacing w:after="20"/>
              <w:ind w:left="20"/>
              <w:jc w:val="both"/>
            </w:pPr>
            <w:r>
              <w:rPr>
                <w:rFonts w:ascii="Times New Roman"/>
                <w:b w:val="false"/>
                <w:i w:val="false"/>
                <w:color w:val="000000"/>
                <w:sz w:val="20"/>
              </w:rPr>
              <w:t>
5) сатып алынатын тауарларды, жұмыстар мен көрсетілетін қызметтерді берудің талап етілетін мерзімдері;</w:t>
            </w:r>
          </w:p>
          <w:p>
            <w:pPr>
              <w:spacing w:after="20"/>
              <w:ind w:left="20"/>
              <w:jc w:val="both"/>
            </w:pPr>
            <w:r>
              <w:rPr>
                <w:rFonts w:ascii="Times New Roman"/>
                <w:b w:val="false"/>
                <w:i w:val="false"/>
                <w:color w:val="000000"/>
                <w:sz w:val="20"/>
              </w:rPr>
              <w:t>
6) төлем шарттары;</w:t>
            </w:r>
          </w:p>
          <w:p>
            <w:pPr>
              <w:spacing w:after="20"/>
              <w:ind w:left="20"/>
              <w:jc w:val="both"/>
            </w:pPr>
            <w:r>
              <w:rPr>
                <w:rFonts w:ascii="Times New Roman"/>
                <w:b w:val="false"/>
                <w:i w:val="false"/>
                <w:color w:val="000000"/>
                <w:sz w:val="20"/>
              </w:rPr>
              <w:t>
7) жұмыс тәжірибесінің болуы (әлеуетті өнім берушіде лицензияның және (немесе) рұқсаттың болуы сатып алу нысанасы деп танылатын жағдайлардан басқа);</w:t>
            </w:r>
          </w:p>
          <w:p>
            <w:pPr>
              <w:spacing w:after="20"/>
              <w:ind w:left="20"/>
              <w:jc w:val="both"/>
            </w:pPr>
            <w:r>
              <w:rPr>
                <w:rFonts w:ascii="Times New Roman"/>
                <w:b w:val="false"/>
                <w:i w:val="false"/>
                <w:color w:val="000000"/>
                <w:sz w:val="20"/>
              </w:rPr>
              <w:t>
8) конкурстық өтінімдерді бағалау және салыстыру әдісінің сипаттамасы;</w:t>
            </w:r>
          </w:p>
          <w:p>
            <w:pPr>
              <w:spacing w:after="20"/>
              <w:ind w:left="20"/>
              <w:jc w:val="both"/>
            </w:pPr>
            <w:r>
              <w:rPr>
                <w:rFonts w:ascii="Times New Roman"/>
                <w:b w:val="false"/>
                <w:i w:val="false"/>
                <w:color w:val="000000"/>
                <w:sz w:val="20"/>
              </w:rPr>
              <w:t>
9) конкурстық баға ұсынысының мазмұнына қойылатын талаптар, оның ішінде сатып алынатын тауарлардың, жұмыстардың, көрсетілетін қызметтердің бағасынан басқа, қосылған салық сомасы шегеріле отырып, оларды тасымалдауға және сақтандыруға, кедендік баждарды, салықтар мен алымдарды төлеуге арналған шығыстарды, сондай-ақ тауарларды беру, жұмыстарды орындау, қызметтерді көрсету шарттарында көзделген өзге де шығыстарды көрсету құны (бұдан әрі - ҚҚС);</w:t>
            </w:r>
          </w:p>
          <w:p>
            <w:pPr>
              <w:spacing w:after="20"/>
              <w:ind w:left="20"/>
              <w:jc w:val="both"/>
            </w:pPr>
            <w:r>
              <w:rPr>
                <w:rFonts w:ascii="Times New Roman"/>
                <w:b w:val="false"/>
                <w:i w:val="false"/>
                <w:color w:val="000000"/>
                <w:sz w:val="20"/>
              </w:rPr>
              <w:t>
10) конкурстық өтінімді, сатып алу туралы шартты жасау және ұсыну тіліне қойылатын талаптар;</w:t>
            </w:r>
          </w:p>
          <w:p>
            <w:pPr>
              <w:spacing w:after="20"/>
              <w:ind w:left="20"/>
              <w:jc w:val="both"/>
            </w:pPr>
            <w:r>
              <w:rPr>
                <w:rFonts w:ascii="Times New Roman"/>
                <w:b w:val="false"/>
                <w:i w:val="false"/>
                <w:color w:val="000000"/>
                <w:sz w:val="20"/>
              </w:rPr>
              <w:t>
11) әлеуетті өнім берушінің конкурстық өтінімінің қолданылу мерзімі туралы ақпарат;</w:t>
            </w:r>
          </w:p>
          <w:p>
            <w:pPr>
              <w:spacing w:after="20"/>
              <w:ind w:left="20"/>
              <w:jc w:val="both"/>
            </w:pPr>
            <w:r>
              <w:rPr>
                <w:rFonts w:ascii="Times New Roman"/>
                <w:b w:val="false"/>
                <w:i w:val="false"/>
                <w:color w:val="000000"/>
                <w:sz w:val="20"/>
              </w:rPr>
              <w:t>
12) конкурстық өтінімді қамтамасыз етуді енгізу шарттары, мөлшері, нысаны, мерзімдері;</w:t>
            </w:r>
          </w:p>
          <w:p>
            <w:pPr>
              <w:spacing w:after="20"/>
              <w:ind w:left="20"/>
              <w:jc w:val="both"/>
            </w:pPr>
            <w:r>
              <w:rPr>
                <w:rFonts w:ascii="Times New Roman"/>
                <w:b w:val="false"/>
                <w:i w:val="false"/>
                <w:color w:val="000000"/>
                <w:sz w:val="20"/>
              </w:rPr>
              <w:t>
13) әлеуетті өнім берушінің конкурстық өтінімді өзгерту немесе кері қайтарып алу және оны конкурстық өтінімді ұсынудың түпкілікті мерзімі өткенге дейін қайта тапсыру құқығын және әлеуетті өнім берушінің табиғи монополия субъектісінің, конкурстық комиссияның, конкурстық комиссия хатшысының және техникалық сарапшылардың құқыққа сыйымсыз әрекеттеріне шағым жасау құқығын көрсету;</w:t>
            </w:r>
          </w:p>
          <w:p>
            <w:pPr>
              <w:spacing w:after="20"/>
              <w:ind w:left="20"/>
              <w:jc w:val="both"/>
            </w:pPr>
            <w:r>
              <w:rPr>
                <w:rFonts w:ascii="Times New Roman"/>
                <w:b w:val="false"/>
                <w:i w:val="false"/>
                <w:color w:val="000000"/>
                <w:sz w:val="20"/>
              </w:rPr>
              <w:t>
14) конкурстық өтінімдерді ұсынудың соңғы мерзімі;</w:t>
            </w:r>
          </w:p>
          <w:p>
            <w:pPr>
              <w:spacing w:after="20"/>
              <w:ind w:left="20"/>
              <w:jc w:val="both"/>
            </w:pPr>
            <w:r>
              <w:rPr>
                <w:rFonts w:ascii="Times New Roman"/>
                <w:b w:val="false"/>
                <w:i w:val="false"/>
                <w:color w:val="000000"/>
                <w:sz w:val="20"/>
              </w:rPr>
              <w:t>
15) әлеуетті өнім берушілер конкурстық құжаттаманың мазмұны бойынша түсініктеме сұрататын тәсілдер;</w:t>
            </w:r>
          </w:p>
          <w:p>
            <w:pPr>
              <w:spacing w:after="20"/>
              <w:ind w:left="20"/>
              <w:jc w:val="both"/>
            </w:pPr>
            <w:r>
              <w:rPr>
                <w:rFonts w:ascii="Times New Roman"/>
                <w:b w:val="false"/>
                <w:i w:val="false"/>
                <w:color w:val="000000"/>
                <w:sz w:val="20"/>
              </w:rPr>
              <w:t>
16) табиғи монополия субъектісінің конкурс өткізу кезінде оны ұсынуға уәкілеттік берілген лауазымды адамдары туралы мәліметтер;</w:t>
            </w:r>
          </w:p>
          <w:p>
            <w:pPr>
              <w:spacing w:after="20"/>
              <w:ind w:left="20"/>
              <w:jc w:val="both"/>
            </w:pPr>
            <w:r>
              <w:rPr>
                <w:rFonts w:ascii="Times New Roman"/>
                <w:b w:val="false"/>
                <w:i w:val="false"/>
                <w:color w:val="000000"/>
                <w:sz w:val="20"/>
              </w:rPr>
              <w:t>
17) шарт жобасы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тауарлардың (жұмыстардың, көрсетілетін қызметтердің) толық сипаттамасы мен талап етілетін функционалдық, техникалық, сапалық және пайдалану сипаттамаларының мазмұны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тауарларды, жұмыстар мен көрсетілетін қызметтерді олардың біртекті түрлері және оларды жеткізу (орындау, көрсету) орны бойынша лоттарға сатып алу жөніндегі конкурсты өткізу кезінде конкурстық құжаттамада тауарларды, жұмыстар мен көрсетілетін қызметтерді бөлу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 мен көрсетілетін қызметтердің әрбір лоты бойынша конкурс жеңімпазын айқындау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құжаттаманы түсіндіру бойынша әлеуетті өнім берушінің сұрау салуына жауап беру туралы талапты сақтамау және осындай түсіндіруді конкурстық өтінім берген барлық әлеуетті өнім берушілерге сұрау салуды алған күннен бастап 3 (үш) жұмыс күнінен кешіктірмей жіберу бойынша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бастамасы бойынша немесе әлеуетті өнім берушілердің сұрауларына жауап ретінде конкурстық өтінімдерді ұсынудың түпкілікті мерзімі өткенге дейін 5 (бес) жұмыс күнінен кешіктірілмейтін мерзімде тарифтік сметаны және (немесе) инвестициялық бағдарламаны түзетуге және (немесе) табиғи монополия субъектісі сатып алатын тауарлардың, жұмыстар мен көрсетілетін қызметтердің тізбеден (бұдан әрі – Тізбе) алып тастауға байланысты конкурстың күшін жою конкурсының қорытындылары шығарылғанға дейін табиғи монополия субъектісінің бірінші басшысының немесе оның міндетін атқарушы тұлғаның шешім қабылдауы арқылы конкурстық құжаттамаға өзгеріс енгізу бойынша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 ұсынылған барлық әлеуетті өнім берушілерге конкурстық құжаттамаға өзгерістер туралы немесе конкурстың күшін жою туралы мәліметтерді хабарлау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жағдайлар басталған сәттен бастап 5 (бес) жұмыс күні ішінде конкурстық өтінімді қамтамасыз етуді қайтару туралы талапты сақтау:</w:t>
            </w:r>
          </w:p>
          <w:p>
            <w:pPr>
              <w:spacing w:after="20"/>
              <w:ind w:left="20"/>
              <w:jc w:val="both"/>
            </w:pPr>
            <w:r>
              <w:rPr>
                <w:rFonts w:ascii="Times New Roman"/>
                <w:b w:val="false"/>
                <w:i w:val="false"/>
                <w:color w:val="000000"/>
                <w:sz w:val="20"/>
              </w:rPr>
              <w:t>
1) осы әлеуетті өнім беруші конкурсқа қатысуға өтінімдерді ұсынудың соңғы мерзімі өткенге дейін өзінің конкурсқа қатысуға өтінімін қайтарып алған жағдайларда ашу хаттамасын орналастырғанда;</w:t>
            </w:r>
          </w:p>
          <w:p>
            <w:pPr>
              <w:spacing w:after="20"/>
              <w:ind w:left="20"/>
              <w:jc w:val="both"/>
            </w:pPr>
            <w:r>
              <w:rPr>
                <w:rFonts w:ascii="Times New Roman"/>
                <w:b w:val="false"/>
                <w:i w:val="false"/>
                <w:color w:val="000000"/>
                <w:sz w:val="20"/>
              </w:rPr>
              <w:t>
2) конкурс тәсілімен сатып алу қорытындылары туралы хаттамаға қол қою арқылы жүзеге асырылады. Көрсетілген жағдай конкурс жеңімпазы деп айқындалған конкурсқа қатысушыға қолданылмайды;</w:t>
            </w:r>
          </w:p>
          <w:p>
            <w:pPr>
              <w:spacing w:after="20"/>
              <w:ind w:left="20"/>
              <w:jc w:val="both"/>
            </w:pPr>
            <w:r>
              <w:rPr>
                <w:rFonts w:ascii="Times New Roman"/>
                <w:b w:val="false"/>
                <w:i w:val="false"/>
                <w:color w:val="000000"/>
                <w:sz w:val="20"/>
              </w:rPr>
              <w:t>
3) әлеуетті өнім берушінің сатып алу туралы шартқа қол қоюы және оның сатып алу туралы шарттың орындалуын қамтамасыз етуді енгізуі, сондай-ақ аванс сомасы (бар болса)арқылы жүзеге асырылады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комиссияның конкурстық өтінімді қабылдамау және әлеуетті өнім берушіні мынадай негіздер бойынша конкурске қатысуға жібермеу жөніндегі талабын сақтау:</w:t>
            </w:r>
          </w:p>
          <w:p>
            <w:pPr>
              <w:spacing w:after="20"/>
              <w:ind w:left="20"/>
              <w:jc w:val="both"/>
            </w:pPr>
            <w:r>
              <w:rPr>
                <w:rFonts w:ascii="Times New Roman"/>
                <w:b w:val="false"/>
                <w:i w:val="false"/>
                <w:color w:val="000000"/>
                <w:sz w:val="20"/>
              </w:rPr>
              <w:t>
1) әлеуетті өнім беруші конкурстық өтінімді қамтамасыз етуді конкурстық құжаттамада көзделген нысанда, көлемде және шарттарда енгізбесе;</w:t>
            </w:r>
          </w:p>
          <w:p>
            <w:pPr>
              <w:spacing w:after="20"/>
              <w:ind w:left="20"/>
              <w:jc w:val="both"/>
            </w:pPr>
            <w:r>
              <w:rPr>
                <w:rFonts w:ascii="Times New Roman"/>
                <w:b w:val="false"/>
                <w:i w:val="false"/>
                <w:color w:val="000000"/>
                <w:sz w:val="20"/>
              </w:rPr>
              <w:t>
2) конкурстық өтінім файлды ашу қатесімен ұсынылған ақпаратты қамтиды;</w:t>
            </w:r>
          </w:p>
          <w:p>
            <w:pPr>
              <w:spacing w:after="20"/>
              <w:ind w:left="20"/>
              <w:jc w:val="both"/>
            </w:pPr>
            <w:r>
              <w:rPr>
                <w:rFonts w:ascii="Times New Roman"/>
                <w:b w:val="false"/>
                <w:i w:val="false"/>
                <w:color w:val="000000"/>
                <w:sz w:val="20"/>
              </w:rPr>
              <w:t>
3) конкурстық өтінім ұсынылған немесе бұза отырып ресімделген құжаттарды қамтиды;</w:t>
            </w:r>
          </w:p>
          <w:p>
            <w:pPr>
              <w:spacing w:after="20"/>
              <w:ind w:left="20"/>
              <w:jc w:val="both"/>
            </w:pPr>
            <w:r>
              <w:rPr>
                <w:rFonts w:ascii="Times New Roman"/>
                <w:b w:val="false"/>
                <w:i w:val="false"/>
                <w:color w:val="000000"/>
                <w:sz w:val="20"/>
              </w:rPr>
              <w:t>
4) осы конкурстық өтінім конкурстық құжаттаманың талаптарына жауап бермейді;</w:t>
            </w:r>
          </w:p>
          <w:p>
            <w:pPr>
              <w:spacing w:after="20"/>
              <w:ind w:left="20"/>
              <w:jc w:val="both"/>
            </w:pPr>
            <w:r>
              <w:rPr>
                <w:rFonts w:ascii="Times New Roman"/>
                <w:b w:val="false"/>
                <w:i w:val="false"/>
                <w:color w:val="000000"/>
                <w:sz w:val="20"/>
              </w:rPr>
              <w:t>
5) алынған (жіберілген) рұқсаттардың (хабарламалардың) болмауы, олар туралы мәліметтер мемлекеттік органдардың ақпараттық жүйелерінде расталады. Мемлекеттік органдардың ақпараттық жүйелерінде мәліметтер болмаған кезде әлеуетті өнім беруші тиісті рұқсаттың (хабарламаның)нотариат куәландырған көшірмесін ұсынады;</w:t>
            </w:r>
          </w:p>
          <w:p>
            <w:pPr>
              <w:spacing w:after="20"/>
              <w:ind w:left="20"/>
              <w:jc w:val="both"/>
            </w:pPr>
            <w:r>
              <w:rPr>
                <w:rFonts w:ascii="Times New Roman"/>
                <w:b w:val="false"/>
                <w:i w:val="false"/>
                <w:color w:val="000000"/>
                <w:sz w:val="20"/>
              </w:rPr>
              <w:t>
6) әлеуетті өнім берушінің сатып алынатын тауарларды өндіруге, қайта өңдеуге, жеткізуге және өткізуге, жұмыстарды орындауға, қызметтер көрсетуге құқығын растайтын патенттердің, куәліктердің, сертификаттардың, басқа да құжаттардың электрондық көшірмелерін не электрондық құжат түрінде ұсынбауы;</w:t>
            </w:r>
          </w:p>
          <w:p>
            <w:pPr>
              <w:spacing w:after="20"/>
              <w:ind w:left="20"/>
              <w:jc w:val="both"/>
            </w:pPr>
            <w:r>
              <w:rPr>
                <w:rFonts w:ascii="Times New Roman"/>
                <w:b w:val="false"/>
                <w:i w:val="false"/>
                <w:color w:val="000000"/>
                <w:sz w:val="20"/>
              </w:rPr>
              <w:t>
7) әлеуетті өнім берушінің конкурстық құжаттамада болуы белгіленген, сатып алынатын тауарлар, жұмыстар, көрсетілетін қызметтер нарығында жұмыс тәжірибесін иелену бөлігіндегі талаптарға сәйкес келмеуі;</w:t>
            </w:r>
          </w:p>
          <w:p>
            <w:pPr>
              <w:spacing w:after="20"/>
              <w:ind w:left="20"/>
              <w:jc w:val="both"/>
            </w:pPr>
            <w:r>
              <w:rPr>
                <w:rFonts w:ascii="Times New Roman"/>
                <w:b w:val="false"/>
                <w:i w:val="false"/>
                <w:color w:val="000000"/>
                <w:sz w:val="20"/>
              </w:rPr>
              <w:t>
8) банкроттық не тарату рәсіміне жатады;</w:t>
            </w:r>
          </w:p>
          <w:p>
            <w:pPr>
              <w:spacing w:after="20"/>
              <w:ind w:left="20"/>
              <w:jc w:val="both"/>
            </w:pPr>
            <w:r>
              <w:rPr>
                <w:rFonts w:ascii="Times New Roman"/>
                <w:b w:val="false"/>
                <w:i w:val="false"/>
                <w:color w:val="000000"/>
                <w:sz w:val="20"/>
              </w:rPr>
              <w:t>
9) қосалқы мердігерлер туралы мәліметтер ұсынылған кезде әлеуетті өнім берушінің қосалқы мердігерлерге (бірлесіп орындаушыларға) жұмыстар (көрсетілетін қызметтер) көлемінің үштен екісінен астамын жиынтығында қосалқы мердігерлікке (бірлесіп орындауға) беруі;</w:t>
            </w:r>
          </w:p>
          <w:p>
            <w:pPr>
              <w:spacing w:after="20"/>
              <w:ind w:left="20"/>
              <w:jc w:val="both"/>
            </w:pPr>
            <w:r>
              <w:rPr>
                <w:rFonts w:ascii="Times New Roman"/>
                <w:b w:val="false"/>
                <w:i w:val="false"/>
                <w:color w:val="000000"/>
                <w:sz w:val="20"/>
              </w:rPr>
              <w:t>
10) Қазақстан Республикасы Мемлекеттік кіріс органының тиісті құжатында бір теңге мөлшерінде және одан астам салық берешегі және міндетті зейнетақы жарналары мен әлеуметтік аударымдар бойынша берешек туралы мәліметтердің болуы;</w:t>
            </w:r>
          </w:p>
          <w:p>
            <w:pPr>
              <w:spacing w:after="20"/>
              <w:ind w:left="20"/>
              <w:jc w:val="both"/>
            </w:pPr>
            <w:r>
              <w:rPr>
                <w:rFonts w:ascii="Times New Roman"/>
                <w:b w:val="false"/>
                <w:i w:val="false"/>
                <w:color w:val="000000"/>
                <w:sz w:val="20"/>
              </w:rPr>
              <w:t>
11) банк немесе банк филиалы анықтамасының электрондық көшірмесінде әлеуетті өнім берушінің осы анықтама берілген күннің алдындағы үш айдан астам созылатын міндеттемелерінің ең болмағанда бір түрі бойынша мерзімі өткен берешегінің болуы;</w:t>
            </w:r>
          </w:p>
          <w:p>
            <w:pPr>
              <w:spacing w:after="20"/>
              <w:ind w:left="20"/>
              <w:jc w:val="both"/>
            </w:pPr>
            <w:r>
              <w:rPr>
                <w:rFonts w:ascii="Times New Roman"/>
                <w:b w:val="false"/>
                <w:i w:val="false"/>
                <w:color w:val="000000"/>
                <w:sz w:val="20"/>
              </w:rPr>
              <w:t>
12) конкурстық құжаттама техникалық ерекшеліктің орнына сараптамадан өткен жобалау-сметалық құжаттаманы қамтитын жағдайды қоспағанда, техникалық ерекшелікті ұсынбау;</w:t>
            </w:r>
          </w:p>
          <w:p>
            <w:pPr>
              <w:spacing w:after="20"/>
              <w:ind w:left="20"/>
              <w:jc w:val="both"/>
            </w:pPr>
            <w:r>
              <w:rPr>
                <w:rFonts w:ascii="Times New Roman"/>
                <w:b w:val="false"/>
                <w:i w:val="false"/>
                <w:color w:val="000000"/>
                <w:sz w:val="20"/>
              </w:rPr>
              <w:t>
13) әлеуетті өнім беруші тауарды жеткізудің, жұмыстарды орындаудың, қызметтерді көрсетудің үздік шарттарын, сондай-ақ сатып алынатын тауарлардың, жұмыстардың, көрсетілетін қызметтердің үздік сипаттамаларын ұсынған техникалық ерекшелікке сәйкес келмейтін жағдайларды қоспағанда, әлеуетті өнім берушінің конкурстық құжаттама талаптарына сәйкес келмейтін техникалық ерекшелікті ұсынуы;</w:t>
            </w:r>
          </w:p>
          <w:p>
            <w:pPr>
              <w:spacing w:after="20"/>
              <w:ind w:left="20"/>
              <w:jc w:val="both"/>
            </w:pPr>
            <w:r>
              <w:rPr>
                <w:rFonts w:ascii="Times New Roman"/>
                <w:b w:val="false"/>
                <w:i w:val="false"/>
                <w:color w:val="000000"/>
                <w:sz w:val="20"/>
              </w:rPr>
              <w:t>
14) анық емес ақпарат ұсыну фактісі анықталғанда;</w:t>
            </w:r>
          </w:p>
          <w:p>
            <w:pPr>
              <w:spacing w:after="20"/>
              <w:ind w:left="20"/>
              <w:jc w:val="both"/>
            </w:pPr>
            <w:r>
              <w:rPr>
                <w:rFonts w:ascii="Times New Roman"/>
                <w:b w:val="false"/>
                <w:i w:val="false"/>
                <w:color w:val="000000"/>
                <w:sz w:val="20"/>
              </w:rPr>
              <w:t>
15) әлеуетті өнім беруші осы конкурсқа (лотқа) қатысуға өтінім берген басқа әлеуетті өнім берушінің немесе табиғи монополия субъектісінің үлестес тұлғасы болып табылады;</w:t>
            </w:r>
          </w:p>
          <w:p>
            <w:pPr>
              <w:spacing w:after="20"/>
              <w:ind w:left="20"/>
              <w:jc w:val="both"/>
            </w:pPr>
            <w:r>
              <w:rPr>
                <w:rFonts w:ascii="Times New Roman"/>
                <w:b w:val="false"/>
                <w:i w:val="false"/>
                <w:color w:val="000000"/>
                <w:sz w:val="20"/>
              </w:rPr>
              <w:t>
16) конкурстың әлеуетті өнім берушісінің конкурстық баға ұсынысының бағасы конкурстың (лоттың) мәні болып табылатын тауарларды, жұмыстарды және көрсетілетін қызметтерді сатып алуға бөлінген сомадан асып түскен жағдайларда жүзеге асырылады;</w:t>
            </w:r>
          </w:p>
          <w:p>
            <w:pPr>
              <w:spacing w:after="20"/>
              <w:ind w:left="20"/>
              <w:jc w:val="both"/>
            </w:pPr>
            <w:r>
              <w:rPr>
                <w:rFonts w:ascii="Times New Roman"/>
                <w:b w:val="false"/>
                <w:i w:val="false"/>
                <w:color w:val="000000"/>
                <w:sz w:val="20"/>
              </w:rPr>
              <w:t>
17) соттың шешімі заңды күшіне енген күннен бастап 2 (екі) жыл ішінде оның табиғи монополия субъектісі алдындағы міндеттемелерін орындамау немесе тиісінше орындамау фактісін растайтын заңды күшіне енген сот шешімінің болуы;</w:t>
            </w:r>
          </w:p>
          <w:p>
            <w:pPr>
              <w:spacing w:after="20"/>
              <w:ind w:left="20"/>
              <w:jc w:val="both"/>
            </w:pPr>
            <w:r>
              <w:rPr>
                <w:rFonts w:ascii="Times New Roman"/>
                <w:b w:val="false"/>
                <w:i w:val="false"/>
                <w:color w:val="000000"/>
                <w:sz w:val="20"/>
              </w:rPr>
              <w:t>
18) әлеуетті өнім берушінің баға ұсынысы демпингтік болып танылған жағдайларда жүзеге асырылады;</w:t>
            </w:r>
          </w:p>
          <w:p>
            <w:pPr>
              <w:spacing w:after="20"/>
              <w:ind w:left="20"/>
              <w:jc w:val="both"/>
            </w:pPr>
            <w:r>
              <w:rPr>
                <w:rFonts w:ascii="Times New Roman"/>
                <w:b w:val="false"/>
                <w:i w:val="false"/>
                <w:color w:val="000000"/>
                <w:sz w:val="20"/>
              </w:rPr>
              <w:t>
19) әлеуетті өнім беруші Мемлекеттік сатып алуға жосықсыз қатысушылардың тізілімінде тұрса;</w:t>
            </w:r>
          </w:p>
          <w:p>
            <w:pPr>
              <w:spacing w:after="20"/>
              <w:ind w:left="20"/>
              <w:jc w:val="both"/>
            </w:pPr>
            <w:r>
              <w:rPr>
                <w:rFonts w:ascii="Times New Roman"/>
                <w:b w:val="false"/>
                <w:i w:val="false"/>
                <w:color w:val="000000"/>
                <w:sz w:val="20"/>
              </w:rPr>
              <w:t>
20) әлеуетті өнім берушінің қызметі тоқтатыла тұрса;</w:t>
            </w:r>
          </w:p>
          <w:p>
            <w:pPr>
              <w:spacing w:after="20"/>
              <w:ind w:left="20"/>
              <w:jc w:val="both"/>
            </w:pPr>
            <w:r>
              <w:rPr>
                <w:rFonts w:ascii="Times New Roman"/>
                <w:b w:val="false"/>
                <w:i w:val="false"/>
                <w:color w:val="000000"/>
                <w:sz w:val="20"/>
              </w:rPr>
              <w:t>
21) әлеуетті өнім берушінің басшысы, құрылтайшылары (акционерлері) жаппай қырып-жою қаруын таратуды қаржыландырумен 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енгізілген;</w:t>
            </w:r>
          </w:p>
          <w:p>
            <w:pPr>
              <w:spacing w:after="20"/>
              <w:ind w:left="20"/>
              <w:jc w:val="both"/>
            </w:pPr>
            <w:r>
              <w:rPr>
                <w:rFonts w:ascii="Times New Roman"/>
                <w:b w:val="false"/>
                <w:i w:val="false"/>
                <w:color w:val="000000"/>
                <w:sz w:val="20"/>
              </w:rPr>
              <w:t>
22) әлеуетті өнім берушінің атқарушылық құжаттар бойынша орындалмаған міндеттемелері болса және атқарушылық құжаттардың орындалуын қамтамасыз ету саласындағы мемлекеттік саясатты іске асыруды және қызметті мемлекеттік реттеуді жүзеге асыратын уәкілетті орган оларды борышкерлердің бірыңғай тізіліміне енгізсе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ұсынысын демпингтік деп тану туралы талапты сақтау:</w:t>
            </w:r>
          </w:p>
          <w:p>
            <w:pPr>
              <w:spacing w:after="20"/>
              <w:ind w:left="20"/>
              <w:jc w:val="both"/>
            </w:pPr>
            <w:r>
              <w:rPr>
                <w:rFonts w:ascii="Times New Roman"/>
                <w:b w:val="false"/>
                <w:i w:val="false"/>
                <w:color w:val="000000"/>
                <w:sz w:val="20"/>
              </w:rPr>
              <w:t>
1) тауарлар немесе жұмыстар бойынша ҚҚС-сыз Тізбеде сатып алу үшін көзделген сомадан 30 (отыз) пайыздан астам төмен;</w:t>
            </w:r>
          </w:p>
          <w:p>
            <w:pPr>
              <w:spacing w:after="20"/>
              <w:ind w:left="20"/>
              <w:jc w:val="both"/>
            </w:pPr>
            <w:r>
              <w:rPr>
                <w:rFonts w:ascii="Times New Roman"/>
                <w:b w:val="false"/>
                <w:i w:val="false"/>
                <w:color w:val="000000"/>
                <w:sz w:val="20"/>
              </w:rPr>
              <w:t>
2) қызметтер бойынша ҚҚС-сыз Тізбеде сатып алу үшін көзделген сомадан 40 (қырық) пайыздан астам төмен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комиссияның конкурсты (лотты) өтпеді деп тану туралы талабын сақтауы, егер:</w:t>
            </w:r>
          </w:p>
          <w:p>
            <w:pPr>
              <w:spacing w:after="20"/>
              <w:ind w:left="20"/>
              <w:jc w:val="both"/>
            </w:pPr>
            <w:r>
              <w:rPr>
                <w:rFonts w:ascii="Times New Roman"/>
                <w:b w:val="false"/>
                <w:i w:val="false"/>
                <w:color w:val="000000"/>
                <w:sz w:val="20"/>
              </w:rPr>
              <w:t>
1) конкурсқа қатысуға ұсынылған өтінімдер болмағанда;</w:t>
            </w:r>
          </w:p>
          <w:p>
            <w:pPr>
              <w:spacing w:after="20"/>
              <w:ind w:left="20"/>
              <w:jc w:val="both"/>
            </w:pPr>
            <w:r>
              <w:rPr>
                <w:rFonts w:ascii="Times New Roman"/>
                <w:b w:val="false"/>
                <w:i w:val="false"/>
                <w:color w:val="000000"/>
                <w:sz w:val="20"/>
              </w:rPr>
              <w:t>
2) конкурсқа қатысуға 2 (екіден) аз өтінім берілсе;</w:t>
            </w:r>
          </w:p>
          <w:p>
            <w:pPr>
              <w:spacing w:after="20"/>
              <w:ind w:left="20"/>
              <w:jc w:val="both"/>
            </w:pPr>
            <w:r>
              <w:rPr>
                <w:rFonts w:ascii="Times New Roman"/>
                <w:b w:val="false"/>
                <w:i w:val="false"/>
                <w:color w:val="000000"/>
                <w:sz w:val="20"/>
              </w:rPr>
              <w:t>
3) егер конкурсқа қатысуға бірде-бір әлеуетті өнім беруші жіберілмесе;</w:t>
            </w:r>
          </w:p>
          <w:p>
            <w:pPr>
              <w:spacing w:after="20"/>
              <w:ind w:left="20"/>
              <w:jc w:val="both"/>
            </w:pPr>
            <w:r>
              <w:rPr>
                <w:rFonts w:ascii="Times New Roman"/>
                <w:b w:val="false"/>
                <w:i w:val="false"/>
                <w:color w:val="000000"/>
                <w:sz w:val="20"/>
              </w:rPr>
              <w:t>
4) егер конкурсқа қатысуға бір әлеуетті өнім беруші жіберілген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конкурс өткізілмеді деп танылса, мынадай шешімдердің бірін қабылдау жөніндегі талапты сақтау:</w:t>
            </w:r>
          </w:p>
          <w:p>
            <w:pPr>
              <w:spacing w:after="20"/>
              <w:ind w:left="20"/>
              <w:jc w:val="both"/>
            </w:pPr>
            <w:r>
              <w:rPr>
                <w:rFonts w:ascii="Times New Roman"/>
                <w:b w:val="false"/>
                <w:i w:val="false"/>
                <w:color w:val="000000"/>
                <w:sz w:val="20"/>
              </w:rPr>
              <w:t>
1) конкурсты қайта өткізу туралы;</w:t>
            </w:r>
          </w:p>
          <w:p>
            <w:pPr>
              <w:spacing w:after="20"/>
              <w:ind w:left="20"/>
              <w:jc w:val="both"/>
            </w:pPr>
            <w:r>
              <w:rPr>
                <w:rFonts w:ascii="Times New Roman"/>
                <w:b w:val="false"/>
                <w:i w:val="false"/>
                <w:color w:val="000000"/>
                <w:sz w:val="20"/>
              </w:rPr>
              <w:t>
2) конкурстық құжаттаманы өзгерту және конкурсты қайта өткізу туралы;</w:t>
            </w:r>
          </w:p>
          <w:p>
            <w:pPr>
              <w:spacing w:after="20"/>
              <w:ind w:left="20"/>
              <w:jc w:val="both"/>
            </w:pPr>
            <w:r>
              <w:rPr>
                <w:rFonts w:ascii="Times New Roman"/>
                <w:b w:val="false"/>
                <w:i w:val="false"/>
                <w:color w:val="000000"/>
                <w:sz w:val="20"/>
              </w:rPr>
              <w:t>
3) бір көзден алу тәсілімен сатып алуды жүзеге асыру туралы.</w:t>
            </w:r>
          </w:p>
          <w:p>
            <w:pPr>
              <w:spacing w:after="20"/>
              <w:ind w:left="20"/>
              <w:jc w:val="both"/>
            </w:pPr>
            <w:r>
              <w:rPr>
                <w:rFonts w:ascii="Times New Roman"/>
                <w:b w:val="false"/>
                <w:i w:val="false"/>
                <w:color w:val="000000"/>
                <w:sz w:val="20"/>
              </w:rPr>
              <w:t>
Көрсетілген іс-әрекеттер табиғи монополия субъектісінің бірінші басшысының немесе оның міндетін атқарушы тұлғаның бұйрықтарымен ресімделеді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конкурс өткізу кезінде конкурстық өтінімдерді қабылдау аяқталатын күнге дейін күнтізбелік 5 (бес) күннен кешіктірмей порталда хабарландыруды жариялау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алу тәсілімен сатып алуды жүзеге асыру туралы талаптың сақтау:</w:t>
            </w:r>
          </w:p>
          <w:p>
            <w:pPr>
              <w:spacing w:after="20"/>
              <w:ind w:left="20"/>
              <w:jc w:val="both"/>
            </w:pPr>
            <w:r>
              <w:rPr>
                <w:rFonts w:ascii="Times New Roman"/>
                <w:b w:val="false"/>
                <w:i w:val="false"/>
                <w:color w:val="000000"/>
                <w:sz w:val="20"/>
              </w:rPr>
              <w:t>
1) конкурсқа қатысуға ұсынылған өтінімдердің болмауы. Бұл ретте бір көзден алу тәсілімен сатып алуға қатысуға шақыру жіберілетін әлеуетті өнім берушіні табиғи монополия субъектісі айқындайды;</w:t>
            </w:r>
          </w:p>
          <w:p>
            <w:pPr>
              <w:spacing w:after="20"/>
              <w:ind w:left="20"/>
              <w:jc w:val="both"/>
            </w:pPr>
            <w:r>
              <w:rPr>
                <w:rFonts w:ascii="Times New Roman"/>
                <w:b w:val="false"/>
                <w:i w:val="false"/>
                <w:color w:val="000000"/>
                <w:sz w:val="20"/>
              </w:rPr>
              <w:t>
2) конкурсқа қатысуға 2 (екіден) аз өтінім ұсынылған жағдайларда жүзеге асырылады. Бұл ретте бір көзден алу тәсілімен сатып алуға қатысуға шақыру оның өтінімінде көзделген шарттарда конкурсқа қатысуға өтінім берген әлеуетті өнім берушіге жіберіледі және сатып алу туралы жасалған шарттың бағасы оның конкурстық баға ұсынысынан аспайды;</w:t>
            </w:r>
          </w:p>
          <w:p>
            <w:pPr>
              <w:spacing w:after="20"/>
              <w:ind w:left="20"/>
              <w:jc w:val="both"/>
            </w:pPr>
            <w:r>
              <w:rPr>
                <w:rFonts w:ascii="Times New Roman"/>
                <w:b w:val="false"/>
                <w:i w:val="false"/>
                <w:color w:val="000000"/>
                <w:sz w:val="20"/>
              </w:rPr>
              <w:t>
3) егер конкурсқа қатысуға бірде-бір әлеуетті өнім беруші жіберілмеген болса. Бұл ретте бір көзден алу тәсілімен сатып алуға қатысуға шақыру ең төмен бағамен конкурсқа қатысуға өтінім берген әлеуетті өнім берушіге жіберіледі;</w:t>
            </w:r>
          </w:p>
          <w:p>
            <w:pPr>
              <w:spacing w:after="20"/>
              <w:ind w:left="20"/>
              <w:jc w:val="both"/>
            </w:pPr>
            <w:r>
              <w:rPr>
                <w:rFonts w:ascii="Times New Roman"/>
                <w:b w:val="false"/>
                <w:i w:val="false"/>
                <w:color w:val="000000"/>
                <w:sz w:val="20"/>
              </w:rPr>
              <w:t>
4) егер конкурсқа қатысуға бір ғана әлеуетті өнім беруші жіберілген болса. Бұл ретте бір көзден алу тәсілімен сатып алуға қатысуға шақыру оның өтінімінде көзделген шарттарда конкурсқа қатысуға жіберілген әлеуетті өнім берушіге жіберіледі және сатып алу туралы жасалған шарттың бағасы оның конкурстық баға ұсынысынан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комиссияның конкурстық комиссия қабылдамаған конкурстық өтінімдерді бағалау және салыстыру және ең төмен баға негізінде жеңіп шыққан конкурстық өтінімді айқындау жөніндегі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өтінімдерді қарау хаттамасын порталда қалыптастыру және порталда орналастыру жөніндегі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комиссияның конкурстық өтінімдерді ашқан күннен бастап күнтізбелік 20 (жиырма) күннен аспайтын мерзімде конкурс қорытындыларын шығармау, табиғи монополия субъектісінің электрондық цифрлық қолтаңбасы қойылған тауарларды, жұмыстарды, көрсетілетін қызметтерді сатып алу жөніндегі конкурс қорытындылары туралы электрондық хаттаманы қалыптастырмау және порталға орналастыру туралы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арқылы сатып алуды жүзеге асыру кезінде конкурс қорытындылары туралы хаттаманы ресімдеу жөніндегі талабын сақтамау, онда мынадай ақпарат болмауы:</w:t>
            </w:r>
          </w:p>
          <w:p>
            <w:pPr>
              <w:spacing w:after="20"/>
              <w:ind w:left="20"/>
              <w:jc w:val="both"/>
            </w:pPr>
            <w:r>
              <w:rPr>
                <w:rFonts w:ascii="Times New Roman"/>
                <w:b w:val="false"/>
                <w:i w:val="false"/>
                <w:color w:val="000000"/>
                <w:sz w:val="20"/>
              </w:rPr>
              <w:t>
1) сатып алынатын тауарлардың, жұмыстар мен көрсетілетін қызметтердің атаулары мен қысқаша сипаттамасы;</w:t>
            </w:r>
          </w:p>
          <w:p>
            <w:pPr>
              <w:spacing w:after="20"/>
              <w:ind w:left="20"/>
              <w:jc w:val="both"/>
            </w:pPr>
            <w:r>
              <w:rPr>
                <w:rFonts w:ascii="Times New Roman"/>
                <w:b w:val="false"/>
                <w:i w:val="false"/>
                <w:color w:val="000000"/>
                <w:sz w:val="20"/>
              </w:rPr>
              <w:t>
2) конкурстық өтінімдер берген әлеуетті өнім берушілердің атауы және орналасқан жері;</w:t>
            </w:r>
          </w:p>
          <w:p>
            <w:pPr>
              <w:spacing w:after="20"/>
              <w:ind w:left="20"/>
              <w:jc w:val="both"/>
            </w:pPr>
            <w:r>
              <w:rPr>
                <w:rFonts w:ascii="Times New Roman"/>
                <w:b w:val="false"/>
                <w:i w:val="false"/>
                <w:color w:val="000000"/>
                <w:sz w:val="20"/>
              </w:rPr>
              <w:t>
3) конкурстық өтінімдерді ұсынған әлеуетті өнім берушілердің біліктілік деректері;</w:t>
            </w:r>
          </w:p>
          <w:p>
            <w:pPr>
              <w:spacing w:after="20"/>
              <w:ind w:left="20"/>
              <w:jc w:val="both"/>
            </w:pPr>
            <w:r>
              <w:rPr>
                <w:rFonts w:ascii="Times New Roman"/>
                <w:b w:val="false"/>
                <w:i w:val="false"/>
                <w:color w:val="000000"/>
                <w:sz w:val="20"/>
              </w:rPr>
              <w:t>
4) әрбір конкурстық өтінімнің бағасы және негізгі шарттары;</w:t>
            </w:r>
          </w:p>
          <w:p>
            <w:pPr>
              <w:spacing w:after="20"/>
              <w:ind w:left="20"/>
              <w:jc w:val="both"/>
            </w:pPr>
            <w:r>
              <w:rPr>
                <w:rFonts w:ascii="Times New Roman"/>
                <w:b w:val="false"/>
                <w:i w:val="false"/>
                <w:color w:val="000000"/>
                <w:sz w:val="20"/>
              </w:rPr>
              <w:t>
5) конкурстық өтінімдерді бағалау мен салыстыруды баяндау;</w:t>
            </w:r>
          </w:p>
          <w:p>
            <w:pPr>
              <w:spacing w:after="20"/>
              <w:ind w:left="20"/>
              <w:jc w:val="both"/>
            </w:pPr>
            <w:r>
              <w:rPr>
                <w:rFonts w:ascii="Times New Roman"/>
                <w:b w:val="false"/>
                <w:i w:val="false"/>
                <w:color w:val="000000"/>
                <w:sz w:val="20"/>
              </w:rPr>
              <w:t>
6) конкурстық өтінімдер қабылданбаған жағдайда, оларды кері қайтару үшін негіздер;</w:t>
            </w:r>
          </w:p>
          <w:p>
            <w:pPr>
              <w:spacing w:after="20"/>
              <w:ind w:left="20"/>
              <w:jc w:val="both"/>
            </w:pPr>
            <w:r>
              <w:rPr>
                <w:rFonts w:ascii="Times New Roman"/>
                <w:b w:val="false"/>
                <w:i w:val="false"/>
                <w:color w:val="000000"/>
                <w:sz w:val="20"/>
              </w:rPr>
              <w:t>
7) әрбір лот бойынша конкурс жеңімпазының атауы мен орналасқан жері және жеңімпаз анықталған шарттар;</w:t>
            </w:r>
          </w:p>
          <w:p>
            <w:pPr>
              <w:spacing w:after="20"/>
              <w:ind w:left="20"/>
              <w:jc w:val="both"/>
            </w:pPr>
            <w:r>
              <w:rPr>
                <w:rFonts w:ascii="Times New Roman"/>
                <w:b w:val="false"/>
                <w:i w:val="false"/>
                <w:color w:val="000000"/>
                <w:sz w:val="20"/>
              </w:rPr>
              <w:t>
8) екінші орын алған әлеуетті өнім беруші туралы;</w:t>
            </w:r>
          </w:p>
          <w:p>
            <w:pPr>
              <w:spacing w:after="20"/>
              <w:ind w:left="20"/>
              <w:jc w:val="both"/>
            </w:pPr>
            <w:r>
              <w:rPr>
                <w:rFonts w:ascii="Times New Roman"/>
                <w:b w:val="false"/>
                <w:i w:val="false"/>
                <w:color w:val="000000"/>
                <w:sz w:val="20"/>
              </w:rPr>
              <w:t>
9) егер конкурс нәтижесінде жеңімпаз анықталмаса, конкурстық комиссияның осындай шешім қабылдауы үшін негіздер;</w:t>
            </w:r>
          </w:p>
          <w:p>
            <w:pPr>
              <w:spacing w:after="20"/>
              <w:ind w:left="20"/>
              <w:jc w:val="both"/>
            </w:pPr>
            <w:r>
              <w:rPr>
                <w:rFonts w:ascii="Times New Roman"/>
                <w:b w:val="false"/>
                <w:i w:val="false"/>
                <w:color w:val="000000"/>
                <w:sz w:val="20"/>
              </w:rPr>
              <w:t>
10) конкурстық құжаттаманы түсіндіру туралы сұрау салулардың, оларға жауаптардың жинақталған мазмұны, сондай-ақ конкурстық құжаттамаға өзгерістер мен толықтырулардың жинақталған мазмұны;</w:t>
            </w:r>
          </w:p>
          <w:p>
            <w:pPr>
              <w:spacing w:after="20"/>
              <w:ind w:left="20"/>
              <w:jc w:val="both"/>
            </w:pPr>
            <w:r>
              <w:rPr>
                <w:rFonts w:ascii="Times New Roman"/>
                <w:b w:val="false"/>
                <w:i w:val="false"/>
                <w:color w:val="000000"/>
                <w:sz w:val="20"/>
              </w:rPr>
              <w:t>
11) сатып алу шартына қол қойылатын мерзім (бірақ конкурс жеңімпазы хабарламаны алған сәттен бастап он жұмыс күнінен аспайды);</w:t>
            </w:r>
          </w:p>
          <w:p>
            <w:pPr>
              <w:spacing w:after="20"/>
              <w:ind w:left="20"/>
              <w:jc w:val="both"/>
            </w:pPr>
            <w:r>
              <w:rPr>
                <w:rFonts w:ascii="Times New Roman"/>
                <w:b w:val="false"/>
                <w:i w:val="false"/>
                <w:color w:val="000000"/>
                <w:sz w:val="20"/>
              </w:rPr>
              <w:t>
12) сарапшыларды тарту туралы ақпарат;</w:t>
            </w:r>
          </w:p>
          <w:p>
            <w:pPr>
              <w:spacing w:after="20"/>
              <w:ind w:left="20"/>
              <w:jc w:val="both"/>
            </w:pPr>
            <w:r>
              <w:rPr>
                <w:rFonts w:ascii="Times New Roman"/>
                <w:b w:val="false"/>
                <w:i w:val="false"/>
                <w:color w:val="000000"/>
                <w:sz w:val="20"/>
              </w:rPr>
              <w:t>
13) Тізбеде көзделген осы тауарларды, жұмыстарды, көрсетілетін қызметтерді сатып алу үшін бөлінген сома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қорытындысы шығарылған күннен бастап 3 (үш) жұмыс күні ішінде конкурс жеңімпазы ұсынған тауардың, жұмыстар мен көрсетілетін қызметтердің атауы мен бірлік бағасын көрсете отырып, конкурс жеңімпазына хабарламау және барлық қатысқан әлеуетті өнім берушілерге хабарлауды портал арқылы жіберу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қорытындыларына әсер ететін бұзушылықтар анықталған кезде шарт жасасу сәтіне дейін өткізілетін/өткізілген конкурста талапты сақтау:</w:t>
            </w:r>
          </w:p>
          <w:p>
            <w:pPr>
              <w:spacing w:after="20"/>
              <w:ind w:left="20"/>
              <w:jc w:val="both"/>
            </w:pPr>
            <w:r>
              <w:rPr>
                <w:rFonts w:ascii="Times New Roman"/>
                <w:b w:val="false"/>
                <w:i w:val="false"/>
                <w:color w:val="000000"/>
                <w:sz w:val="20"/>
              </w:rPr>
              <w:t>
1) қорытынды шығарылғанға дейін сатып алудың (лоттың) күшін жою;</w:t>
            </w:r>
          </w:p>
          <w:p>
            <w:pPr>
              <w:spacing w:after="20"/>
              <w:ind w:left="20"/>
              <w:jc w:val="both"/>
            </w:pPr>
            <w:r>
              <w:rPr>
                <w:rFonts w:ascii="Times New Roman"/>
                <w:b w:val="false"/>
                <w:i w:val="false"/>
                <w:color w:val="000000"/>
                <w:sz w:val="20"/>
              </w:rPr>
              <w:t>
2) қорытынды шығарылғаннан кейін оларды жою немесе қайта қарау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(лотты) немесе олардың қорытындыларын жою туралы шешім бекітілген күннен бастап 2 (екі) жұмыс күні ішінде өткізілетін сатып алуға қатысқан тұлғаларды хабардар етпеу және өзінің интернет-ресурсында немесе уәкілетті органның интернет-ресурсында жариялау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интернет-ресурсында орналастырмау, ал өзінің интернет-ресурсы болмаған жағдайда порталға сілтемені көрсете отырып, сатып алу жүзеге асырылатын портал туралы ақпаратты уәкілетті органға өзінің интернет-ресурсында орналастыру үшін ұсыну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өтінімдерді ұсынудың соңғы мерзімі аяқталғанға дейін кемінде күнтізбелік 10 (он) күн бұрын порталда конкурс өткізу туралы хабарландыруды орналастыру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өткізу туралы хабарландыруда мынадай мәліметтерді көрсету бойынша талапты сақтау:</w:t>
            </w:r>
          </w:p>
          <w:p>
            <w:pPr>
              <w:spacing w:after="20"/>
              <w:ind w:left="20"/>
              <w:jc w:val="both"/>
            </w:pPr>
            <w:r>
              <w:rPr>
                <w:rFonts w:ascii="Times New Roman"/>
                <w:b w:val="false"/>
                <w:i w:val="false"/>
                <w:color w:val="000000"/>
                <w:sz w:val="20"/>
              </w:rPr>
              <w:t>
1) конкурстың нысанасы (егер конкурс нысанасына бірнеше лот кірсе, лоттардың атауы мен нөмірі);</w:t>
            </w:r>
          </w:p>
          <w:p>
            <w:pPr>
              <w:spacing w:after="20"/>
              <w:ind w:left="20"/>
              <w:jc w:val="both"/>
            </w:pPr>
            <w:r>
              <w:rPr>
                <w:rFonts w:ascii="Times New Roman"/>
                <w:b w:val="false"/>
                <w:i w:val="false"/>
                <w:color w:val="000000"/>
                <w:sz w:val="20"/>
              </w:rPr>
              <w:t>
2) табиғи монополия субъектісінің атауы және орналасқан жері;</w:t>
            </w:r>
          </w:p>
          <w:p>
            <w:pPr>
              <w:spacing w:after="20"/>
              <w:ind w:left="20"/>
              <w:jc w:val="both"/>
            </w:pPr>
            <w:r>
              <w:rPr>
                <w:rFonts w:ascii="Times New Roman"/>
                <w:b w:val="false"/>
                <w:i w:val="false"/>
                <w:color w:val="000000"/>
                <w:sz w:val="20"/>
              </w:rPr>
              <w:t>
3) әрбір лот бойынша сатып алынатын тауарлардың сипаттамасы, өлшем бірлігі, саны, орындалатын жұмыстар мен көрсетілетін қызметтердің көлемі, сондай-ақ әрбір лот бойынша техникалық ерекшеліктің электрондық көшірмесі;</w:t>
            </w:r>
          </w:p>
          <w:p>
            <w:pPr>
              <w:spacing w:after="20"/>
              <w:ind w:left="20"/>
              <w:jc w:val="both"/>
            </w:pPr>
            <w:r>
              <w:rPr>
                <w:rFonts w:ascii="Times New Roman"/>
                <w:b w:val="false"/>
                <w:i w:val="false"/>
                <w:color w:val="000000"/>
                <w:sz w:val="20"/>
              </w:rPr>
              <w:t>
4) әрбір лот бойынша тауарларды беру, жұмыстарды орындау немесе қызметтерді көрсету мерзімдері әрбір лот бойынша тауарларды беру, қызметтерді көрсету, жұмыстарды орындау орны;</w:t>
            </w:r>
          </w:p>
          <w:p>
            <w:pPr>
              <w:spacing w:after="20"/>
              <w:ind w:left="20"/>
              <w:jc w:val="both"/>
            </w:pPr>
            <w:r>
              <w:rPr>
                <w:rFonts w:ascii="Times New Roman"/>
                <w:b w:val="false"/>
                <w:i w:val="false"/>
                <w:color w:val="000000"/>
                <w:sz w:val="20"/>
              </w:rPr>
              <w:t>
5) конкурстық құжаттама;</w:t>
            </w:r>
          </w:p>
          <w:p>
            <w:pPr>
              <w:spacing w:after="20"/>
              <w:ind w:left="20"/>
              <w:jc w:val="both"/>
            </w:pPr>
            <w:r>
              <w:rPr>
                <w:rFonts w:ascii="Times New Roman"/>
                <w:b w:val="false"/>
                <w:i w:val="false"/>
                <w:color w:val="000000"/>
                <w:sz w:val="20"/>
              </w:rPr>
              <w:t>
6) порталда конкурстық өтінімдерді ұсынудың басталу және аяқталу уақыты, сондай-ақ конкурстық өтінімдерді ашу күні мен уақыты;</w:t>
            </w:r>
          </w:p>
          <w:p>
            <w:pPr>
              <w:spacing w:after="20"/>
              <w:ind w:left="20"/>
              <w:jc w:val="both"/>
            </w:pPr>
            <w:r>
              <w:rPr>
                <w:rFonts w:ascii="Times New Roman"/>
                <w:b w:val="false"/>
                <w:i w:val="false"/>
                <w:color w:val="000000"/>
                <w:sz w:val="20"/>
              </w:rPr>
              <w:t>
7) ҚҚС-сыз әрбір лот бойынша тауарларды, жұмыстарды және көрсетілетін қызметтерді сатып алуға бөлінген сома;</w:t>
            </w:r>
          </w:p>
          <w:p>
            <w:pPr>
              <w:spacing w:after="20"/>
              <w:ind w:left="20"/>
              <w:jc w:val="both"/>
            </w:pPr>
            <w:r>
              <w:rPr>
                <w:rFonts w:ascii="Times New Roman"/>
                <w:b w:val="false"/>
                <w:i w:val="false"/>
                <w:color w:val="000000"/>
                <w:sz w:val="20"/>
              </w:rPr>
              <w:t>
8) конкурс қорытындылары шығарылған күннен бастап әрбір лот бойынша тауарларды, жұмыстарды және көрсетілетін қызметтерді сатып алу туралы шарт жасасудың талап етілетін мерзімі;</w:t>
            </w:r>
          </w:p>
          <w:p>
            <w:pPr>
              <w:spacing w:after="20"/>
              <w:ind w:left="20"/>
              <w:jc w:val="both"/>
            </w:pPr>
            <w:r>
              <w:rPr>
                <w:rFonts w:ascii="Times New Roman"/>
                <w:b w:val="false"/>
                <w:i w:val="false"/>
                <w:color w:val="000000"/>
                <w:sz w:val="20"/>
              </w:rPr>
              <w:t>
9) әлеуетті өнім берушінің конкурстық баға ұсынысына сатып алынатын тауарлардың, жұмыстар мен көрсетілетін қызметтердің бағасынан басқа, конкурстық құжаттамада көзделген өзге де шығыстарды ҚҚС-сыз енгізу қажеттігі туралы талап;</w:t>
            </w:r>
          </w:p>
          <w:p>
            <w:pPr>
              <w:spacing w:after="20"/>
              <w:ind w:left="20"/>
              <w:jc w:val="both"/>
            </w:pPr>
            <w:r>
              <w:rPr>
                <w:rFonts w:ascii="Times New Roman"/>
                <w:b w:val="false"/>
                <w:i w:val="false"/>
                <w:color w:val="000000"/>
                <w:sz w:val="20"/>
              </w:rPr>
              <w:t>
10) конкурстық өтінімнің қолданылу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Қорытындылар хаттамасына қол қойылған күннен бастап 24 (жиырма төрт) ай ішінде конкурс хабарландыруда көрсетілген конкурстық өтінімдерді ұсынудың аяқталу мерзімі өткеннен кейін ұсынылатын әлеуетті өнім берушілердің конкурстық өтінімдерін, сондай-ақ анық емес ақпарат ұсынғаны үшін бас тартылған әлеуетті өнім берушілердің конкурстық өтінімдерін порталда орналастырмау туралы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конкурстың әлеуетті өнім берушісінің конкурстық баға ұсынысының бағасы конкурстың (лоттың)мәні болып табылатын тауарларды, жұмыстарды және көрсетілетін қызметтерді сатып алуға бөлінген сомадан асып кетсе, ұсынылған конкурстық баға ұсыныстарын қабылдамау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берушілердің конкурстық өтінімдерін порталда конкурстық құжаттамада белгіленген мерзімде ашу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комиссияның конкурстық өтінімдерді қарамау және конкурс өткізу туралы хабарландыруда белгіленген конкурстық өтінімдерді ұсыну аяқталған күннен бастап күнтізбелік 10 (он) күннен кешіктірмей әрбір лот бойынша жеке әлеуетті өнім берушілерді конкурсқа қатысуға жіберу туралы шешімдер қабылдау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ақпараттың мазмұнымен баға ұсыныстарын сұрату тәсілімен сатып алу туралы хабарландыруды баға ұсыныстарын ұсыну мерзімі аяқталғанға дейін кемінде 5 (бес) жұмыс күні бұрын порталда орналастыру туралы талапты сақтау:</w:t>
            </w:r>
          </w:p>
          <w:p>
            <w:pPr>
              <w:spacing w:after="20"/>
              <w:ind w:left="20"/>
              <w:jc w:val="both"/>
            </w:pPr>
            <w:r>
              <w:rPr>
                <w:rFonts w:ascii="Times New Roman"/>
                <w:b w:val="false"/>
                <w:i w:val="false"/>
                <w:color w:val="000000"/>
                <w:sz w:val="20"/>
              </w:rPr>
              <w:t>
1) баға ұсыныстарын сұрату тәсілімен сатып алуды жоспарланған өткізу туралы – атауы, қысқаша сипаттамасы, сондай-ақ талап етілетін көлемі, ақы төлеу шарттары, мерзімі, тауарларды жеткізу, жұмыстарды орындау, қызметтерді көрсету орны мен шарттары, жеңімпаз деп танылған әлеуетті өнім берушімен сатып алу туралы шарт жасасу мерзімі;</w:t>
            </w:r>
          </w:p>
          <w:p>
            <w:pPr>
              <w:spacing w:after="20"/>
              <w:ind w:left="20"/>
              <w:jc w:val="both"/>
            </w:pPr>
            <w:r>
              <w:rPr>
                <w:rFonts w:ascii="Times New Roman"/>
                <w:b w:val="false"/>
                <w:i w:val="false"/>
                <w:color w:val="000000"/>
                <w:sz w:val="20"/>
              </w:rPr>
              <w:t>
2) әлеуетті өнім берушілердің баға ұсыныстарын ұсынуының басталу және аяқталу мерзімі туралы;</w:t>
            </w:r>
          </w:p>
          <w:p>
            <w:pPr>
              <w:spacing w:after="20"/>
              <w:ind w:left="20"/>
              <w:jc w:val="both"/>
            </w:pPr>
            <w:r>
              <w:rPr>
                <w:rFonts w:ascii="Times New Roman"/>
                <w:b w:val="false"/>
                <w:i w:val="false"/>
                <w:color w:val="000000"/>
                <w:sz w:val="20"/>
              </w:rPr>
              <w:t>
3) сатып алу туралы шарттың жобасы;</w:t>
            </w:r>
          </w:p>
          <w:p>
            <w:pPr>
              <w:spacing w:after="20"/>
              <w:ind w:left="20"/>
              <w:jc w:val="both"/>
            </w:pPr>
            <w:r>
              <w:rPr>
                <w:rFonts w:ascii="Times New Roman"/>
                <w:b w:val="false"/>
                <w:i w:val="false"/>
                <w:color w:val="000000"/>
                <w:sz w:val="20"/>
              </w:rPr>
              <w:t>
4) баға ұсыныстарын сұрату тәсілімен өткізілетін сатып алудың нысанасы болып табылатын ҚҚС-ты есепке алмағанда, тауарларды, жұмыстарды, көрсетілетін қызметтерді сатып алу үшін әрбір лот бойынша бөлінген сомалар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баға ұсыныстарын салыстырмау және ең төмен баға ұсынысын ұсынған әлеуетті өнім берушіні айқындау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әлеуетті өнім беруші ең төмен баға ұсынысын берген кезде баға ұсынысы басқа әлеуетті өнім берушілердің баға ұсыныстарынан бұрын келіп түскен әлеуетті өнім берушіні жеңімпаз деп тану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w:t>
            </w:r>
          </w:p>
          <w:p>
            <w:pPr>
              <w:spacing w:after="20"/>
              <w:ind w:left="20"/>
              <w:jc w:val="both"/>
            </w:pPr>
            <w:r>
              <w:rPr>
                <w:rFonts w:ascii="Times New Roman"/>
                <w:b w:val="false"/>
                <w:i w:val="false"/>
                <w:color w:val="000000"/>
                <w:sz w:val="20"/>
              </w:rPr>
              <w:t>
1) сатып алу үшін бөлінген сомадан артық;</w:t>
            </w:r>
          </w:p>
          <w:p>
            <w:pPr>
              <w:spacing w:after="20"/>
              <w:ind w:left="20"/>
              <w:jc w:val="both"/>
            </w:pPr>
            <w:r>
              <w:rPr>
                <w:rFonts w:ascii="Times New Roman"/>
                <w:b w:val="false"/>
                <w:i w:val="false"/>
                <w:color w:val="000000"/>
                <w:sz w:val="20"/>
              </w:rPr>
              <w:t>
2) әлеуетті өнім беруші біреуден артық баға ұсынысын берсе, бұл ретте баға ұсыныстарын беру мерзімдері өткенге дейін бұрын жіберілген баға ұсыныстарын кері қайтарып алмаған болса, әлеуетті өнім берушінің баға ұсынысын қабылдамау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сатып алуды өтпеді деп тану туралы талапты сақтау:</w:t>
            </w:r>
          </w:p>
          <w:p>
            <w:pPr>
              <w:spacing w:after="20"/>
              <w:ind w:left="20"/>
              <w:jc w:val="both"/>
            </w:pPr>
            <w:r>
              <w:rPr>
                <w:rFonts w:ascii="Times New Roman"/>
                <w:b w:val="false"/>
                <w:i w:val="false"/>
                <w:color w:val="000000"/>
                <w:sz w:val="20"/>
              </w:rPr>
              <w:t>
1) 2 (екі) баға ұсынысынан кем ұсыну;</w:t>
            </w:r>
          </w:p>
          <w:p>
            <w:pPr>
              <w:spacing w:after="20"/>
              <w:ind w:left="20"/>
              <w:jc w:val="both"/>
            </w:pPr>
            <w:r>
              <w:rPr>
                <w:rFonts w:ascii="Times New Roman"/>
                <w:b w:val="false"/>
                <w:i w:val="false"/>
                <w:color w:val="000000"/>
                <w:sz w:val="20"/>
              </w:rPr>
              <w:t>
2) егер сатып алу үшін бөлінген сомадан асып түскені үшін және әлеуетті өнім берушінің 1 (бірден) артық баға ұсынысын бергені үшін баға ұсыныстары қабылданбағаннан кейін 2 (екеуден) кем баға ұсынысы қалған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өткізілмеген сатып алу кезінде мынадай шешімдерді қабылдау туралы талапты сақтау:</w:t>
            </w:r>
          </w:p>
          <w:p>
            <w:pPr>
              <w:spacing w:after="20"/>
              <w:ind w:left="20"/>
              <w:jc w:val="both"/>
            </w:pPr>
            <w:r>
              <w:rPr>
                <w:rFonts w:ascii="Times New Roman"/>
                <w:b w:val="false"/>
                <w:i w:val="false"/>
                <w:color w:val="000000"/>
                <w:sz w:val="20"/>
              </w:rPr>
              <w:t>
1) баға ұсыныстарын сұрату тәсілімен сатып алуды қайта өткізу туралы;</w:t>
            </w:r>
          </w:p>
          <w:p>
            <w:pPr>
              <w:spacing w:after="20"/>
              <w:ind w:left="20"/>
              <w:jc w:val="both"/>
            </w:pPr>
            <w:r>
              <w:rPr>
                <w:rFonts w:ascii="Times New Roman"/>
                <w:b w:val="false"/>
                <w:i w:val="false"/>
                <w:color w:val="000000"/>
                <w:sz w:val="20"/>
              </w:rPr>
              <w:t>
2) сатып алу шарттарын өзгерту және баға ұсыныстарын сұрату тәсілімен сатып алуды қайта өткізу туралы;</w:t>
            </w:r>
          </w:p>
          <w:p>
            <w:pPr>
              <w:spacing w:after="20"/>
              <w:ind w:left="20"/>
              <w:jc w:val="both"/>
            </w:pPr>
            <w:r>
              <w:rPr>
                <w:rFonts w:ascii="Times New Roman"/>
                <w:b w:val="false"/>
                <w:i w:val="false"/>
                <w:color w:val="000000"/>
                <w:sz w:val="20"/>
              </w:rPr>
              <w:t>
3) бір көзден алу тәсілімен сатып алуды жүзеге асыру туралы.</w:t>
            </w:r>
          </w:p>
          <w:p>
            <w:pPr>
              <w:spacing w:after="20"/>
              <w:ind w:left="20"/>
              <w:jc w:val="both"/>
            </w:pPr>
            <w:r>
              <w:rPr>
                <w:rFonts w:ascii="Times New Roman"/>
                <w:b w:val="false"/>
                <w:i w:val="false"/>
                <w:color w:val="000000"/>
                <w:sz w:val="20"/>
              </w:rPr>
              <w:t>
Шешім сатып алу қорытындылары бекітілген күннен кейінгі күннен бастап 10 (он) жұмыс күні ішінде қабылданады.</w:t>
            </w:r>
          </w:p>
          <w:p>
            <w:pPr>
              <w:spacing w:after="20"/>
              <w:ind w:left="20"/>
              <w:jc w:val="both"/>
            </w:pPr>
            <w:r>
              <w:rPr>
                <w:rFonts w:ascii="Times New Roman"/>
                <w:b w:val="false"/>
                <w:i w:val="false"/>
                <w:color w:val="000000"/>
                <w:sz w:val="20"/>
              </w:rPr>
              <w:t>
Сатып алу шешім қабылданған күннен кейінгі күннен бастап 5 (бес) жұмыс күнінен кешіктірілмейтін мерзімде жарияланады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берушілердің баға ұсыныстарын ұсыну мерзімі аяқталған және баға ұсыныстарын сұрату тәсілімен сатып алу қорытындылары хаттамасына мынадай мәліметтерді енгізген күннен бастап 3 (үш) жұмыс күнінен кешіктірмей сатып алу қорытындыларын шығару туралы талапты сақтау:</w:t>
            </w:r>
          </w:p>
          <w:p>
            <w:pPr>
              <w:spacing w:after="20"/>
              <w:ind w:left="20"/>
              <w:jc w:val="both"/>
            </w:pPr>
            <w:r>
              <w:rPr>
                <w:rFonts w:ascii="Times New Roman"/>
                <w:b w:val="false"/>
                <w:i w:val="false"/>
                <w:color w:val="000000"/>
                <w:sz w:val="20"/>
              </w:rPr>
              <w:t>
1) табиғи монополия субъектісінің толық атауы және пошталық мекенжайы;</w:t>
            </w:r>
          </w:p>
          <w:p>
            <w:pPr>
              <w:spacing w:after="20"/>
              <w:ind w:left="20"/>
              <w:jc w:val="both"/>
            </w:pPr>
            <w:r>
              <w:rPr>
                <w:rFonts w:ascii="Times New Roman"/>
                <w:b w:val="false"/>
                <w:i w:val="false"/>
                <w:color w:val="000000"/>
                <w:sz w:val="20"/>
              </w:rPr>
              <w:t>
2) баға ұсыныстарын сұрату тәсілімен өткізілген тауарларды, жұмыстарды, көрсетілетін қызметтерді сатып алу атауы;</w:t>
            </w:r>
          </w:p>
          <w:p>
            <w:pPr>
              <w:spacing w:after="20"/>
              <w:ind w:left="20"/>
              <w:jc w:val="both"/>
            </w:pPr>
            <w:r>
              <w:rPr>
                <w:rFonts w:ascii="Times New Roman"/>
                <w:b w:val="false"/>
                <w:i w:val="false"/>
                <w:color w:val="000000"/>
                <w:sz w:val="20"/>
              </w:rPr>
              <w:t>
3) баға ұсыныстарын ұсынудың түпкілікті мерзімі өткенге дейін баға ұсыныстарын ұсынған әлеуетті өнім берушілердің толық атауы (тегі, аты, әкесінің аты (бар болса), олар тауарларға, жұмыстарға, көрсетілетін қызметтерге мәлімдеген бағалар;</w:t>
            </w:r>
          </w:p>
          <w:p>
            <w:pPr>
              <w:spacing w:after="20"/>
              <w:ind w:left="20"/>
              <w:jc w:val="both"/>
            </w:pPr>
            <w:r>
              <w:rPr>
                <w:rFonts w:ascii="Times New Roman"/>
                <w:b w:val="false"/>
                <w:i w:val="false"/>
                <w:color w:val="000000"/>
                <w:sz w:val="20"/>
              </w:rPr>
              <w:t>
4) ауытқу себептерін негіздей отырып, қабылданбаған баға ұсыныстары туралы;</w:t>
            </w:r>
          </w:p>
          <w:p>
            <w:pPr>
              <w:spacing w:after="20"/>
              <w:ind w:left="20"/>
              <w:jc w:val="both"/>
            </w:pPr>
            <w:r>
              <w:rPr>
                <w:rFonts w:ascii="Times New Roman"/>
                <w:b w:val="false"/>
                <w:i w:val="false"/>
                <w:color w:val="000000"/>
                <w:sz w:val="20"/>
              </w:rPr>
              <w:t>
5) баға ұсыныстарын сұрату тәсілімен сатып алудың жеңімпазы туралы;</w:t>
            </w:r>
          </w:p>
          <w:p>
            <w:pPr>
              <w:spacing w:after="20"/>
              <w:ind w:left="20"/>
              <w:jc w:val="both"/>
            </w:pPr>
            <w:r>
              <w:rPr>
                <w:rFonts w:ascii="Times New Roman"/>
                <w:b w:val="false"/>
                <w:i w:val="false"/>
                <w:color w:val="000000"/>
                <w:sz w:val="20"/>
              </w:rPr>
              <w:t>
6) екінші орын алған әлеуетті өнім беруші туралы;</w:t>
            </w:r>
          </w:p>
          <w:p>
            <w:pPr>
              <w:spacing w:after="20"/>
              <w:ind w:left="20"/>
              <w:jc w:val="both"/>
            </w:pPr>
            <w:r>
              <w:rPr>
                <w:rFonts w:ascii="Times New Roman"/>
                <w:b w:val="false"/>
                <w:i w:val="false"/>
                <w:color w:val="000000"/>
                <w:sz w:val="20"/>
              </w:rPr>
              <w:t>
7) сатып алу туралы шарт жасасу сомасы мен мерзімдері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сатып алу қорытындылары күнінен бастап 1 (бір) жұмыс күні ішінде сатып алу жеңімпазына портал арқылы хабарлама жіберу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сатып алу, егер осындай біртекті тауарлардың, жұмыстардың, көрсетілетін қызметтердің құндық мәндегі жылдық көлемі тиісті қаржы жылына арналған республикалық бюджет туралы заңда белгіленген айлық есептік көрсеткіштің төрт мың еселенген мөлшерінен аспаса, әлеуетті өнім берушілерде бар тауарларға, жұмыстарға және көрсетілетін қызметтерге, сондай-ақ біртекті тауарларға, жұмыстарға, көрсетілетін қызметтерге сатып алуды жүргізу туралы талапты сақтау. Бұл жағдайда баға шешуші шарт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сұратуды пайдалана отырып, өнім берушіні таңдау тәсілін қолдану мақсатында қаржы жылы ішінде тауарлардың біртекті түрлерін сатып алудың жылдық көлемін бөліктерге бөлуге жол бермеу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сатып алуды өтпеді деп тану жөніндегі талапты сақтау:</w:t>
            </w:r>
          </w:p>
          <w:p>
            <w:pPr>
              <w:spacing w:after="20"/>
              <w:ind w:left="20"/>
              <w:jc w:val="both"/>
            </w:pPr>
            <w:r>
              <w:rPr>
                <w:rFonts w:ascii="Times New Roman"/>
                <w:b w:val="false"/>
                <w:i w:val="false"/>
                <w:color w:val="000000"/>
                <w:sz w:val="20"/>
              </w:rPr>
              <w:t>
1) 2 (екі) баға ұсынысынан кем ұсыну;</w:t>
            </w:r>
          </w:p>
          <w:p>
            <w:pPr>
              <w:spacing w:after="20"/>
              <w:ind w:left="20"/>
              <w:jc w:val="both"/>
            </w:pPr>
            <w:r>
              <w:rPr>
                <w:rFonts w:ascii="Times New Roman"/>
                <w:b w:val="false"/>
                <w:i w:val="false"/>
                <w:color w:val="000000"/>
                <w:sz w:val="20"/>
              </w:rPr>
              <w:t>
2) егер сатып алу үшін бөлінген сомадан асып түскені үшін және әлеуетті өнім берушінің 1 (бірден) артық баға ұсынысын бергені үшін баға ұсыныстары қабылданбағаннан кейін 2 (екеуден) кем баға ұсынысы қалған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және бас тартылмаған баға ұсынысын берген әлеуетті өнім берушімен сатып алу шартын жасасу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өткізілмеген сатып алу бойынша бір көзден алу тәсілімен сатып алуды жүзеге асыру бойынша талапты сақтау:</w:t>
            </w:r>
          </w:p>
          <w:p>
            <w:pPr>
              <w:spacing w:after="20"/>
              <w:ind w:left="20"/>
              <w:jc w:val="both"/>
            </w:pPr>
            <w:r>
              <w:rPr>
                <w:rFonts w:ascii="Times New Roman"/>
                <w:b w:val="false"/>
                <w:i w:val="false"/>
                <w:color w:val="000000"/>
                <w:sz w:val="20"/>
              </w:rPr>
              <w:t>
1) Ұсынылған баға ұсыныстары болмаған жағдайларда жүргізіледі. Бұл ретте бір көзден алу тәсілімен сатып алуға қатысуға шақыру жіберілетін әлеуетті өнім берушіні табиғи монополия субъектісі айқындайды;</w:t>
            </w:r>
          </w:p>
          <w:p>
            <w:pPr>
              <w:spacing w:after="20"/>
              <w:ind w:left="20"/>
              <w:jc w:val="both"/>
            </w:pPr>
            <w:r>
              <w:rPr>
                <w:rFonts w:ascii="Times New Roman"/>
                <w:b w:val="false"/>
                <w:i w:val="false"/>
                <w:color w:val="000000"/>
                <w:sz w:val="20"/>
              </w:rPr>
              <w:t>
2) 2 (екіден) кем баға ұсынысы ұсынылған жағдайларда жүргізіледі. Бұл ретте бір көзден алу тәсілімен сатып алуға қатысуға шақыру оның өтінімінде көзделген талаптарда баға ұсынысын берген әлеуетті өнім берушіге жіберіледі және сатып алу туралы жасалған шарттың бағасы оның баға ұсынысынан аспайды;</w:t>
            </w:r>
          </w:p>
          <w:p>
            <w:pPr>
              <w:spacing w:after="20"/>
              <w:ind w:left="20"/>
              <w:jc w:val="both"/>
            </w:pPr>
            <w:r>
              <w:rPr>
                <w:rFonts w:ascii="Times New Roman"/>
                <w:b w:val="false"/>
                <w:i w:val="false"/>
                <w:color w:val="000000"/>
                <w:sz w:val="20"/>
              </w:rPr>
              <w:t>
3) егер баға ұсыныстарын сұрату тәсілімен сатып алуға қатысуға бірде-бір әлеуетті өнім беруші жіберілмесе. Бұл ретте бір көзден алу тәсілімен сатып алуға қатысуға шақыру ең төмен бағамен баға ұсынысын берген әлеуетті өнім берушіге жіберіледі және сатып алу туралы жасалған шарттың бағасы оның баға ұсынысынан аспайды;</w:t>
            </w:r>
          </w:p>
          <w:p>
            <w:pPr>
              <w:spacing w:after="20"/>
              <w:ind w:left="20"/>
              <w:jc w:val="both"/>
            </w:pPr>
            <w:r>
              <w:rPr>
                <w:rFonts w:ascii="Times New Roman"/>
                <w:b w:val="false"/>
                <w:i w:val="false"/>
                <w:color w:val="000000"/>
                <w:sz w:val="20"/>
              </w:rPr>
              <w:t>
4) егер баға ұсыныстарын сұрату тәсілімен сатып алуға қатысуға бір ғана әлеуетті өнім беруші жіберілген болса. Бұл ретте бір көзден алу тәсілімен сатып алуға қатысуға шақыру оның баға ұсынысында көзделген талаптарда баға ұсыныстарын сұрату тәсілімен сатып алуға қатысуға жіберілген әлеуетті өнім берушіге жіберіледі және сатып алу туралы жасалған шарттың бағасы оның баға ұсынысынан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алу тәсілімен сатып алуды жүзеге асыру бойынша талаптарды сақтау:</w:t>
            </w:r>
          </w:p>
          <w:p>
            <w:pPr>
              <w:spacing w:after="20"/>
              <w:ind w:left="20"/>
              <w:jc w:val="both"/>
            </w:pPr>
            <w:r>
              <w:rPr>
                <w:rFonts w:ascii="Times New Roman"/>
                <w:b w:val="false"/>
                <w:i w:val="false"/>
                <w:color w:val="000000"/>
                <w:sz w:val="20"/>
              </w:rPr>
              <w:t>
1) егер конкурс немесе баға ұсыныстарын сұрату тәсілімен сатып алу өтпеді деп танылса;</w:t>
            </w:r>
          </w:p>
          <w:p>
            <w:pPr>
              <w:spacing w:after="20"/>
              <w:ind w:left="20"/>
              <w:jc w:val="both"/>
            </w:pPr>
            <w:r>
              <w:rPr>
                <w:rFonts w:ascii="Times New Roman"/>
                <w:b w:val="false"/>
                <w:i w:val="false"/>
                <w:color w:val="000000"/>
                <w:sz w:val="20"/>
              </w:rPr>
              <w:t>
2) Қазақстан Республикасының заңнамасында белгіленген бағалар, тарифтер бойынша тауарларды, жұмыстарды, көрсетілетін қызметтерді сатып алу;</w:t>
            </w:r>
          </w:p>
          <w:p>
            <w:pPr>
              <w:spacing w:after="20"/>
              <w:ind w:left="20"/>
              <w:jc w:val="both"/>
            </w:pPr>
            <w:r>
              <w:rPr>
                <w:rFonts w:ascii="Times New Roman"/>
                <w:b w:val="false"/>
                <w:i w:val="false"/>
                <w:color w:val="000000"/>
                <w:sz w:val="20"/>
              </w:rPr>
              <w:t>
3) сатып алынатын тауарларға, жұмыстарға, көрсетілетін қызметтерге қатысты айрықша құқықтары бар тұлғадан немесе мемлекеттік немесе табиғи монополия субъектісі болып табылатын тұлғадан тауарларды, жұмыстарды, көрсетілетін қызметтерді сатып алу;</w:t>
            </w:r>
          </w:p>
          <w:p>
            <w:pPr>
              <w:spacing w:after="20"/>
              <w:ind w:left="20"/>
              <w:jc w:val="both"/>
            </w:pPr>
            <w:r>
              <w:rPr>
                <w:rFonts w:ascii="Times New Roman"/>
                <w:b w:val="false"/>
                <w:i w:val="false"/>
                <w:color w:val="000000"/>
                <w:sz w:val="20"/>
              </w:rPr>
              <w:t>
4) еңсерілмейтін күш мән-жайлары туындауы салдарынан, оның ішінде аварияларды жою үшін төтенше жағдайлардың салдарларын оқшаулау және (немесе) жою салдарынан тауарларды, жұмыстарды, көрсетілетін қызметтерді сатып алу;</w:t>
            </w:r>
          </w:p>
          <w:p>
            <w:pPr>
              <w:spacing w:after="20"/>
              <w:ind w:left="20"/>
              <w:jc w:val="both"/>
            </w:pPr>
            <w:r>
              <w:rPr>
                <w:rFonts w:ascii="Times New Roman"/>
                <w:b w:val="false"/>
                <w:i w:val="false"/>
                <w:color w:val="000000"/>
                <w:sz w:val="20"/>
              </w:rPr>
              <w:t>
5) өкілдік шығыстарға байланысты тауарларды, жұмыстарды, көрсетілетін қызметтерді сатып алу;</w:t>
            </w:r>
          </w:p>
          <w:p>
            <w:pPr>
              <w:spacing w:after="20"/>
              <w:ind w:left="20"/>
              <w:jc w:val="both"/>
            </w:pPr>
            <w:r>
              <w:rPr>
                <w:rFonts w:ascii="Times New Roman"/>
                <w:b w:val="false"/>
                <w:i w:val="false"/>
                <w:color w:val="000000"/>
                <w:sz w:val="20"/>
              </w:rPr>
              <w:t>
6) мерзімді баспасөз басылымдарын қағаз жеткізгіште және (немесе) электрондық нысанда сатып алу;</w:t>
            </w:r>
          </w:p>
          <w:p>
            <w:pPr>
              <w:spacing w:after="20"/>
              <w:ind w:left="20"/>
              <w:jc w:val="both"/>
            </w:pPr>
            <w:r>
              <w:rPr>
                <w:rFonts w:ascii="Times New Roman"/>
                <w:b w:val="false"/>
                <w:i w:val="false"/>
                <w:color w:val="000000"/>
                <w:sz w:val="20"/>
              </w:rPr>
              <w:t>
7) сауда-саттықта (аукциондарда) өткізілетін мүлікті (активтерді) сатып алу:</w:t>
            </w:r>
          </w:p>
          <w:p>
            <w:pPr>
              <w:spacing w:after="20"/>
              <w:ind w:left="20"/>
              <w:jc w:val="both"/>
            </w:pPr>
            <w:r>
              <w:rPr>
                <w:rFonts w:ascii="Times New Roman"/>
                <w:b w:val="false"/>
                <w:i w:val="false"/>
                <w:color w:val="000000"/>
                <w:sz w:val="20"/>
              </w:rPr>
              <w:t>
сот орындаушылары;</w:t>
            </w:r>
          </w:p>
          <w:p>
            <w:pPr>
              <w:spacing w:after="20"/>
              <w:ind w:left="20"/>
              <w:jc w:val="both"/>
            </w:pPr>
            <w:r>
              <w:rPr>
                <w:rFonts w:ascii="Times New Roman"/>
                <w:b w:val="false"/>
                <w:i w:val="false"/>
                <w:color w:val="000000"/>
                <w:sz w:val="20"/>
              </w:rPr>
              <w:t>
оңалту және банкроттық рәсімі бойынша өткізілетін;</w:t>
            </w:r>
          </w:p>
          <w:p>
            <w:pPr>
              <w:spacing w:after="20"/>
              <w:ind w:left="20"/>
              <w:jc w:val="both"/>
            </w:pPr>
            <w:r>
              <w:rPr>
                <w:rFonts w:ascii="Times New Roman"/>
                <w:b w:val="false"/>
                <w:i w:val="false"/>
                <w:color w:val="000000"/>
                <w:sz w:val="20"/>
              </w:rPr>
              <w:t>
мемлекеттік мүлікті жекешелендіру кезінде;</w:t>
            </w:r>
          </w:p>
          <w:p>
            <w:pPr>
              <w:spacing w:after="20"/>
              <w:ind w:left="20"/>
              <w:jc w:val="both"/>
            </w:pPr>
            <w:r>
              <w:rPr>
                <w:rFonts w:ascii="Times New Roman"/>
                <w:b w:val="false"/>
                <w:i w:val="false"/>
                <w:color w:val="000000"/>
                <w:sz w:val="20"/>
              </w:rPr>
              <w:t>
8) егер біртекті тауарлардың, жұмыстардың, көрсетілетін қызметтердің құндық мәндегі жылдық көлемі тиісті қаржы жылына арналған республикалық бюджет туралы заңда белгіленген айлық есептік көрсеткіштің жүз еселенген мөлшерінен аспаса, біртекті тауарларды, жұмыстарды, көрсетілетін қызметтерді сатып алу;</w:t>
            </w:r>
          </w:p>
          <w:p>
            <w:pPr>
              <w:spacing w:after="20"/>
              <w:ind w:left="20"/>
              <w:jc w:val="both"/>
            </w:pPr>
            <w:r>
              <w:rPr>
                <w:rFonts w:ascii="Times New Roman"/>
                <w:b w:val="false"/>
                <w:i w:val="false"/>
                <w:color w:val="000000"/>
                <w:sz w:val="20"/>
              </w:rPr>
              <w:t>
9) барып-қайту жолын, тұрғын үй-жай жалдауды, көліктік қызмет көрсетуді, тамақпен қамтамасыз етуді қоса алғанда, жұмыскерді қызметтік іссапарға жіберуге байланысты көрсетілетін қызметтерді сатып алу;</w:t>
            </w:r>
          </w:p>
          <w:p>
            <w:pPr>
              <w:spacing w:after="20"/>
              <w:ind w:left="20"/>
              <w:jc w:val="both"/>
            </w:pPr>
            <w:r>
              <w:rPr>
                <w:rFonts w:ascii="Times New Roman"/>
                <w:b w:val="false"/>
                <w:i w:val="false"/>
                <w:color w:val="000000"/>
                <w:sz w:val="20"/>
              </w:rPr>
              <w:t>
10) тауарларды, жұмыстарды, көрсетілетін қызметтерді сатып алған тапсырыс берушіден біріздендіру, стандарттау немесе үйлесімділікті қамтамасыз ету мақсатында нақ сол өнім берушіден тауарларды, жұмыстарды, көрсетілетін қызметтерді сатып алуға қажеттілік туындаған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берушіге портал арқылы жіберу туралы талапты сақтау, мынадай мәліметтерді қамтитын бір көзден алу тәсілімен сатып алуға қатысуға шақыру:</w:t>
            </w:r>
          </w:p>
          <w:p>
            <w:pPr>
              <w:spacing w:after="20"/>
              <w:ind w:left="20"/>
              <w:jc w:val="both"/>
            </w:pPr>
            <w:r>
              <w:rPr>
                <w:rFonts w:ascii="Times New Roman"/>
                <w:b w:val="false"/>
                <w:i w:val="false"/>
                <w:color w:val="000000"/>
                <w:sz w:val="20"/>
              </w:rPr>
              <w:t>
1) табиғи монополия субъектісінің атауы және орналасқан жері;</w:t>
            </w:r>
          </w:p>
          <w:p>
            <w:pPr>
              <w:spacing w:after="20"/>
              <w:ind w:left="20"/>
              <w:jc w:val="both"/>
            </w:pPr>
            <w:r>
              <w:rPr>
                <w:rFonts w:ascii="Times New Roman"/>
                <w:b w:val="false"/>
                <w:i w:val="false"/>
                <w:color w:val="000000"/>
                <w:sz w:val="20"/>
              </w:rPr>
              <w:t>
2) тауарлардың, жұмыстардың, көрсетілетін қызметтердің техникалық, сапалық және пайдалану сипаттамаларын, тауарларды беру, жұмыстарды орындау, қызметтерді көрсету, сапаға кепілдік беру мерзімдерін және (немесе) көлемдерін, тауарға қызмет көрсетуге, тауарды пайдалануға арналған шығыстарға сипаттай отырып, техникалық ерекшелікті, тауарды беру, жұмыстарды орындау, қызметтерді көрсету шарттарын қамтиды.</w:t>
            </w:r>
          </w:p>
          <w:p>
            <w:pPr>
              <w:spacing w:after="20"/>
              <w:ind w:left="20"/>
              <w:jc w:val="both"/>
            </w:pPr>
            <w:r>
              <w:rPr>
                <w:rFonts w:ascii="Times New Roman"/>
                <w:b w:val="false"/>
                <w:i w:val="false"/>
                <w:color w:val="000000"/>
                <w:sz w:val="20"/>
              </w:rPr>
              <w:t>
Жобалау-сметалық құжаттаманы талап ететін жұмыстарды сатып алуды жүзеге асыру кезінде конкурстық құжаттама техникалық ерекшеліктің орнына бекітілген жобалау-сметалық құжаттаманы қамтиды. Бұл ретте мұндай сатып алу бойынша жұмыстарды орындау мерзімдері бекітілген жобалау-сметалық құжаттамада көрсетілген жұмыстарды орындау мерзімдеріне сәйкес келеді;</w:t>
            </w:r>
          </w:p>
          <w:p>
            <w:pPr>
              <w:spacing w:after="20"/>
              <w:ind w:left="20"/>
              <w:jc w:val="both"/>
            </w:pPr>
            <w:r>
              <w:rPr>
                <w:rFonts w:ascii="Times New Roman"/>
                <w:b w:val="false"/>
                <w:i w:val="false"/>
                <w:color w:val="000000"/>
                <w:sz w:val="20"/>
              </w:rPr>
              <w:t>
3) өткізілетін сатып алудың нысанасы болып табылатын тауардың саны, орындалатын жұмыстардың, көрсетілетін қызметтердің көлемі;</w:t>
            </w:r>
          </w:p>
          <w:p>
            <w:pPr>
              <w:spacing w:after="20"/>
              <w:ind w:left="20"/>
              <w:jc w:val="both"/>
            </w:pPr>
            <w:r>
              <w:rPr>
                <w:rFonts w:ascii="Times New Roman"/>
                <w:b w:val="false"/>
                <w:i w:val="false"/>
                <w:color w:val="000000"/>
                <w:sz w:val="20"/>
              </w:rPr>
              <w:t>
4) тауарды беру, жұмыстарды орындау, қызметтерді көрсету орны;</w:t>
            </w:r>
          </w:p>
          <w:p>
            <w:pPr>
              <w:spacing w:after="20"/>
              <w:ind w:left="20"/>
              <w:jc w:val="both"/>
            </w:pPr>
            <w:r>
              <w:rPr>
                <w:rFonts w:ascii="Times New Roman"/>
                <w:b w:val="false"/>
                <w:i w:val="false"/>
                <w:color w:val="000000"/>
                <w:sz w:val="20"/>
              </w:rPr>
              <w:t>
5) тауар берудің, жұмыстарды орындаудың, қызметтер көрсетудің талап етілетін мерзімдері, ұсынылатын тауарлардың, жұмыстардың, көрсетілетін қызметтердің сапасына кепілдік беру;</w:t>
            </w:r>
          </w:p>
          <w:p>
            <w:pPr>
              <w:spacing w:after="20"/>
              <w:ind w:left="20"/>
              <w:jc w:val="both"/>
            </w:pPr>
            <w:r>
              <w:rPr>
                <w:rFonts w:ascii="Times New Roman"/>
                <w:b w:val="false"/>
                <w:i w:val="false"/>
                <w:color w:val="000000"/>
                <w:sz w:val="20"/>
              </w:rPr>
              <w:t>
6) төлем талаптары және сатып алу туралы шарттың жобасы;</w:t>
            </w:r>
          </w:p>
          <w:p>
            <w:pPr>
              <w:spacing w:after="20"/>
              <w:ind w:left="20"/>
              <w:jc w:val="both"/>
            </w:pPr>
            <w:r>
              <w:rPr>
                <w:rFonts w:ascii="Times New Roman"/>
                <w:b w:val="false"/>
                <w:i w:val="false"/>
                <w:color w:val="000000"/>
                <w:sz w:val="20"/>
              </w:rPr>
              <w:t>
7) сатып алу туралы шарттың орындалуын қамтамасыз етуді енгізу шарттары, нысаны, көлемі және тәсілі;</w:t>
            </w:r>
          </w:p>
          <w:p>
            <w:pPr>
              <w:spacing w:after="20"/>
              <w:ind w:left="20"/>
              <w:jc w:val="both"/>
            </w:pPr>
            <w:r>
              <w:rPr>
                <w:rFonts w:ascii="Times New Roman"/>
                <w:b w:val="false"/>
                <w:i w:val="false"/>
                <w:color w:val="000000"/>
                <w:sz w:val="20"/>
              </w:rPr>
              <w:t>
8) бір көзден алу тәсілімен өткізілетін сатып алудың нысанасы болып табылатын тауарларды, жұмыстарды, көрсетілетін қызметтерді сатып алу үшін бөлінген сомалар туралы мәліметтер;</w:t>
            </w:r>
          </w:p>
          <w:p>
            <w:pPr>
              <w:spacing w:after="20"/>
              <w:ind w:left="20"/>
              <w:jc w:val="both"/>
            </w:pPr>
            <w:r>
              <w:rPr>
                <w:rFonts w:ascii="Times New Roman"/>
                <w:b w:val="false"/>
                <w:i w:val="false"/>
                <w:color w:val="000000"/>
                <w:sz w:val="20"/>
              </w:rPr>
              <w:t>
9) әлеуеттің мынадай талаптарға сәйкестігі туралы мәліметтер:</w:t>
            </w:r>
          </w:p>
          <w:p>
            <w:pPr>
              <w:spacing w:after="20"/>
              <w:ind w:left="20"/>
              <w:jc w:val="both"/>
            </w:pPr>
            <w:r>
              <w:rPr>
                <w:rFonts w:ascii="Times New Roman"/>
                <w:b w:val="false"/>
                <w:i w:val="false"/>
                <w:color w:val="000000"/>
                <w:sz w:val="20"/>
              </w:rPr>
              <w:t>
а) кәсіби біліктілікке ие болу бойынша;</w:t>
            </w:r>
          </w:p>
          <w:p>
            <w:pPr>
              <w:spacing w:after="20"/>
              <w:ind w:left="20"/>
              <w:jc w:val="both"/>
            </w:pPr>
            <w:r>
              <w:rPr>
                <w:rFonts w:ascii="Times New Roman"/>
                <w:b w:val="false"/>
                <w:i w:val="false"/>
                <w:color w:val="000000"/>
                <w:sz w:val="20"/>
              </w:rPr>
              <w:t>
b) сатып алу туралы шарт бойынша міндеттемелерді орындау үшін қаржылық, материалдық және еңбек ресурстарының болуы;</w:t>
            </w:r>
          </w:p>
          <w:p>
            <w:pPr>
              <w:spacing w:after="20"/>
              <w:ind w:left="20"/>
              <w:jc w:val="both"/>
            </w:pPr>
            <w:r>
              <w:rPr>
                <w:rFonts w:ascii="Times New Roman"/>
                <w:b w:val="false"/>
                <w:i w:val="false"/>
                <w:color w:val="000000"/>
                <w:sz w:val="20"/>
              </w:rPr>
              <w:t>
c) сатып алуды жүргізу кезінде төлемге қабілетті, сондай-ақ оның қаржы-шаруашылық қызметі тоқтатылмаған және таратылуға жатпайды;</w:t>
            </w:r>
          </w:p>
          <w:p>
            <w:pPr>
              <w:spacing w:after="20"/>
              <w:ind w:left="20"/>
              <w:jc w:val="both"/>
            </w:pPr>
            <w:r>
              <w:rPr>
                <w:rFonts w:ascii="Times New Roman"/>
                <w:b w:val="false"/>
                <w:i w:val="false"/>
                <w:color w:val="000000"/>
                <w:sz w:val="20"/>
              </w:rPr>
              <w:t>
10) бір көзден алу тәсілімен сатып алу баға ұсыныстарын сұрату тәсілімен сатып алуды өтпеді деп тану нәтижесінде жүзеге асырылатын, әлеуетті өнім берушінің қойылатын біліктілік талаптарына сәйкестігін растайтын құжаттарды ұсыну мерзімі.</w:t>
            </w:r>
          </w:p>
          <w:p>
            <w:pPr>
              <w:spacing w:after="20"/>
              <w:ind w:left="20"/>
              <w:jc w:val="both"/>
            </w:pPr>
            <w:r>
              <w:rPr>
                <w:rFonts w:ascii="Times New Roman"/>
                <w:b w:val="false"/>
                <w:i w:val="false"/>
                <w:color w:val="000000"/>
                <w:sz w:val="20"/>
              </w:rPr>
              <w:t>
Бұл ретте жіберілетін шақыру өтпеді деп танылған өткізілген сатып алу (конкурс, баға ұсыныстарын сұрату) шарттарына сәйкес келеді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сатып алуды жүзеге асыру кезінде порталда хаттаманы қалыптастыру бойынша талапты сақтау:</w:t>
            </w:r>
          </w:p>
          <w:p>
            <w:pPr>
              <w:spacing w:after="20"/>
              <w:ind w:left="20"/>
              <w:jc w:val="both"/>
            </w:pPr>
            <w:r>
              <w:rPr>
                <w:rFonts w:ascii="Times New Roman"/>
                <w:b w:val="false"/>
                <w:i w:val="false"/>
                <w:color w:val="000000"/>
                <w:sz w:val="20"/>
              </w:rPr>
              <w:t>
1) бір көзден сатып алу тәсілін қолдану негіздемесі;</w:t>
            </w:r>
          </w:p>
          <w:p>
            <w:pPr>
              <w:spacing w:after="20"/>
              <w:ind w:left="20"/>
              <w:jc w:val="both"/>
            </w:pPr>
            <w:r>
              <w:rPr>
                <w:rFonts w:ascii="Times New Roman"/>
                <w:b w:val="false"/>
                <w:i w:val="false"/>
                <w:color w:val="000000"/>
                <w:sz w:val="20"/>
              </w:rPr>
              <w:t>
2) сатып алынатын тауарлардың, жұмыстардың және көрсетілетін қызметтердің қысқаша сипаттамасы;</w:t>
            </w:r>
          </w:p>
          <w:p>
            <w:pPr>
              <w:spacing w:after="20"/>
              <w:ind w:left="20"/>
              <w:jc w:val="both"/>
            </w:pPr>
            <w:r>
              <w:rPr>
                <w:rFonts w:ascii="Times New Roman"/>
                <w:b w:val="false"/>
                <w:i w:val="false"/>
                <w:color w:val="000000"/>
                <w:sz w:val="20"/>
              </w:rPr>
              <w:t>
3) сатып алу шарты жасалатын әлеуетті өнім берушінің атауы және орналасқан жері және осындай шарттың бағасы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жағдайларда бір көзден алу тәсілімен сатып алуды өтпеді деп тану туралы талапты сақтау:</w:t>
            </w:r>
          </w:p>
          <w:p>
            <w:pPr>
              <w:spacing w:after="20"/>
              <w:ind w:left="20"/>
              <w:jc w:val="both"/>
            </w:pPr>
            <w:r>
              <w:rPr>
                <w:rFonts w:ascii="Times New Roman"/>
                <w:b w:val="false"/>
                <w:i w:val="false"/>
                <w:color w:val="000000"/>
                <w:sz w:val="20"/>
              </w:rPr>
              <w:t>
1) егер бір көзден алу тәсілімен сатып алу баға ұсыныстарын сұрату тәсілімен өткізілмеген сатып алу қорытындылары бойынша жүзеге асырылатын жағдайды қоспағанда, әлеуетті өнім беруші табиғи монополия субъектісінің шақыруында көрсетілген талаптарға сәйкес келмесе;</w:t>
            </w:r>
          </w:p>
          <w:p>
            <w:pPr>
              <w:spacing w:after="20"/>
              <w:ind w:left="20"/>
              <w:jc w:val="both"/>
            </w:pPr>
            <w:r>
              <w:rPr>
                <w:rFonts w:ascii="Times New Roman"/>
                <w:b w:val="false"/>
                <w:i w:val="false"/>
                <w:color w:val="000000"/>
                <w:sz w:val="20"/>
              </w:rPr>
              <w:t>
2) егер әлеуетті өнім беруші бір көзден алу тәсілімен сатып алуға қатысудан бас тартса.</w:t>
            </w:r>
          </w:p>
          <w:p>
            <w:pPr>
              <w:spacing w:after="20"/>
              <w:ind w:left="20"/>
              <w:jc w:val="both"/>
            </w:pPr>
            <w:r>
              <w:rPr>
                <w:rFonts w:ascii="Times New Roman"/>
                <w:b w:val="false"/>
                <w:i w:val="false"/>
                <w:color w:val="000000"/>
                <w:sz w:val="20"/>
              </w:rPr>
              <w:t>
3) егер әлеуетті өнім беруші ұсынылатын тауарға (жұмысқа, көрсетілетін қызметке) сатып алу үшін бөлінген сомадан асатын баға ұсынса немесе тауарлар, жұмыстар мен көрсетілетін қызметтер сапасының нашарлауына не олардың санының және/немесе көлемінің қысқаруына әкеп соғатын техникалық ерекшелікті ұсынса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қорытындылары шығарылған күннен бастап 5 (бес) жұмыс күні ішінде портал арқылы жеңімпазға шарт жобасын жіберу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Жеңімпаздың, екінші орын алған әлеуетті өнім берушінің Шарт жобасына қол қою және оны ұсыну мерзімі өткен күннен бастап 5 (бес) жұмыс күні ішінде шарт жобасын портал арқылы жіберу туралы талапты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шарттың жобасы өзіне ұсынылған күннен бастап 5 (бес) жұмыс күні ішінде екінші орын алған әлеуетті өнім беруші оған қол қоймаса және оны ұсынбаса, сатып алуды өтпеді деп тану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өнім беруші шартта белгіленген тәртіппен шарттың орындалуын қамтамасыз етуді енгізбесе, екінші орын алған әлеуетті өнім берушіге шартты қамтамасыз етуді енгізу мерзімі өткен күннен бастап 5 (бес) жұмыс күні ішінде шарт жобасын портал арқылы жіберу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шарттың жобасы өзіне ұсынылған күннен бастап 5 (бес) жұмыс күні ішінде екінші орын алған әлеуетті өнім беруші шартқа қол қоймаса және оны ұсынбаса және (немесе) шартта белгіленген тәртіппен шарттың орындалуын қамтамасыз етуді енгізбесе, сатып алуды өтпеді деп тану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 хабардар ету порталы арқылы жіберілген авансты орындауды қамтамасыз ету мөлшерін шарт бойынша міндеттемелердің орындалуына қарай сатып алу туралы шартта көзделген орындалған міндеттемелерге бара-бар азайту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орындалуын қамтамасыз етуді, сондай-ақ өнім беруші шарт бойынша өз міндеттемелерін толық және тиісінше орындаған күннен бастап 10 (он) жұмыс күні ішінде өнім берушіге авансты қамтамасыз ету сомасын (болған кезде) қайтару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шарт бойынша қабылданған міндеттемелерді тиісінше орындамаған жағдайда, енгізілген шарттың орындалуын қамтамасыз етуді, сондай-ақ тұрақсыздық айыбын төлеу фактісі анықталған күннен бастап 10 (он) жұмыс күні ішінде авансты қамтамасыз ету сомасын (болған кезде) қайтару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туралы шарттың жобасына не сатып алу туралы жасалған шартқа өткізілетін (өткізілген) сатып алу талаптарының мазмұнын өзгерте алатын өзгерістерді және (немесе) өнім берушіні таңдау үшін негіз болған ұсынысты енгізуге жол бермеу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қабылдау-беру, жұмыстарды орындау, қызметтерді көрсету актісінің жобасын өнім беруші алған күннен бастап 10 (он) жұмыс күнінен кешіктірмей дәлелді негіздемелерді көрсете отырып, актіде шарт бойынша ақпаратты толтырмау және оған қол қою не тауарларды, жұмыстарды, көрсетілетін қызметтерді қабылдаудан бас тарту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Табиғи монополиялар туралы заңнамасының талаптарын сақтамау бойынша расталған бір шағымның немесе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Табиғи монополиялар туралы заңнамасының талаптарын сақтамау бойынша екі немесе одан да көп расталған шағымдардың немесе өтініштердің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(объектілеріне) бармау арқылы профилактикалық бақылау нәтижелері бойынша аңықталған бұзушылықтарды жою туралы ұсынымдарды белгіленген мерзімде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(әуежайлар мен аэронавигация</w:t>
            </w:r>
            <w:r>
              <w:br/>
            </w:r>
            <w:r>
              <w:rPr>
                <w:rFonts w:ascii="Times New Roman"/>
                <w:b w:val="false"/>
                <w:i w:val="false"/>
                <w:color w:val="000000"/>
                <w:sz w:val="20"/>
              </w:rPr>
              <w:t>қызметтері) салаларындағы</w:t>
            </w:r>
            <w:r>
              <w:br/>
            </w:r>
            <w:r>
              <w:rPr>
                <w:rFonts w:ascii="Times New Roman"/>
                <w:b w:val="false"/>
                <w:i w:val="false"/>
                <w:color w:val="000000"/>
                <w:sz w:val="20"/>
              </w:rPr>
              <w:t>субъектілердің және баға</w:t>
            </w:r>
            <w:r>
              <w:br/>
            </w:r>
            <w:r>
              <w:rPr>
                <w:rFonts w:ascii="Times New Roman"/>
                <w:b w:val="false"/>
                <w:i w:val="false"/>
                <w:color w:val="000000"/>
                <w:sz w:val="20"/>
              </w:rPr>
              <w:t>белгілеу тәртібі мен қоғамдық</w:t>
            </w:r>
            <w:r>
              <w:br/>
            </w:r>
            <w:r>
              <w:rPr>
                <w:rFonts w:ascii="Times New Roman"/>
                <w:b w:val="false"/>
                <w:i w:val="false"/>
                <w:color w:val="000000"/>
                <w:sz w:val="20"/>
              </w:rPr>
              <w:t>маңызы бар нарық (әуежайлар</w:t>
            </w:r>
            <w:r>
              <w:br/>
            </w:r>
            <w:r>
              <w:rPr>
                <w:rFonts w:ascii="Times New Roman"/>
                <w:b w:val="false"/>
                <w:i w:val="false"/>
                <w:color w:val="000000"/>
                <w:sz w:val="20"/>
              </w:rPr>
              <w:t>қызметтері) субъектісі</w:t>
            </w:r>
            <w:r>
              <w:br/>
            </w:r>
            <w:r>
              <w:rPr>
                <w:rFonts w:ascii="Times New Roman"/>
                <w:b w:val="false"/>
                <w:i w:val="false"/>
                <w:color w:val="000000"/>
                <w:sz w:val="20"/>
              </w:rPr>
              <w:t>міндеттерінің сақталуына</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bookmarkStart w:name="z66" w:id="61"/>
    <w:p>
      <w:pPr>
        <w:spacing w:after="0"/>
        <w:ind w:left="0"/>
        <w:jc w:val="left"/>
      </w:pPr>
      <w:r>
        <w:rPr>
          <w:rFonts w:ascii="Times New Roman"/>
          <w:b/>
          <w:i w:val="false"/>
          <w:color w:val="000000"/>
        </w:rPr>
        <w:t xml:space="preserve"> Бару арқылы профилактикалық бақылау жүргізу кезінде Қоғамдық маңызы бар нарық субъектісінің баға белгілеу тәртібі мен міндеттерін сақтаудың  талаптарын бұзу дәрежесі (әуежайлар қызметтері)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салаларында басшылықты жүзеге асыратын уәкілетті органға уәкілетті орган бекіткен нысан бойынша өндіру (өткізу) көлемдері, кірістілік деңгейі және өндірілетін (өткізілетін) тауарлардың (жұмыстардың, көрсетілетін қызметтердің) босату бағалары туралы есепті айдан кейінгі айдың соңғы күнінен кешіктірмей ай сайын ақпарат беру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салаларында басшылықты жүзеге асыратын уәкілетті органға есепті тоқсаннан кейінгі айдың соңғы күнінен кешіктірмей тоқсан сайынғы қаржылық есептілікті ұсыну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маңызы бар нарықтарда өткізілетін тауарлардың (жұмыстардың, көрсетілетін қызметтердің) бағасы шекті бағадан аспай-ақ, өздігінен төмендеген немесе көтерілген кезде, бағаның төмендеу немесе жоғарылау себептерін көрсететін ақпаратты уәкілетті органға ұсыну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салаларында басшылықты жүзеге асыратын уәкілетті органға тауарларға (жұмыстарға, көрсетілетін қызметтерге) бағалардың шекті бағадан жоғары алдағы көтерілуі және олардың өсу себептері туралы ақпаратты арттыру себептерін растайтын негіздеуші материалдарды ұсына отырып, кемінде күнтізбелік отыз күн бұрын электрондық нысанда беру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бағада ескерілген, тауарларды (жұмыстарды, көрсетілетін қызметтерді), оның ішінде тұтынушылардың жекелеген топтарының тұтыну көлемдерінің асып кетуі нәтижесінде алынған кіріс туралы жартыжылдық ақпаратты есепті жарты жылдан кейінгі айдың 25-күнінен кешіктірмей бұқаралық ақпарат құралдарында орналастыру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бағада ескерілген инвестициялық бағдарламаның орындалғаны не орындалмағаны туралы жартыжылдық ақпаратты есепті жарты жылдан кейінгі айдың 25-күнінен кешіктірмей бұқаралық ақпарат құралдарында орналастыру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және шекті бағаларда ескерілген инвестициялық бағдарламаларды (жобаларды) іске асыруға пайдаланылмаған кірісті тікелей тұтынушыларға не тұтынушылардың толық тізбесін белгілеу мүмкін болмаған жағдайда алдағы кезеңге шекті бағаның деңгейін төмендету арқылы қайтару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бағаны негізсіз асырып жіберу нәтижесінде алынған кірісті табиғи монополиялар салаларында басшылықты жүзеге асыратын уәкілетті орган осындай фактіні анықтаған кезден бастап күнтізбелік 30 (отыз) күннен кешіктірмей тікелей тұтынушыларға не тұтынушылардың толық тізбесін белгілеу мүмкін болмаған жағдайда алдағы кезеңге шекті бағаның деңгейін төмендету арқылы қайтару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айқындаған күннен бастап тауарларға (жұмыстарға, көрсетілетін қызметтерге) шекті бағаны белгілеу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салаларында басшылықты жүзеге асыратын уәкілетті органмен келісілген тауарлардың (жұмыстардың, көрсетілетін қызметтердің) шекті бағасынан асырмау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әрбір түрі бойынша шығындарды бөлек есепке алуды жүзеге асыру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өткізетін субъект қызметінің белгілі бір түріне жататын шығындарды айқындау көзделетін жанама әдістер негізінде өткізілетін тауарлардың (жұмыстардың, көрсетілетін қызметтердің) түрлері бойынша шығындарды субъектінің жалпы шығындарындағы кірістердің (көлемдердің, өндірістік персоналдың еңбегіне ақы төлеуге арналған шығындардың) үлес салмағы бойынша бөлу туралы талапты сақтау тауарлардың (жұмыстардың, көрсетілетін қызметтердің) түрлері бойынша шығындарды бөлек есепке алу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тыңдаулар өткізілгенге дейін жария тыңдаулар қатысушыларының талап етуі бойынша тауарларға (жұмыстарға, көрсетілетін қызметтерге) бағалардың жобаларын, тауарларға (жұмыстарға, көрсетілетін қызметтерге) бағалардың көтерілу себептері туралы ақпаратты ұсыну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қоғамдық маңызы бар нарықтар саласындағы заңнамасының талаптарын сақтамау бойынша расталған бір шағымның немесе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қоғамдық маңызы бар нарықтар саласындағы заңнамасының талаптарын сақтамау бойынша екі немесе одан да көп расталған шағымдардың немесе өтініштердің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(объектілеріне) бармау арқылы профилактикалық бақылау нәтижелері бойынша аңықталған бұзушылықтарды жою туралы ұсынымдарды белгіленген мерзімде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(әуежайлар мен аэронавигация</w:t>
            </w:r>
            <w:r>
              <w:br/>
            </w:r>
            <w:r>
              <w:rPr>
                <w:rFonts w:ascii="Times New Roman"/>
                <w:b w:val="false"/>
                <w:i w:val="false"/>
                <w:color w:val="000000"/>
                <w:sz w:val="20"/>
              </w:rPr>
              <w:t>қызметтері) салаларындағы</w:t>
            </w:r>
            <w:r>
              <w:br/>
            </w:r>
            <w:r>
              <w:rPr>
                <w:rFonts w:ascii="Times New Roman"/>
                <w:b w:val="false"/>
                <w:i w:val="false"/>
                <w:color w:val="000000"/>
                <w:sz w:val="20"/>
              </w:rPr>
              <w:t>субъектілердің және баға</w:t>
            </w:r>
            <w:r>
              <w:br/>
            </w:r>
            <w:r>
              <w:rPr>
                <w:rFonts w:ascii="Times New Roman"/>
                <w:b w:val="false"/>
                <w:i w:val="false"/>
                <w:color w:val="000000"/>
                <w:sz w:val="20"/>
              </w:rPr>
              <w:t>белгілеу тәртібі мен қоғамдық</w:t>
            </w:r>
            <w:r>
              <w:br/>
            </w:r>
            <w:r>
              <w:rPr>
                <w:rFonts w:ascii="Times New Roman"/>
                <w:b w:val="false"/>
                <w:i w:val="false"/>
                <w:color w:val="000000"/>
                <w:sz w:val="20"/>
              </w:rPr>
              <w:t>маңызы бар нарық (әуежайлар</w:t>
            </w:r>
            <w:r>
              <w:br/>
            </w:r>
            <w:r>
              <w:rPr>
                <w:rFonts w:ascii="Times New Roman"/>
                <w:b w:val="false"/>
                <w:i w:val="false"/>
                <w:color w:val="000000"/>
                <w:sz w:val="20"/>
              </w:rPr>
              <w:t>қызметтері) субъектісі</w:t>
            </w:r>
            <w:r>
              <w:br/>
            </w:r>
            <w:r>
              <w:rPr>
                <w:rFonts w:ascii="Times New Roman"/>
                <w:b w:val="false"/>
                <w:i w:val="false"/>
                <w:color w:val="000000"/>
                <w:sz w:val="20"/>
              </w:rPr>
              <w:t>міндеттерінің сақталуына</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3-қосымша</w:t>
            </w:r>
          </w:p>
        </w:tc>
      </w:tr>
    </w:tbl>
    <w:bookmarkStart w:name="z68" w:id="62"/>
    <w:p>
      <w:pPr>
        <w:spacing w:after="0"/>
        <w:ind w:left="0"/>
        <w:jc w:val="left"/>
      </w:pPr>
      <w:r>
        <w:rPr>
          <w:rFonts w:ascii="Times New Roman"/>
          <w:b/>
          <w:i w:val="false"/>
          <w:color w:val="000000"/>
        </w:rPr>
        <w:t xml:space="preserve"> Субъективті өлшемшарттар бойынша тәуекел дәрежесін айқындауға арналған субъективті өлшемшарттар тізбесі</w:t>
      </w:r>
    </w:p>
    <w:bookmarkEnd w:id="62"/>
    <w:p>
      <w:pPr>
        <w:spacing w:after="0"/>
        <w:ind w:left="0"/>
        <w:jc w:val="both"/>
      </w:pPr>
      <w:r>
        <w:rPr>
          <w:rFonts w:ascii="Times New Roman"/>
          <w:b w:val="false"/>
          <w:i w:val="false"/>
          <w:color w:val="000000"/>
          <w:sz w:val="28"/>
        </w:rPr>
        <w:t>
      Табиғи монополиялар (әуежайлар мен аэронавигация қызметтері) салаларында</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Әуежайларға және "Казаэронавигация" республикалық мемлекеттік кәсіпорнына қатысты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өлшемшарттар көрсеткіші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 көрсеткіші бойынша ақпарат көзі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Маңыздылығы бойынша үлес салмағы, балл (барлығы 100 баллға дейін болуы тиіс), wi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4-шарты / мәні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тарифтік сметаның орындамау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инвестициялық бағдарламаның іс-шараларын орындамау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(әуежайлар мен аэронавигация</w:t>
            </w:r>
            <w:r>
              <w:br/>
            </w:r>
            <w:r>
              <w:rPr>
                <w:rFonts w:ascii="Times New Roman"/>
                <w:b w:val="false"/>
                <w:i w:val="false"/>
                <w:color w:val="000000"/>
                <w:sz w:val="20"/>
              </w:rPr>
              <w:t>қызметтері) салаларындағы</w:t>
            </w:r>
            <w:r>
              <w:br/>
            </w:r>
            <w:r>
              <w:rPr>
                <w:rFonts w:ascii="Times New Roman"/>
                <w:b w:val="false"/>
                <w:i w:val="false"/>
                <w:color w:val="000000"/>
                <w:sz w:val="20"/>
              </w:rPr>
              <w:t>субъектілердің және баға</w:t>
            </w:r>
            <w:r>
              <w:br/>
            </w:r>
            <w:r>
              <w:rPr>
                <w:rFonts w:ascii="Times New Roman"/>
                <w:b w:val="false"/>
                <w:i w:val="false"/>
                <w:color w:val="000000"/>
                <w:sz w:val="20"/>
              </w:rPr>
              <w:t>белгілеу тәртібі мен қоғамдық</w:t>
            </w:r>
            <w:r>
              <w:br/>
            </w:r>
            <w:r>
              <w:rPr>
                <w:rFonts w:ascii="Times New Roman"/>
                <w:b w:val="false"/>
                <w:i w:val="false"/>
                <w:color w:val="000000"/>
                <w:sz w:val="20"/>
              </w:rPr>
              <w:t>маңызы бар нарық (әуежайлар</w:t>
            </w:r>
            <w:r>
              <w:br/>
            </w:r>
            <w:r>
              <w:rPr>
                <w:rFonts w:ascii="Times New Roman"/>
                <w:b w:val="false"/>
                <w:i w:val="false"/>
                <w:color w:val="000000"/>
                <w:sz w:val="20"/>
              </w:rPr>
              <w:t>қызметтері) субъектісі</w:t>
            </w:r>
            <w:r>
              <w:br/>
            </w:r>
            <w:r>
              <w:rPr>
                <w:rFonts w:ascii="Times New Roman"/>
                <w:b w:val="false"/>
                <w:i w:val="false"/>
                <w:color w:val="000000"/>
                <w:sz w:val="20"/>
              </w:rPr>
              <w:t>міндеттерінің сақталуына</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4-қосымша</w:t>
            </w:r>
          </w:p>
        </w:tc>
      </w:tr>
    </w:tbl>
    <w:bookmarkStart w:name="z70" w:id="63"/>
    <w:p>
      <w:pPr>
        <w:spacing w:after="0"/>
        <w:ind w:left="0"/>
        <w:jc w:val="left"/>
      </w:pPr>
      <w:r>
        <w:rPr>
          <w:rFonts w:ascii="Times New Roman"/>
          <w:b/>
          <w:i w:val="false"/>
          <w:color w:val="000000"/>
        </w:rPr>
        <w:t xml:space="preserve"> Субъективті өлшемшарттар бойынша тәуекел дәрежесін айқындауға арналған субъективті өлшемшарттар тізбесі</w:t>
      </w:r>
    </w:p>
    <w:bookmarkEnd w:id="63"/>
    <w:p>
      <w:pPr>
        <w:spacing w:after="0"/>
        <w:ind w:left="0"/>
        <w:jc w:val="both"/>
      </w:pPr>
      <w:r>
        <w:rPr>
          <w:rFonts w:ascii="Times New Roman"/>
          <w:b w:val="false"/>
          <w:i w:val="false"/>
          <w:color w:val="000000"/>
          <w:sz w:val="28"/>
        </w:rPr>
        <w:t>
      Баға белгілеу тәртібі мен қоғамдық маңызы бар нарық (әуежайлар қызметтері) субъектісі міндеттерінің сақталуы саласында</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Әуежайларға қатысты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өлшемшарттар көрсеткіші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 көрсеткіші бойынша ақпарат көзі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Маңыздылығы бойынша үлес салмағы, балл (барлығы 100 баллға дейін болуы тиіс), wi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4-шарты / мәні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салаларында басшылықты жүзеге асыратын уәкілетті органмен келісілген тауарлардың (жұмыстардың, көрсетілетін қызметтердің) шекті бағасынан асыруы тексерулер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м.а. 2022 жылғы 30 қарашадағы</w:t>
            </w:r>
            <w:r>
              <w:br/>
            </w:r>
            <w:r>
              <w:rPr>
                <w:rFonts w:ascii="Times New Roman"/>
                <w:b w:val="false"/>
                <w:i w:val="false"/>
                <w:color w:val="000000"/>
                <w:sz w:val="20"/>
              </w:rPr>
              <w:t xml:space="preserve">№ 103 мен </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 міндетін</w:t>
            </w:r>
            <w:r>
              <w:br/>
            </w:r>
            <w:r>
              <w:rPr>
                <w:rFonts w:ascii="Times New Roman"/>
                <w:b w:val="false"/>
                <w:i w:val="false"/>
                <w:color w:val="000000"/>
                <w:sz w:val="20"/>
              </w:rPr>
              <w:t>атқарушының</w:t>
            </w:r>
            <w:r>
              <w:br/>
            </w:r>
            <w:r>
              <w:rPr>
                <w:rFonts w:ascii="Times New Roman"/>
                <w:b w:val="false"/>
                <w:i w:val="false"/>
                <w:color w:val="000000"/>
                <w:sz w:val="20"/>
              </w:rPr>
              <w:t>2022 жылғы 30 қарашадағы</w:t>
            </w:r>
            <w:r>
              <w:br/>
            </w:r>
            <w:r>
              <w:rPr>
                <w:rFonts w:ascii="Times New Roman"/>
                <w:b w:val="false"/>
                <w:i w:val="false"/>
                <w:color w:val="000000"/>
                <w:sz w:val="20"/>
              </w:rPr>
              <w:t>№ 665 бірлескен бұйрыққа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Тексеру парағы _________________________________________________</w:t>
      </w:r>
    </w:p>
    <w:p>
      <w:pPr>
        <w:spacing w:after="0"/>
        <w:ind w:left="0"/>
        <w:jc w:val="both"/>
      </w:pPr>
      <w:r>
        <w:rPr>
          <w:rFonts w:ascii="Times New Roman"/>
          <w:b w:val="false"/>
          <w:i w:val="false"/>
          <w:color w:val="ff0000"/>
          <w:sz w:val="28"/>
        </w:rPr>
        <w:t xml:space="preserve">
      Ескерту. 2-қосымша жаңа редакцияда – ҚР Индустрия және инфрақұрылымдық даму министрінің 27.06.2023 № 467 және ҚР Ұлттық экономика министрінің 26.06.2023 № 124 (алғашқы ресми жарияланған күнінен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____________табиғи монополиялар салаларындағы (әуежайлар мен аэронавигация</w:t>
      </w:r>
    </w:p>
    <w:p>
      <w:pPr>
        <w:spacing w:after="0"/>
        <w:ind w:left="0"/>
        <w:jc w:val="both"/>
      </w:pPr>
      <w:r>
        <w:rPr>
          <w:rFonts w:ascii="Times New Roman"/>
          <w:b w:val="false"/>
          <w:i w:val="false"/>
          <w:color w:val="000000"/>
          <w:sz w:val="28"/>
        </w:rPr>
        <w:t xml:space="preserve">
      қызметтері)_________________________________________________  </w:t>
      </w:r>
    </w:p>
    <w:p>
      <w:pPr>
        <w:spacing w:after="0"/>
        <w:ind w:left="0"/>
        <w:jc w:val="both"/>
      </w:pPr>
      <w:r>
        <w:rPr>
          <w:rFonts w:ascii="Times New Roman"/>
          <w:b w:val="false"/>
          <w:i w:val="false"/>
          <w:color w:val="000000"/>
          <w:sz w:val="28"/>
        </w:rPr>
        <w:t>
      138-бабына сәйкес</w:t>
      </w:r>
    </w:p>
    <w:p>
      <w:pPr>
        <w:spacing w:after="0"/>
        <w:ind w:left="0"/>
        <w:jc w:val="both"/>
      </w:pPr>
      <w:r>
        <w:rPr>
          <w:rFonts w:ascii="Times New Roman"/>
          <w:b w:val="false"/>
          <w:i w:val="false"/>
          <w:color w:val="000000"/>
          <w:sz w:val="28"/>
        </w:rPr>
        <w:t>
      Әуежайларға және "Казаэронавигация" республикалық мемлекеттік кәсіпорнына қатысты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бақылау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тағайындаған мемлекеттік орган 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тағайындау</w:t>
      </w:r>
    </w:p>
    <w:p>
      <w:pPr>
        <w:spacing w:after="0"/>
        <w:ind w:left="0"/>
        <w:jc w:val="both"/>
      </w:pPr>
      <w:r>
        <w:rPr>
          <w:rFonts w:ascii="Times New Roman"/>
          <w:b w:val="false"/>
          <w:i w:val="false"/>
          <w:color w:val="000000"/>
          <w:sz w:val="28"/>
        </w:rPr>
        <w:t xml:space="preserve">
      туралы акт 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тарифтік сметаның орындау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инвестициялық бағдарламаның іс-шараларын орындау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 бекіту туралы ақпаратты ол қолданысқа енгізілгенге дейін күнтізбелік 30 (отыз) күннен кешіктірмей тұтынушының назарына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қызметтердің әрбір түрі бойынша және тұтастай реттеліп көрсетілетін қызметтерге жатпайтын қызмет бойынша кірістердің, шығындар мен қолданысқа енгізілген активтердің бөлек есебін жүргізу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шарттарға сәйкес реттеліп көрсетілетін қызметтердің әрбір түріне тұтынушылармен жеке шарттар жасасу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 тариф, оның өзгеруі туралы хабардар ету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субъектілерінің реттеліп көрсетілетін қызметтерінің әрбір түрі бойынша кірістердің, шығындар мен қолданысқа енгізілген активтердің бөлек есебін жүргізудің әзірленген және бекітілген әдістемесінің болуы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қызметті ұсыну және қайта ұйымдастыру немесе тарату үшін пайдаланылатын мүлікпен мәмілелер жасауға уәкілетті органның келісімінің болуы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бойынша реттеліп көрсетілетін қызметті ұсыну бойынша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Тұтынушыларға реттеліп көрсетілетін қызметке қол жеткізудің тең жағдайларын ұсыну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қызметтің талап етілетін көлемін беру үшін қажетті табиғи монополия субъектісінің бос және қолжетімді қуаттары, орындары болмаған жағдайларды қоспағанда, тұтынушыларға реттеліп көрсетілетін қызметке қол жеткізу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Тұтынушыларға реттеліп көрсетілетін қызметті ұсыну басталған күннен бастап күнтізбелік 15 (он бес) күннен кешіктірмей табиғи монополиялар субъектілерінің мемлекеттік тіркеліміне енгізу туралы, реттеліп көрсетілетін қызметті ұсыну тоқтатылған кезде одан алып тастау туралы күнтізбелік 15 (он бес) күннен кешіктірмей өтінішпен уәкілетті органға жүгіну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реттеудің ынталандыру әдісін қолдана отырып тарифті бекіту кезінде жыл сайын есепті кезеңнің 1 (бірінші) мамырынан кешіктірілмейтін мерзімде уәкілетті органға, есепті жылы нақты қол жеткізілген табыстар, шығыстар, реттеліп көрсетілетін қызметтердің сапа көрсеткіштері мен сенімділігінің сақталуы, табиғи монополиялар субъектілерінің қызметі тиімділігінің көрсеткіштеріне қол жеткізу туралы есептерді ұсынуға қойылатын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реттеліп көрсетілетін қызметтерге жатпайтын қызметті жүзеге асыруы туралы уәкілетті органға қызмет жүзеге асырылған күннен бастап 10 (он) жұмыс күнінен кешіктірілмейтін мерзімде жіберілген хабарламаның болуы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баспасөз басылымында жария тыңдауларды өткізу күні мен орны туралы хабарландыруды жариялау туралы талапты сақтау, сондай-ақ жария тыңдауларға қатысушылардың талап етуі бойынша ұсыну:</w:t>
            </w:r>
          </w:p>
          <w:p>
            <w:pPr>
              <w:spacing w:after="20"/>
              <w:ind w:left="20"/>
              <w:jc w:val="both"/>
            </w:pPr>
            <w:r>
              <w:rPr>
                <w:rFonts w:ascii="Times New Roman"/>
                <w:b w:val="false"/>
                <w:i w:val="false"/>
                <w:color w:val="000000"/>
                <w:sz w:val="20"/>
              </w:rPr>
              <w:t>
1) тариф пен тарифтік сметаның жобасы;</w:t>
            </w:r>
          </w:p>
          <w:p>
            <w:pPr>
              <w:spacing w:after="20"/>
              <w:ind w:left="20"/>
              <w:jc w:val="both"/>
            </w:pPr>
            <w:r>
              <w:rPr>
                <w:rFonts w:ascii="Times New Roman"/>
                <w:b w:val="false"/>
                <w:i w:val="false"/>
                <w:color w:val="000000"/>
                <w:sz w:val="20"/>
              </w:rPr>
              <w:t>
2) экономикалық негізделген есептеулері бар тарифтің өзгеру себептері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қуаттар туралы ақпарат бергені үшін ақы алмау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 алдында есеп жүргізгенге дейін бір ай бұрын уәкілетті органды хабардар ету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талап етуі бойынша реттеліп көрсетілетін қызметтің тарифі, сапасы, реттеліп көрсетілетін қызметті ұсыну шарттары туралы ақпарат беру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субъектілерінің мемлекеттік тіркелімінің республикалық бөліміне енгізілген табиғи монополия субъектісінің алдағы уақытта есеп жүргізуі туралы хабарландыруды жариялау туралы талапты сақтау - аптасына кемінде бір рет шығарылатын және Қазақстан Республикасының бүкіл аумағында таратылатын мерзімді баспасөз басылымында, ол өткізілгенге дейін кемінде 15 (он бес) жұмыс күнінен кешіктірмей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оның өзгергені туралы ол қолданысқа енгізілгенге дейін күнтізбелік 30 (отыз) күннен кешіктірмей уәкілетті органға хабарлау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резерв, табиғи монополия субъектісінің бос және қолжетімді қуаттарының, сыйымдылықтарының, орындарының болуы туралы ақпарат табиғи монополия субъектісінің интернет-ресурсында орналастыру не ол болмаған жағдайда уәкілетті органның интернет-ресурсында орналыстыру үшін жолдау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аз табиғи монополия субъектісінің қайта ұйымдастырылғанға немесе таратылғанға дейін кемінде күнтізбелік 10 (он) күн бұрын уәкілетті органға жіберілген ақпараттың болуы туралы өзінің көрсетілген әрекеттерді жасау ниеті туралы талапты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 бекіту үшін өтініммен уәкілетті органға жүгіну бойынша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немесе оның міндетін атқарушы тұлғаның бұйрығымен бекітілген келесі күнтізбелік жылға арналған тарифтік реттеудің шығынды әдісін қолдана отырып тарифті бекіту кезінде шығындары ескерілетін, табиғи монополия субъектісі сатып алатын тауарлардың, жұмыстар мен көрсетілетін қызметтердің тізбесін (бұдан әрі – Тізбе) жыл сайын, 31 (отыз бірінші) желтоқсанға дейінгі мерзімде уәкілетті органға мәлімет үшін жіберу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Тізбені және оған енгізілетін өзгерістер мен толықтыруларды шешім қабылданған кезден бастап 10 (он) жұмыс күнінен кешіктірмей табиғи монополия субъектісінің интернет-ресурсында орналастыру, ал өзінің интернет-ресурсы болмаған кезде – уәкілетті органға оның интернет-ресурсында орналастыру үшін ұсыну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өткізу туралы хабарландыру жарияланғанға дейін конкурстық комиссияның құрамын, конкурстық құжаттаманы және конкурстық комиссияның хатшысын бекіту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 мүшелерінің тақ саны және кемінде 3 (үш) мүшесінің болуы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комиссияның құрамына табиғи монополия субъектісі қызметкерлерінің ішінен конкурстық комиссияға төрағаның, төрағаның орынбасары және мүшелерінің кіруі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 отырысының хаттамасында өндірістік немесе басқа да себептер бойынша конкурстық комиссияның отырысында конкурстық комиссия мүшелерінің қайсыбірінің болмау себебін көрсету талабын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 хатшысының мынадай функцияларды жүзеге асыруы жөніндегі талапты сақтауы:</w:t>
            </w:r>
          </w:p>
          <w:p>
            <w:pPr>
              <w:spacing w:after="20"/>
              <w:ind w:left="20"/>
              <w:jc w:val="both"/>
            </w:pPr>
            <w:r>
              <w:rPr>
                <w:rFonts w:ascii="Times New Roman"/>
                <w:b w:val="false"/>
                <w:i w:val="false"/>
                <w:color w:val="000000"/>
                <w:sz w:val="20"/>
              </w:rPr>
              <w:t>
1) конкурстық өтінімдерді қабылдау аяқталатын күнге дейін күнтізбелік 10 (он) күннен кешіктірмей порталда конкурс өткізу туралы хабарландыруды және конкурстық құжаттаманы жариялау;</w:t>
            </w:r>
          </w:p>
          <w:p>
            <w:pPr>
              <w:spacing w:after="20"/>
              <w:ind w:left="20"/>
              <w:jc w:val="both"/>
            </w:pPr>
            <w:r>
              <w:rPr>
                <w:rFonts w:ascii="Times New Roman"/>
                <w:b w:val="false"/>
                <w:i w:val="false"/>
                <w:color w:val="000000"/>
                <w:sz w:val="20"/>
              </w:rPr>
              <w:t>
2) конкурстық өтінімдерді қабылдау аяқталатын күнге дейін күнтізбелік 10 (он) күннен кешіктірмей өзінің интернет-ресурсында конкурс өткізу туралы хабарландыруды жариялау және уәкілетті органға оның интернет-ресурсында орналастыру үшін жіберу;</w:t>
            </w:r>
          </w:p>
          <w:p>
            <w:pPr>
              <w:spacing w:after="20"/>
              <w:ind w:left="20"/>
              <w:jc w:val="both"/>
            </w:pPr>
            <w:r>
              <w:rPr>
                <w:rFonts w:ascii="Times New Roman"/>
                <w:b w:val="false"/>
                <w:i w:val="false"/>
                <w:color w:val="000000"/>
                <w:sz w:val="20"/>
              </w:rPr>
              <w:t>
3) порталға ақпаратты орналастыру арқылы конкурс процесінің әрбір сатысы туралы, оның ішінде конкурс қорытындылары туралы конкурсқа қатысушыларды хабардар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 мүшелерінің жалпы санының кемінде үштен екісі қатысқан жағдайда конкурстық комиссияның отырысын өткізу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комиссияның шешімін ашық дауыс беру арқылы қабылдау туралы талаптың сақталуы. Дауыстар тең болған жағдайда төраға дауыс берген шешім қабылданды деп есептеледі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құжаттамаға мынадай мәліметтерді енгізу туралы талапты сақтау:</w:t>
            </w:r>
          </w:p>
          <w:p>
            <w:pPr>
              <w:spacing w:after="20"/>
              <w:ind w:left="20"/>
              <w:jc w:val="both"/>
            </w:pPr>
            <w:r>
              <w:rPr>
                <w:rFonts w:ascii="Times New Roman"/>
                <w:b w:val="false"/>
                <w:i w:val="false"/>
                <w:color w:val="000000"/>
                <w:sz w:val="20"/>
              </w:rPr>
              <w:t>
1) әлеуетті өнім берушінің мынадай талаптарға сәйкестігі туралы:</w:t>
            </w:r>
          </w:p>
          <w:p>
            <w:pPr>
              <w:spacing w:after="20"/>
              <w:ind w:left="20"/>
              <w:jc w:val="both"/>
            </w:pPr>
            <w:r>
              <w:rPr>
                <w:rFonts w:ascii="Times New Roman"/>
                <w:b w:val="false"/>
                <w:i w:val="false"/>
                <w:color w:val="000000"/>
                <w:sz w:val="20"/>
              </w:rPr>
              <w:t>
a) кәсіби біліктілікке ие болу;</w:t>
            </w:r>
          </w:p>
          <w:p>
            <w:pPr>
              <w:spacing w:after="20"/>
              <w:ind w:left="20"/>
              <w:jc w:val="both"/>
            </w:pPr>
            <w:r>
              <w:rPr>
                <w:rFonts w:ascii="Times New Roman"/>
                <w:b w:val="false"/>
                <w:i w:val="false"/>
                <w:color w:val="000000"/>
                <w:sz w:val="20"/>
              </w:rPr>
              <w:t>
b) сатып алу туралы шарт бойынша міндеттемелерді орындау үшін қаржылық, материалдық және еңбек ресурстарының болуы;</w:t>
            </w:r>
          </w:p>
          <w:p>
            <w:pPr>
              <w:spacing w:after="20"/>
              <w:ind w:left="20"/>
              <w:jc w:val="both"/>
            </w:pPr>
            <w:r>
              <w:rPr>
                <w:rFonts w:ascii="Times New Roman"/>
                <w:b w:val="false"/>
                <w:i w:val="false"/>
                <w:color w:val="000000"/>
                <w:sz w:val="20"/>
              </w:rPr>
              <w:t>
c) сатып алуды өткізу кезінде төлем қабілеттілігінің болуы, сондай-ақ оның қаржы-шаруашылық қызметі тоқтатыла тұрмаған және таратылуға жатпайды;</w:t>
            </w:r>
          </w:p>
          <w:p>
            <w:pPr>
              <w:spacing w:after="20"/>
              <w:ind w:left="20"/>
              <w:jc w:val="both"/>
            </w:pPr>
            <w:r>
              <w:rPr>
                <w:rFonts w:ascii="Times New Roman"/>
                <w:b w:val="false"/>
                <w:i w:val="false"/>
                <w:color w:val="000000"/>
                <w:sz w:val="20"/>
              </w:rPr>
              <w:t>
2) тауарлардың, жұмыстардың, көрсетілетін қызметтердің техникалық, сапалық және пайдалану сипаттамаларын, тауарларды беру, жұмыстарды орындау, қызметтерді көрсету, сапаға кепілдік беру мерзімдерін және (немесе) көлемдерін, тауарға қызмет көрсетуге, тауарды пайдалану шығыстарына сипаттай отырып, техникалық өзіндік ерекшелік, тауарды беру, жұмыстарды орындау, қызметтерді көрсету шарттары;</w:t>
            </w:r>
          </w:p>
          <w:p>
            <w:pPr>
              <w:spacing w:after="20"/>
              <w:ind w:left="20"/>
              <w:jc w:val="both"/>
            </w:pPr>
            <w:r>
              <w:rPr>
                <w:rFonts w:ascii="Times New Roman"/>
                <w:b w:val="false"/>
                <w:i w:val="false"/>
                <w:color w:val="000000"/>
                <w:sz w:val="20"/>
              </w:rPr>
              <w:t>
3) сатып алынатын тауарлардың, жұмыстардың және көрсетілетін қызметтердің саны (көлемі);</w:t>
            </w:r>
          </w:p>
          <w:p>
            <w:pPr>
              <w:spacing w:after="20"/>
              <w:ind w:left="20"/>
              <w:jc w:val="both"/>
            </w:pPr>
            <w:r>
              <w:rPr>
                <w:rFonts w:ascii="Times New Roman"/>
                <w:b w:val="false"/>
                <w:i w:val="false"/>
                <w:color w:val="000000"/>
                <w:sz w:val="20"/>
              </w:rPr>
              <w:t>
4) сатып алынатын тауарларды, жұмыстарды және көрсетілетін қызметтерді жеткізу орны мен шарттары;</w:t>
            </w:r>
          </w:p>
          <w:p>
            <w:pPr>
              <w:spacing w:after="20"/>
              <w:ind w:left="20"/>
              <w:jc w:val="both"/>
            </w:pPr>
            <w:r>
              <w:rPr>
                <w:rFonts w:ascii="Times New Roman"/>
                <w:b w:val="false"/>
                <w:i w:val="false"/>
                <w:color w:val="000000"/>
                <w:sz w:val="20"/>
              </w:rPr>
              <w:t>
5) сатып алынатын тауарларды, жұмыстар мен көрсетілетін қызметтерді берудің талап етілетін мерзімдері;</w:t>
            </w:r>
          </w:p>
          <w:p>
            <w:pPr>
              <w:spacing w:after="20"/>
              <w:ind w:left="20"/>
              <w:jc w:val="both"/>
            </w:pPr>
            <w:r>
              <w:rPr>
                <w:rFonts w:ascii="Times New Roman"/>
                <w:b w:val="false"/>
                <w:i w:val="false"/>
                <w:color w:val="000000"/>
                <w:sz w:val="20"/>
              </w:rPr>
              <w:t>
6) төлем шарттары;</w:t>
            </w:r>
          </w:p>
          <w:p>
            <w:pPr>
              <w:spacing w:after="20"/>
              <w:ind w:left="20"/>
              <w:jc w:val="both"/>
            </w:pPr>
            <w:r>
              <w:rPr>
                <w:rFonts w:ascii="Times New Roman"/>
                <w:b w:val="false"/>
                <w:i w:val="false"/>
                <w:color w:val="000000"/>
                <w:sz w:val="20"/>
              </w:rPr>
              <w:t>
7) жұмыс тәжірибесінің болуы (әлеуетті өнім берушіде лицензияның және (немесе) рұқсаттың болуы сатып алу нысанасы деп танылатын жағдайлардан басқа);</w:t>
            </w:r>
          </w:p>
          <w:p>
            <w:pPr>
              <w:spacing w:after="20"/>
              <w:ind w:left="20"/>
              <w:jc w:val="both"/>
            </w:pPr>
            <w:r>
              <w:rPr>
                <w:rFonts w:ascii="Times New Roman"/>
                <w:b w:val="false"/>
                <w:i w:val="false"/>
                <w:color w:val="000000"/>
                <w:sz w:val="20"/>
              </w:rPr>
              <w:t>
8) конкурстық өтінімдерді бағалау және салыстыру әдісінің сипаттамасы;</w:t>
            </w:r>
          </w:p>
          <w:p>
            <w:pPr>
              <w:spacing w:after="20"/>
              <w:ind w:left="20"/>
              <w:jc w:val="both"/>
            </w:pPr>
            <w:r>
              <w:rPr>
                <w:rFonts w:ascii="Times New Roman"/>
                <w:b w:val="false"/>
                <w:i w:val="false"/>
                <w:color w:val="000000"/>
                <w:sz w:val="20"/>
              </w:rPr>
              <w:t>
9) конкурстық баға ұсынысының мазмұнына қойылатын талаптар, оның ішінде сатып алынатын тауарлардың, жұмыстардың, көрсетілетін қызметтердің бағасынан басқа, ҚҚС сомасы шегеріле отырып, оларды тасымалдауға және сақтандыруға, кедендік баждарды, салықтар мен алымдарды төлеуге арналған шығыстарды, сондай-ақ тауарларды беру, жұмыстарды орындау, қызметтерді көрсету шарттарында көзделген өзге де шығыстарды көрсету;</w:t>
            </w:r>
          </w:p>
          <w:p>
            <w:pPr>
              <w:spacing w:after="20"/>
              <w:ind w:left="20"/>
              <w:jc w:val="both"/>
            </w:pPr>
            <w:r>
              <w:rPr>
                <w:rFonts w:ascii="Times New Roman"/>
                <w:b w:val="false"/>
                <w:i w:val="false"/>
                <w:color w:val="000000"/>
                <w:sz w:val="20"/>
              </w:rPr>
              <w:t>
10) конкурстық өтінімді, сатып алу туралы шартты жасау және ұсыну тіліне қойылатын талаптар;</w:t>
            </w:r>
          </w:p>
          <w:p>
            <w:pPr>
              <w:spacing w:after="20"/>
              <w:ind w:left="20"/>
              <w:jc w:val="both"/>
            </w:pPr>
            <w:r>
              <w:rPr>
                <w:rFonts w:ascii="Times New Roman"/>
                <w:b w:val="false"/>
                <w:i w:val="false"/>
                <w:color w:val="000000"/>
                <w:sz w:val="20"/>
              </w:rPr>
              <w:t>
11) әлеуетті өнім берушінің конкурстық өтінімінің қолданылу мерзімі туралы ақпарат;</w:t>
            </w:r>
          </w:p>
          <w:p>
            <w:pPr>
              <w:spacing w:after="20"/>
              <w:ind w:left="20"/>
              <w:jc w:val="both"/>
            </w:pPr>
            <w:r>
              <w:rPr>
                <w:rFonts w:ascii="Times New Roman"/>
                <w:b w:val="false"/>
                <w:i w:val="false"/>
                <w:color w:val="000000"/>
                <w:sz w:val="20"/>
              </w:rPr>
              <w:t>
12) конкурстық өтінімді қамтамасыз етуді енгізу шарттары, мөлшері, нысаны, мерзімдері;</w:t>
            </w:r>
          </w:p>
          <w:p>
            <w:pPr>
              <w:spacing w:after="20"/>
              <w:ind w:left="20"/>
              <w:jc w:val="both"/>
            </w:pPr>
            <w:r>
              <w:rPr>
                <w:rFonts w:ascii="Times New Roman"/>
                <w:b w:val="false"/>
                <w:i w:val="false"/>
                <w:color w:val="000000"/>
                <w:sz w:val="20"/>
              </w:rPr>
              <w:t>
13) әлеуетті өнім берушінің конкурстық өтінімді өзгерту немесе кері қайтарып алу және оны конкурстық өтінімді ұсынудың түпкілікті мерзімі өткенге дейін қайта тапсыру құқығын және әлеуетті өнім берушінің табиғи монополия субъектісінің, конкурстық комиссияның, конкурстық комиссия хатшысының және техникалық сарапшылардың құқыққа сыйымсыз әрекеттеріне шағым жасау құқығын көрсету;</w:t>
            </w:r>
          </w:p>
          <w:p>
            <w:pPr>
              <w:spacing w:after="20"/>
              <w:ind w:left="20"/>
              <w:jc w:val="both"/>
            </w:pPr>
            <w:r>
              <w:rPr>
                <w:rFonts w:ascii="Times New Roman"/>
                <w:b w:val="false"/>
                <w:i w:val="false"/>
                <w:color w:val="000000"/>
                <w:sz w:val="20"/>
              </w:rPr>
              <w:t>
14) конкурстық өтінімдерді ұсынудың соңғы мерзімі;</w:t>
            </w:r>
          </w:p>
          <w:p>
            <w:pPr>
              <w:spacing w:after="20"/>
              <w:ind w:left="20"/>
              <w:jc w:val="both"/>
            </w:pPr>
            <w:r>
              <w:rPr>
                <w:rFonts w:ascii="Times New Roman"/>
                <w:b w:val="false"/>
                <w:i w:val="false"/>
                <w:color w:val="000000"/>
                <w:sz w:val="20"/>
              </w:rPr>
              <w:t>
15) әлеуетті өнім берушілер конкурстық құжаттаманың мазмұны бойынша түсініктеме сұрататын тәсілдер;</w:t>
            </w:r>
          </w:p>
          <w:p>
            <w:pPr>
              <w:spacing w:after="20"/>
              <w:ind w:left="20"/>
              <w:jc w:val="both"/>
            </w:pPr>
            <w:r>
              <w:rPr>
                <w:rFonts w:ascii="Times New Roman"/>
                <w:b w:val="false"/>
                <w:i w:val="false"/>
                <w:color w:val="000000"/>
                <w:sz w:val="20"/>
              </w:rPr>
              <w:t>
16) табиғи монополия субъектісінің конкурс өткізу кезінде оны ұсынуға уәкілеттік берілген лауазымды адамдары туралы мәліметтер;</w:t>
            </w:r>
          </w:p>
          <w:p>
            <w:pPr>
              <w:spacing w:after="20"/>
              <w:ind w:left="20"/>
              <w:jc w:val="both"/>
            </w:pPr>
            <w:r>
              <w:rPr>
                <w:rFonts w:ascii="Times New Roman"/>
                <w:b w:val="false"/>
                <w:i w:val="false"/>
                <w:color w:val="000000"/>
                <w:sz w:val="20"/>
              </w:rPr>
              <w:t>
17) шарт жобасы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тауарлардың (жұмыстардың, көрсетілетін қызметтердің) толық сипаттамасы мен талап етілетін функционалдық, техникалық, сапалық және пайдалану сипаттамаларының мазмұны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тауарларды, жұмыстар мен көрсетілетін қызметтерді олардың біртекті түрлері және оларды жеткізу (орындау, көрсету) орны бойынша лоттарға сатып алу жөніндегі конкурсты өткізу кезінде конкурстық құжаттамада тауарларды, жұмыстар мен көрсетілетін қызметтерді бөлу туралы талапты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 мен көрсетілетін қызметтердің әрбір лоты бойынша конкурс жеңімпазын айқындау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құжаттаманы түсіндіру бойынша әлеуетті өнім берушінің сұрау салуына жауап беру туралы талапты сақтау және осындай түсіндіруді конкурстық өтінім берген барлық әлеуетті өнім берушілерге сұрау салуды алған күннен бастап 3 (үш) жұмыс күнінен кешіктірмей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құжаттамаға өзгеріс енгізу туралы талапты өз бастамасы бойынша немесе әлеуетті өнім берушілердің сұрауларына жауап ретінде конкурстық өтінімдерді ұсынудың түпкілікті мерзімі өткенге дейін 5 (бес) жұмыс күнінен кешіктірілмейтін мерзімде не тарифтік сметаны және (немесе) инвестициялық бағдарламаны түзетуге және (немесе) алып тастауға байланысты конкурстың күшін жою конкурсының қорытындылары шығарылғанға дейін сақтау тізбеден табиғи монополия субъектісінің бірінші басшысының немесе оның міндетін атқарушы тұлғаның шешім қабылдауы арқылы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 ұсынылған барлық әлеуетті өнім берушілерге конкурстық құжаттамаға өзгерістер туралы немесе конкурстың күшін жою туралы мәліметтерді хабарлау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жағдайлар басталған сәттен бастап 5 (бес) жұмыс күні ішінде конкурстық өтінімді қамтамасыз етуді қайтару туралы талапты сақтау:</w:t>
            </w:r>
          </w:p>
          <w:p>
            <w:pPr>
              <w:spacing w:after="20"/>
              <w:ind w:left="20"/>
              <w:jc w:val="both"/>
            </w:pPr>
            <w:r>
              <w:rPr>
                <w:rFonts w:ascii="Times New Roman"/>
                <w:b w:val="false"/>
                <w:i w:val="false"/>
                <w:color w:val="000000"/>
                <w:sz w:val="20"/>
              </w:rPr>
              <w:t>
1) осы әлеуетті өнім беруші конкурсқа қатысуға өтінімдерді ұсынудың соңғы мерзімі өткенге дейін өзінің конкурсқа қатысуға өтінімін қайтарып алған жағдайларда ашу хаттамасын орналастырғанда;</w:t>
            </w:r>
          </w:p>
          <w:p>
            <w:pPr>
              <w:spacing w:after="20"/>
              <w:ind w:left="20"/>
              <w:jc w:val="both"/>
            </w:pPr>
            <w:r>
              <w:rPr>
                <w:rFonts w:ascii="Times New Roman"/>
                <w:b w:val="false"/>
                <w:i w:val="false"/>
                <w:color w:val="000000"/>
                <w:sz w:val="20"/>
              </w:rPr>
              <w:t>
2) конкурс тәсілімен сатып алу қорытындылары туралы хаттамаға қол қою арқылы жүзеге асырылады. Көрсетілген жағдай конкурс жеңімпазы деп айқындалған конкурсқа қатысушыға қолданылмайды;</w:t>
            </w:r>
          </w:p>
          <w:p>
            <w:pPr>
              <w:spacing w:after="20"/>
              <w:ind w:left="20"/>
              <w:jc w:val="both"/>
            </w:pPr>
            <w:r>
              <w:rPr>
                <w:rFonts w:ascii="Times New Roman"/>
                <w:b w:val="false"/>
                <w:i w:val="false"/>
                <w:color w:val="000000"/>
                <w:sz w:val="20"/>
              </w:rPr>
              <w:t>
3) әлеуетті өнім берушінің сатып алу туралы шартқа қол қоюы және оның сатып алу туралы шарттың орындалуын қамтамасыз етуді енгізуі, сондай-ақ аванс сомасы (бар болса) арқылы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комиссияның конкурстық өтінімді қабылдамау және әлеуетті өнім берушіні мынадай негіздер бойынша конкурске қатысуға жібермеу жөніндегі талабын сақтауы:</w:t>
            </w:r>
          </w:p>
          <w:p>
            <w:pPr>
              <w:spacing w:after="20"/>
              <w:ind w:left="20"/>
              <w:jc w:val="both"/>
            </w:pPr>
            <w:r>
              <w:rPr>
                <w:rFonts w:ascii="Times New Roman"/>
                <w:b w:val="false"/>
                <w:i w:val="false"/>
                <w:color w:val="000000"/>
                <w:sz w:val="20"/>
              </w:rPr>
              <w:t>
1) әлеуетті өнім беруші конкурстық өтінімді қамтамасыз етуді конкурстық құжаттамада көзделген нысанда, көлемде және шарттарда енгізбесе;</w:t>
            </w:r>
          </w:p>
          <w:p>
            <w:pPr>
              <w:spacing w:after="20"/>
              <w:ind w:left="20"/>
              <w:jc w:val="both"/>
            </w:pPr>
            <w:r>
              <w:rPr>
                <w:rFonts w:ascii="Times New Roman"/>
                <w:b w:val="false"/>
                <w:i w:val="false"/>
                <w:color w:val="000000"/>
                <w:sz w:val="20"/>
              </w:rPr>
              <w:t>
2) конкурстық өтінім файлды ашу қатесімен ұсынылған ақпаратты қамтиды;</w:t>
            </w:r>
          </w:p>
          <w:p>
            <w:pPr>
              <w:spacing w:after="20"/>
              <w:ind w:left="20"/>
              <w:jc w:val="both"/>
            </w:pPr>
            <w:r>
              <w:rPr>
                <w:rFonts w:ascii="Times New Roman"/>
                <w:b w:val="false"/>
                <w:i w:val="false"/>
                <w:color w:val="000000"/>
                <w:sz w:val="20"/>
              </w:rPr>
              <w:t>
3) конкурстық өтінім ұсынылған немесе бұза отырып ресімделген құжаттарды қамтиды;</w:t>
            </w:r>
          </w:p>
          <w:p>
            <w:pPr>
              <w:spacing w:after="20"/>
              <w:ind w:left="20"/>
              <w:jc w:val="both"/>
            </w:pPr>
            <w:r>
              <w:rPr>
                <w:rFonts w:ascii="Times New Roman"/>
                <w:b w:val="false"/>
                <w:i w:val="false"/>
                <w:color w:val="000000"/>
                <w:sz w:val="20"/>
              </w:rPr>
              <w:t>
4) осы конкурстық өтінім конкурстық құжаттаманың талаптарына жауап бермейді;</w:t>
            </w:r>
          </w:p>
          <w:p>
            <w:pPr>
              <w:spacing w:after="20"/>
              <w:ind w:left="20"/>
              <w:jc w:val="both"/>
            </w:pPr>
            <w:r>
              <w:rPr>
                <w:rFonts w:ascii="Times New Roman"/>
                <w:b w:val="false"/>
                <w:i w:val="false"/>
                <w:color w:val="000000"/>
                <w:sz w:val="20"/>
              </w:rPr>
              <w:t>
5) алынған (жіберілген) рұқсаттардың (хабарламалардың) болмауы, олар туралы мәліметтер мемлекеттік органдардың ақпараттық жүйелерінде расталады. Мемлекеттік органдардың ақпараттық жүйелерінде мәліметтер болмаған кезде әлеуетті өнім беруші тиісті рұқсаттың (хабарламаның) нотариат куәландырған көшірмесін ұсынады;</w:t>
            </w:r>
          </w:p>
          <w:p>
            <w:pPr>
              <w:spacing w:after="20"/>
              <w:ind w:left="20"/>
              <w:jc w:val="both"/>
            </w:pPr>
            <w:r>
              <w:rPr>
                <w:rFonts w:ascii="Times New Roman"/>
                <w:b w:val="false"/>
                <w:i w:val="false"/>
                <w:color w:val="000000"/>
                <w:sz w:val="20"/>
              </w:rPr>
              <w:t>
6) әлеуетті өнім берушінің сатып алынатын тауарларды өндіруге, қайта өңдеуге, жеткізуге және өткізуге, жұмыстарды орындауға, қызметтер көрсетуге құқығын растайтын патенттердің, куәліктердің, сертификаттардың, басқа да құжаттардың электрондық көшірмелерін не электрондық құжат түрінде ұсынбауы;</w:t>
            </w:r>
          </w:p>
          <w:p>
            <w:pPr>
              <w:spacing w:after="20"/>
              <w:ind w:left="20"/>
              <w:jc w:val="both"/>
            </w:pPr>
            <w:r>
              <w:rPr>
                <w:rFonts w:ascii="Times New Roman"/>
                <w:b w:val="false"/>
                <w:i w:val="false"/>
                <w:color w:val="000000"/>
                <w:sz w:val="20"/>
              </w:rPr>
              <w:t>
7) әлеуетті өнім берушінің конкурстық құжаттамада болуы белгіленген, сатып алынатын тауарлар, жұмыстар, көрсетілетін қызметтер нарығында жұмыс тәжірибесін иелену бөлігіндегі талаптарға сәйкес келмеуі;</w:t>
            </w:r>
          </w:p>
          <w:p>
            <w:pPr>
              <w:spacing w:after="20"/>
              <w:ind w:left="20"/>
              <w:jc w:val="both"/>
            </w:pPr>
            <w:r>
              <w:rPr>
                <w:rFonts w:ascii="Times New Roman"/>
                <w:b w:val="false"/>
                <w:i w:val="false"/>
                <w:color w:val="000000"/>
                <w:sz w:val="20"/>
              </w:rPr>
              <w:t>
8) банкроттық не тарату рәсіміне жатады;</w:t>
            </w:r>
          </w:p>
          <w:p>
            <w:pPr>
              <w:spacing w:after="20"/>
              <w:ind w:left="20"/>
              <w:jc w:val="both"/>
            </w:pPr>
            <w:r>
              <w:rPr>
                <w:rFonts w:ascii="Times New Roman"/>
                <w:b w:val="false"/>
                <w:i w:val="false"/>
                <w:color w:val="000000"/>
                <w:sz w:val="20"/>
              </w:rPr>
              <w:t>
9) қосалқы мердігерлер туралы мәліметтер ұсынылған кезде әлеуетті өнім берушінің қосалқы мердігерлерге (бірлесіп орындаушыларға) жұмыстар (көрсетілетін қызметтер) көлемінің үштен екісінен астамын жиынтығында қосалқы мердігерлікке (бірлесіп орындауға) беруі;</w:t>
            </w:r>
          </w:p>
          <w:p>
            <w:pPr>
              <w:spacing w:after="20"/>
              <w:ind w:left="20"/>
              <w:jc w:val="both"/>
            </w:pPr>
            <w:r>
              <w:rPr>
                <w:rFonts w:ascii="Times New Roman"/>
                <w:b w:val="false"/>
                <w:i w:val="false"/>
                <w:color w:val="000000"/>
                <w:sz w:val="20"/>
              </w:rPr>
              <w:t>
10) Қазақстан Республикасы Мемлекеттік кіріс органының тиісті құжатында бір теңге мөлшерінде және одан астам салық берешегі және міндетті зейнетақы жарналары мен әлеуметтік аударымдар бойынша берешек туралы мәліметтердің болуы;</w:t>
            </w:r>
          </w:p>
          <w:p>
            <w:pPr>
              <w:spacing w:after="20"/>
              <w:ind w:left="20"/>
              <w:jc w:val="both"/>
            </w:pPr>
            <w:r>
              <w:rPr>
                <w:rFonts w:ascii="Times New Roman"/>
                <w:b w:val="false"/>
                <w:i w:val="false"/>
                <w:color w:val="000000"/>
                <w:sz w:val="20"/>
              </w:rPr>
              <w:t>
11) банк немесе банк филиалы анықтамасының электрондық көшірмесінде әлеуетті өнім берушінің осы анықтама берілген күннің алдындағы үш айдан астам созылатын міндеттемелерінің ең болмағанда бір түрі бойынша мерзімі өткен берешегінің болуы;</w:t>
            </w:r>
          </w:p>
          <w:p>
            <w:pPr>
              <w:spacing w:after="20"/>
              <w:ind w:left="20"/>
              <w:jc w:val="both"/>
            </w:pPr>
            <w:r>
              <w:rPr>
                <w:rFonts w:ascii="Times New Roman"/>
                <w:b w:val="false"/>
                <w:i w:val="false"/>
                <w:color w:val="000000"/>
                <w:sz w:val="20"/>
              </w:rPr>
              <w:t>
12) конкурстық құжаттама техникалық ерекшеліктің орнына сараптамадан өткен жобалау-сметалық құжаттаманы қамтитын жағдайды қоспағанда, техникалық ерекшелікті ұсынбау;</w:t>
            </w:r>
          </w:p>
          <w:p>
            <w:pPr>
              <w:spacing w:after="20"/>
              <w:ind w:left="20"/>
              <w:jc w:val="both"/>
            </w:pPr>
            <w:r>
              <w:rPr>
                <w:rFonts w:ascii="Times New Roman"/>
                <w:b w:val="false"/>
                <w:i w:val="false"/>
                <w:color w:val="000000"/>
                <w:sz w:val="20"/>
              </w:rPr>
              <w:t>
13) әлеуетті өнім беруші тауарды жеткізудің, жұмыстарды орындаудың, қызметтерді көрсетудің үздік шарттарын, сондай-ақ сатып алынатын тауарлардың, жұмыстардың, көрсетілетін қызметтердің үздік сипаттамаларын ұсынған техникалық ерекшелікке сәйкес келмейтін жағдайларды қоспағанда, әлеуетті өнім берушінің конкурстық құжаттама талаптарына сәйкес келмейтін техникалық ерекшелікті ұсынуы;</w:t>
            </w:r>
          </w:p>
          <w:p>
            <w:pPr>
              <w:spacing w:after="20"/>
              <w:ind w:left="20"/>
              <w:jc w:val="both"/>
            </w:pPr>
            <w:r>
              <w:rPr>
                <w:rFonts w:ascii="Times New Roman"/>
                <w:b w:val="false"/>
                <w:i w:val="false"/>
                <w:color w:val="000000"/>
                <w:sz w:val="20"/>
              </w:rPr>
              <w:t>
14) анық емес ақпарат ұсыну фактісі анықталғанда;</w:t>
            </w:r>
          </w:p>
          <w:p>
            <w:pPr>
              <w:spacing w:after="20"/>
              <w:ind w:left="20"/>
              <w:jc w:val="both"/>
            </w:pPr>
            <w:r>
              <w:rPr>
                <w:rFonts w:ascii="Times New Roman"/>
                <w:b w:val="false"/>
                <w:i w:val="false"/>
                <w:color w:val="000000"/>
                <w:sz w:val="20"/>
              </w:rPr>
              <w:t>
15) әлеуетті өнім беруші осы конкурсқа (лотқа) қатысуға өтінім берген басқа әлеуетті өнім берушінің немесе табиғи монополия субъектісінің үлестес тұлғасы болып табылады;</w:t>
            </w:r>
          </w:p>
          <w:p>
            <w:pPr>
              <w:spacing w:after="20"/>
              <w:ind w:left="20"/>
              <w:jc w:val="both"/>
            </w:pPr>
            <w:r>
              <w:rPr>
                <w:rFonts w:ascii="Times New Roman"/>
                <w:b w:val="false"/>
                <w:i w:val="false"/>
                <w:color w:val="000000"/>
                <w:sz w:val="20"/>
              </w:rPr>
              <w:t>
16) конкурстың әлеуетті өнім берушісінің конкурстық баға ұсынысының бағасы конкурстың (лоттың) мәні болып табылатын тауарларды, жұмыстарды және көрсетілетін қызметтерді сатып алуға бөлінген сомадан асып түскен жағдайларда жүзеге асырылады;</w:t>
            </w:r>
          </w:p>
          <w:p>
            <w:pPr>
              <w:spacing w:after="20"/>
              <w:ind w:left="20"/>
              <w:jc w:val="both"/>
            </w:pPr>
            <w:r>
              <w:rPr>
                <w:rFonts w:ascii="Times New Roman"/>
                <w:b w:val="false"/>
                <w:i w:val="false"/>
                <w:color w:val="000000"/>
                <w:sz w:val="20"/>
              </w:rPr>
              <w:t>
17) соттың шешімі заңды күшіне енген күннен бастап 2 (екі) жыл ішінде оның табиғи монополия субъектісі алдындағы міндеттемелерін орындамау немесе тиісінше орындамау фактісін растайтын заңды күшіне енген сот шешімінің болуы;</w:t>
            </w:r>
          </w:p>
          <w:p>
            <w:pPr>
              <w:spacing w:after="20"/>
              <w:ind w:left="20"/>
              <w:jc w:val="both"/>
            </w:pPr>
            <w:r>
              <w:rPr>
                <w:rFonts w:ascii="Times New Roman"/>
                <w:b w:val="false"/>
                <w:i w:val="false"/>
                <w:color w:val="000000"/>
                <w:sz w:val="20"/>
              </w:rPr>
              <w:t>
18) әлеуетті өнім берушінің баға ұсынысы демпингтік болып танылған жағдайларда жүзеге асырылады;</w:t>
            </w:r>
          </w:p>
          <w:p>
            <w:pPr>
              <w:spacing w:after="20"/>
              <w:ind w:left="20"/>
              <w:jc w:val="both"/>
            </w:pPr>
            <w:r>
              <w:rPr>
                <w:rFonts w:ascii="Times New Roman"/>
                <w:b w:val="false"/>
                <w:i w:val="false"/>
                <w:color w:val="000000"/>
                <w:sz w:val="20"/>
              </w:rPr>
              <w:t>
19) әлеуетті өнім беруші Мемлекеттік сатып алуға жосықсыз қатысушылардың тізілімінде тұрса;</w:t>
            </w:r>
          </w:p>
          <w:p>
            <w:pPr>
              <w:spacing w:after="20"/>
              <w:ind w:left="20"/>
              <w:jc w:val="both"/>
            </w:pPr>
            <w:r>
              <w:rPr>
                <w:rFonts w:ascii="Times New Roman"/>
                <w:b w:val="false"/>
                <w:i w:val="false"/>
                <w:color w:val="000000"/>
                <w:sz w:val="20"/>
              </w:rPr>
              <w:t>
20) әлеуетті өнім берушінің қызметі тоқтатыла тұрса;</w:t>
            </w:r>
          </w:p>
          <w:p>
            <w:pPr>
              <w:spacing w:after="20"/>
              <w:ind w:left="20"/>
              <w:jc w:val="both"/>
            </w:pPr>
            <w:r>
              <w:rPr>
                <w:rFonts w:ascii="Times New Roman"/>
                <w:b w:val="false"/>
                <w:i w:val="false"/>
                <w:color w:val="000000"/>
                <w:sz w:val="20"/>
              </w:rPr>
              <w:t>
21) әлеуетті өнім берушінің басшысы, құрылтайшылары (акционерлері) жаппай қырып-жою қаруын таратуды қаржыландырумен 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енгізілген;</w:t>
            </w:r>
          </w:p>
          <w:p>
            <w:pPr>
              <w:spacing w:after="20"/>
              <w:ind w:left="20"/>
              <w:jc w:val="both"/>
            </w:pPr>
            <w:r>
              <w:rPr>
                <w:rFonts w:ascii="Times New Roman"/>
                <w:b w:val="false"/>
                <w:i w:val="false"/>
                <w:color w:val="000000"/>
                <w:sz w:val="20"/>
              </w:rPr>
              <w:t>
22) әлеуетті өнім берушінің атқарушылық құжаттар бойынша орындалмаған міндеттемелері болса және атқарушылық құжаттардың орындалуын қамтамасыз ету саласындағы мемлекеттік саясатты іске асыруды және қызметті мемлекеттік реттеуді жүзеге асыратын уәкілетті орган оларды Борышкерлердің бірыңғай тізіліміне енгізсе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ұсынысын демпингтік деп тану туралы талапты сақтау:</w:t>
            </w:r>
          </w:p>
          <w:p>
            <w:pPr>
              <w:spacing w:after="20"/>
              <w:ind w:left="20"/>
              <w:jc w:val="both"/>
            </w:pPr>
            <w:r>
              <w:rPr>
                <w:rFonts w:ascii="Times New Roman"/>
                <w:b w:val="false"/>
                <w:i w:val="false"/>
                <w:color w:val="000000"/>
                <w:sz w:val="20"/>
              </w:rPr>
              <w:t>
1) тауарлар немесе жұмыстар бойынша ҚҚС-сыз Тізбеде сатып алу үшін көзделген сомадан 30 (отыз) пайыздан астам төмен;</w:t>
            </w:r>
          </w:p>
          <w:p>
            <w:pPr>
              <w:spacing w:after="20"/>
              <w:ind w:left="20"/>
              <w:jc w:val="both"/>
            </w:pPr>
            <w:r>
              <w:rPr>
                <w:rFonts w:ascii="Times New Roman"/>
                <w:b w:val="false"/>
                <w:i w:val="false"/>
                <w:color w:val="000000"/>
                <w:sz w:val="20"/>
              </w:rPr>
              <w:t>
2) қызметтер бойынша ҚҚС-сыз Тізбеде сатып алу үшін көзделген сомадан 40 (қырық) пайыздан астам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комиссияның конкурсты (лотты) өтпеді деп тану туралы талабын сақтауы, егер:</w:t>
            </w:r>
          </w:p>
          <w:p>
            <w:pPr>
              <w:spacing w:after="20"/>
              <w:ind w:left="20"/>
              <w:jc w:val="both"/>
            </w:pPr>
            <w:r>
              <w:rPr>
                <w:rFonts w:ascii="Times New Roman"/>
                <w:b w:val="false"/>
                <w:i w:val="false"/>
                <w:color w:val="000000"/>
                <w:sz w:val="20"/>
              </w:rPr>
              <w:t>
1) конкурсқа қатысуға ұсынылған өтінімдер болмағанда;</w:t>
            </w:r>
          </w:p>
          <w:p>
            <w:pPr>
              <w:spacing w:after="20"/>
              <w:ind w:left="20"/>
              <w:jc w:val="both"/>
            </w:pPr>
            <w:r>
              <w:rPr>
                <w:rFonts w:ascii="Times New Roman"/>
                <w:b w:val="false"/>
                <w:i w:val="false"/>
                <w:color w:val="000000"/>
                <w:sz w:val="20"/>
              </w:rPr>
              <w:t>
2) конкурсқа қатысуға 2 (екіден) аз өтінім берілсе;</w:t>
            </w:r>
          </w:p>
          <w:p>
            <w:pPr>
              <w:spacing w:after="20"/>
              <w:ind w:left="20"/>
              <w:jc w:val="both"/>
            </w:pPr>
            <w:r>
              <w:rPr>
                <w:rFonts w:ascii="Times New Roman"/>
                <w:b w:val="false"/>
                <w:i w:val="false"/>
                <w:color w:val="000000"/>
                <w:sz w:val="20"/>
              </w:rPr>
              <w:t>
3) егер конкурсқа қатысуға бірде-бір әлеуетті өнім беруші жіберілмесе;</w:t>
            </w:r>
          </w:p>
          <w:p>
            <w:pPr>
              <w:spacing w:after="20"/>
              <w:ind w:left="20"/>
              <w:jc w:val="both"/>
            </w:pPr>
            <w:r>
              <w:rPr>
                <w:rFonts w:ascii="Times New Roman"/>
                <w:b w:val="false"/>
                <w:i w:val="false"/>
                <w:color w:val="000000"/>
                <w:sz w:val="20"/>
              </w:rPr>
              <w:t>
4) егер конкурсқа қатысуға бір әлеуетті өнім беруші жіберілген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конкурс өткізілмеді деп танылса, мынадай шешімдердің бірін қабылдау жөніндегі талапты сақтау:</w:t>
            </w:r>
          </w:p>
          <w:p>
            <w:pPr>
              <w:spacing w:after="20"/>
              <w:ind w:left="20"/>
              <w:jc w:val="both"/>
            </w:pPr>
            <w:r>
              <w:rPr>
                <w:rFonts w:ascii="Times New Roman"/>
                <w:b w:val="false"/>
                <w:i w:val="false"/>
                <w:color w:val="000000"/>
                <w:sz w:val="20"/>
              </w:rPr>
              <w:t>
1) конкурсты қайта өткізу туралы;</w:t>
            </w:r>
          </w:p>
          <w:p>
            <w:pPr>
              <w:spacing w:after="20"/>
              <w:ind w:left="20"/>
              <w:jc w:val="both"/>
            </w:pPr>
            <w:r>
              <w:rPr>
                <w:rFonts w:ascii="Times New Roman"/>
                <w:b w:val="false"/>
                <w:i w:val="false"/>
                <w:color w:val="000000"/>
                <w:sz w:val="20"/>
              </w:rPr>
              <w:t>
2) конкурстық құжаттаманы өзгерту және конкурсты қайта өткізу туралы;</w:t>
            </w:r>
          </w:p>
          <w:p>
            <w:pPr>
              <w:spacing w:after="20"/>
              <w:ind w:left="20"/>
              <w:jc w:val="both"/>
            </w:pPr>
            <w:r>
              <w:rPr>
                <w:rFonts w:ascii="Times New Roman"/>
                <w:b w:val="false"/>
                <w:i w:val="false"/>
                <w:color w:val="000000"/>
                <w:sz w:val="20"/>
              </w:rPr>
              <w:t>
3) бір көзден алу тәсілімен сатып алуды жүзеге асыру туралы.</w:t>
            </w:r>
          </w:p>
          <w:p>
            <w:pPr>
              <w:spacing w:after="20"/>
              <w:ind w:left="20"/>
              <w:jc w:val="both"/>
            </w:pPr>
            <w:r>
              <w:rPr>
                <w:rFonts w:ascii="Times New Roman"/>
                <w:b w:val="false"/>
                <w:i w:val="false"/>
                <w:color w:val="000000"/>
                <w:sz w:val="20"/>
              </w:rPr>
              <w:t>
Көрсетілген іс-әрекеттер табиғи монополия субъектісінің бірінші басшысының немесе оның міндетін атқарушы тұлғаның бұйрықтарымен ресімделеді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конкурс өткізу кезінде конкурстық өтінімдерді қабылдау аяқталатын күнге дейін күнтізбелік 5 (бес) күннен кешіктірмей порталда хабарландыруды жариялау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алу тәсілімен сатып алуды жүзеге асыру туралы талаптың сақталуы:</w:t>
            </w:r>
          </w:p>
          <w:p>
            <w:pPr>
              <w:spacing w:after="20"/>
              <w:ind w:left="20"/>
              <w:jc w:val="both"/>
            </w:pPr>
            <w:r>
              <w:rPr>
                <w:rFonts w:ascii="Times New Roman"/>
                <w:b w:val="false"/>
                <w:i w:val="false"/>
                <w:color w:val="000000"/>
                <w:sz w:val="20"/>
              </w:rPr>
              <w:t>
1) конкурсқа қатысуға ұсынылған өтінімдердің болмауы. Бұл ретте бір көзден алу тәсілімен сатып алуға қатысуға шақыру жіберілетін әлеуетті өнім берушіні табиғи монополия субъектісі айқындайды;</w:t>
            </w:r>
          </w:p>
          <w:p>
            <w:pPr>
              <w:spacing w:after="20"/>
              <w:ind w:left="20"/>
              <w:jc w:val="both"/>
            </w:pPr>
            <w:r>
              <w:rPr>
                <w:rFonts w:ascii="Times New Roman"/>
                <w:b w:val="false"/>
                <w:i w:val="false"/>
                <w:color w:val="000000"/>
                <w:sz w:val="20"/>
              </w:rPr>
              <w:t>
2) конкурсқа қатысуға 2 (екіден) аз өтінім ұсынылған жағдайларда жүзеге асырылады. Бұл ретте бір көзден алу тәсілімен сатып алуға қатысуға шақыру оның өтінімінде көзделген шарттарда конкурсқа қатысуға өтінім берген әлеуетті өнім берушіге жіберіледі және сатып алу туралы жасалған шарттың бағасы оның конкурстық баға ұсынысынан аспайды;</w:t>
            </w:r>
          </w:p>
          <w:p>
            <w:pPr>
              <w:spacing w:after="20"/>
              <w:ind w:left="20"/>
              <w:jc w:val="both"/>
            </w:pPr>
            <w:r>
              <w:rPr>
                <w:rFonts w:ascii="Times New Roman"/>
                <w:b w:val="false"/>
                <w:i w:val="false"/>
                <w:color w:val="000000"/>
                <w:sz w:val="20"/>
              </w:rPr>
              <w:t>
3) егер конкурсқа қатысуға бірде-бір әлеуетті өнім беруші жіберілмеген болса. Бұл ретте бір көзден алу тәсілімен сатып алуға қатысуға шақыру ең төмен бағамен конкурсқа қатысуға өтінім берген әлеуетті өнім берушіге жіберіледі;</w:t>
            </w:r>
          </w:p>
          <w:p>
            <w:pPr>
              <w:spacing w:after="20"/>
              <w:ind w:left="20"/>
              <w:jc w:val="both"/>
            </w:pPr>
            <w:r>
              <w:rPr>
                <w:rFonts w:ascii="Times New Roman"/>
                <w:b w:val="false"/>
                <w:i w:val="false"/>
                <w:color w:val="000000"/>
                <w:sz w:val="20"/>
              </w:rPr>
              <w:t>
4) егер конкурсқа қатысуға бір ғана әлеуетті өнім беруші жіберілген болса. Бұл ретте бір көзден алу тәсілімен сатып алуға қатысуға шақыру оның өтінімінде көзделген шарттарда конкурсқа қатысуға жіберілген әлеуетті өнім берушіге жіберіледі және сатып алу туралы жасалған шарттың бағасы оның конкурстық баға ұсынысынан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комиссияның конкурстық комиссия қабылдамаған конкурстық өтінімдерді бағалау және салыстыру және ең төмен баға негізінде жеңіп шыққан конкурстық өтінімді айқындау жөніндегі талабын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өтінімдерді қарау хаттамасын порталда қалыптастыру және порталда орналастыру жөніндегі талабын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комиссияның конкурстық өтінімдерді ашқан күннен бастап күнтізбелік 20 (жиырма) күннен аспайтын мерзімде конкурс қорытындыларын шығару, табиғи монополия субъектісінің электрондық цифрлық қолтаңбасы қойылған тауарларды, жұмыстарды, көрсетілетін қызметтерді сатып алу жөніндегі конкурс қорытындылары туралы электрондық хаттаманы қалыптастыру және порталға орналастыру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арқылы сатып алуды жүзеге асыру кезінде конкурс қорытындылары туралы хаттаманы ресімдеу жөніндегі талабын сақтамау, онда мынадай ақпарат болу туралы талапты сақтау:</w:t>
            </w:r>
          </w:p>
          <w:p>
            <w:pPr>
              <w:spacing w:after="20"/>
              <w:ind w:left="20"/>
              <w:jc w:val="both"/>
            </w:pPr>
            <w:r>
              <w:rPr>
                <w:rFonts w:ascii="Times New Roman"/>
                <w:b w:val="false"/>
                <w:i w:val="false"/>
                <w:color w:val="000000"/>
                <w:sz w:val="20"/>
              </w:rPr>
              <w:t>
1) сатып алынатын тауарлардың, жұмыстар мен көрсетілетін қызметтердің атаулары мен қысқаша сипаттамасы;</w:t>
            </w:r>
          </w:p>
          <w:p>
            <w:pPr>
              <w:spacing w:after="20"/>
              <w:ind w:left="20"/>
              <w:jc w:val="both"/>
            </w:pPr>
            <w:r>
              <w:rPr>
                <w:rFonts w:ascii="Times New Roman"/>
                <w:b w:val="false"/>
                <w:i w:val="false"/>
                <w:color w:val="000000"/>
                <w:sz w:val="20"/>
              </w:rPr>
              <w:t>
2) конкурстық өтінімдер берген әлеуетті өнім берушілердің атауы және орналасқан жері;</w:t>
            </w:r>
          </w:p>
          <w:p>
            <w:pPr>
              <w:spacing w:after="20"/>
              <w:ind w:left="20"/>
              <w:jc w:val="both"/>
            </w:pPr>
            <w:r>
              <w:rPr>
                <w:rFonts w:ascii="Times New Roman"/>
                <w:b w:val="false"/>
                <w:i w:val="false"/>
                <w:color w:val="000000"/>
                <w:sz w:val="20"/>
              </w:rPr>
              <w:t>
3) конкурстық өтінімдерді ұсынған әлеуетті өнім берушілердің біліктілік деректері;</w:t>
            </w:r>
          </w:p>
          <w:p>
            <w:pPr>
              <w:spacing w:after="20"/>
              <w:ind w:left="20"/>
              <w:jc w:val="both"/>
            </w:pPr>
            <w:r>
              <w:rPr>
                <w:rFonts w:ascii="Times New Roman"/>
                <w:b w:val="false"/>
                <w:i w:val="false"/>
                <w:color w:val="000000"/>
                <w:sz w:val="20"/>
              </w:rPr>
              <w:t>
4) әрбір конкурстық өтінімнің бағасы және негізгі шарттары;</w:t>
            </w:r>
          </w:p>
          <w:p>
            <w:pPr>
              <w:spacing w:after="20"/>
              <w:ind w:left="20"/>
              <w:jc w:val="both"/>
            </w:pPr>
            <w:r>
              <w:rPr>
                <w:rFonts w:ascii="Times New Roman"/>
                <w:b w:val="false"/>
                <w:i w:val="false"/>
                <w:color w:val="000000"/>
                <w:sz w:val="20"/>
              </w:rPr>
              <w:t>
5) конкурстық өтінімдерді бағалау мен салыстыруды баяндау;</w:t>
            </w:r>
          </w:p>
          <w:p>
            <w:pPr>
              <w:spacing w:after="20"/>
              <w:ind w:left="20"/>
              <w:jc w:val="both"/>
            </w:pPr>
            <w:r>
              <w:rPr>
                <w:rFonts w:ascii="Times New Roman"/>
                <w:b w:val="false"/>
                <w:i w:val="false"/>
                <w:color w:val="000000"/>
                <w:sz w:val="20"/>
              </w:rPr>
              <w:t>
6) конкурстық өтінімдер қабылданбаған жағдайда, оларды кері қайтару үшін негіздер;</w:t>
            </w:r>
          </w:p>
          <w:p>
            <w:pPr>
              <w:spacing w:after="20"/>
              <w:ind w:left="20"/>
              <w:jc w:val="both"/>
            </w:pPr>
            <w:r>
              <w:rPr>
                <w:rFonts w:ascii="Times New Roman"/>
                <w:b w:val="false"/>
                <w:i w:val="false"/>
                <w:color w:val="000000"/>
                <w:sz w:val="20"/>
              </w:rPr>
              <w:t>
7) әрбір лот бойынша конкурс жеңімпазының атауы мен орналасқан жері және жеңімпаз анықталған шарттар;</w:t>
            </w:r>
          </w:p>
          <w:p>
            <w:pPr>
              <w:spacing w:after="20"/>
              <w:ind w:left="20"/>
              <w:jc w:val="both"/>
            </w:pPr>
            <w:r>
              <w:rPr>
                <w:rFonts w:ascii="Times New Roman"/>
                <w:b w:val="false"/>
                <w:i w:val="false"/>
                <w:color w:val="000000"/>
                <w:sz w:val="20"/>
              </w:rPr>
              <w:t>
8) екінші орын алған әлеуетті өнім беруші туралы;</w:t>
            </w:r>
          </w:p>
          <w:p>
            <w:pPr>
              <w:spacing w:after="20"/>
              <w:ind w:left="20"/>
              <w:jc w:val="both"/>
            </w:pPr>
            <w:r>
              <w:rPr>
                <w:rFonts w:ascii="Times New Roman"/>
                <w:b w:val="false"/>
                <w:i w:val="false"/>
                <w:color w:val="000000"/>
                <w:sz w:val="20"/>
              </w:rPr>
              <w:t>
9) егер конкурс нәтижесінде жеңімпаз анықталмаса, конкурстық комиссияның осындай шешім қабылдауы үшін негіздер;</w:t>
            </w:r>
          </w:p>
          <w:p>
            <w:pPr>
              <w:spacing w:after="20"/>
              <w:ind w:left="20"/>
              <w:jc w:val="both"/>
            </w:pPr>
            <w:r>
              <w:rPr>
                <w:rFonts w:ascii="Times New Roman"/>
                <w:b w:val="false"/>
                <w:i w:val="false"/>
                <w:color w:val="000000"/>
                <w:sz w:val="20"/>
              </w:rPr>
              <w:t>
10) конкурстық құжаттаманы түсіндіру туралы сұрау салулардың, оларға жауаптардың жинақталған мазмұны, сондай-ақ конкурстық құжаттамаға өзгерістер мен толықтырулардың жинақталған мазмұны;</w:t>
            </w:r>
          </w:p>
          <w:p>
            <w:pPr>
              <w:spacing w:after="20"/>
              <w:ind w:left="20"/>
              <w:jc w:val="both"/>
            </w:pPr>
            <w:r>
              <w:rPr>
                <w:rFonts w:ascii="Times New Roman"/>
                <w:b w:val="false"/>
                <w:i w:val="false"/>
                <w:color w:val="000000"/>
                <w:sz w:val="20"/>
              </w:rPr>
              <w:t>
11) сатып алу шартына қол қойылатын мерзім (бірақ конкурс жеңімпазы хабарламаны алған сәттен бастап он жұмыс күнінен аспайды);</w:t>
            </w:r>
          </w:p>
          <w:p>
            <w:pPr>
              <w:spacing w:after="20"/>
              <w:ind w:left="20"/>
              <w:jc w:val="both"/>
            </w:pPr>
            <w:r>
              <w:rPr>
                <w:rFonts w:ascii="Times New Roman"/>
                <w:b w:val="false"/>
                <w:i w:val="false"/>
                <w:color w:val="000000"/>
                <w:sz w:val="20"/>
              </w:rPr>
              <w:t>
12) сарапшыларды тарту туралы ақпарат;</w:t>
            </w:r>
          </w:p>
          <w:p>
            <w:pPr>
              <w:spacing w:after="20"/>
              <w:ind w:left="20"/>
              <w:jc w:val="both"/>
            </w:pPr>
            <w:r>
              <w:rPr>
                <w:rFonts w:ascii="Times New Roman"/>
                <w:b w:val="false"/>
                <w:i w:val="false"/>
                <w:color w:val="000000"/>
                <w:sz w:val="20"/>
              </w:rPr>
              <w:t>
13) Тізбеде көзделген осы тауарларды, жұмыстарды, көрсетілетін қызметтерді сатып алу үшін бөлінген сома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қорытындысы шығарылған күннен бастап 3 (үш) жұмыс күні ішінде конкурс жеңімпазы ұсынған тауардың, жұмыстар мен көрсетілетін қызметтердің атауы мен бірлік бағасын көрсете отырып, конкурс жеңімпазына хабарлауды және барлық қатысқан әлеуетті өнім берушілерге хабарлауды портал арқылы жіберу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қорытындыларына әсер ететін бұзушылықтар анықталған кезде шарт жасасу сәтіне дейін өткізілетін/өткізілген конкурста талапты сақтау</w:t>
            </w:r>
          </w:p>
          <w:p>
            <w:pPr>
              <w:spacing w:after="20"/>
              <w:ind w:left="20"/>
              <w:jc w:val="both"/>
            </w:pPr>
            <w:r>
              <w:rPr>
                <w:rFonts w:ascii="Times New Roman"/>
                <w:b w:val="false"/>
                <w:i w:val="false"/>
                <w:color w:val="000000"/>
                <w:sz w:val="20"/>
              </w:rPr>
              <w:t>
1) қорытынды шығарылғанға дейін сатып алудың (лоттың) күшін жою;</w:t>
            </w:r>
          </w:p>
          <w:p>
            <w:pPr>
              <w:spacing w:after="20"/>
              <w:ind w:left="20"/>
              <w:jc w:val="both"/>
            </w:pPr>
            <w:r>
              <w:rPr>
                <w:rFonts w:ascii="Times New Roman"/>
                <w:b w:val="false"/>
                <w:i w:val="false"/>
                <w:color w:val="000000"/>
                <w:sz w:val="20"/>
              </w:rPr>
              <w:t>
2) қорытынды шығарылғаннан кейін оларды жою немесе қайта қарау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(лотты) немесе олардың қорытындыларын жою туралы шешім бекітілген күннен бастап 2 (екі) жұмыс күні ішінде өткізілетін сатып алуға қатысқан тұлғаларды хабардар ету және өзінің интернет-ресурсында немесе уәкілетті органның интернет-ресурсында жариялау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интернет-ресурсында орналастыру туралы талапты сақтау, ал өзінің интернет-ресурсы болмаған кезде-порталға сілтемені көрсете отырып, сатып алу жүзеге асырылатын портал туралы ақпаратты өзінің интернет-ресурсында орналастыру үшін уәкілетті органға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өтінімдерді ұсынудың соңғы мерзімі аяқталғанға дейін кемінде күнтізбелік 10 (он) күн бұрын порталда конкурс өткізу туралы хабарландыруды орналастыру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өткізу туралы хабарландыруда мынадай мәліметтерді көрсету бойынша талапты сақтау:</w:t>
            </w:r>
          </w:p>
          <w:p>
            <w:pPr>
              <w:spacing w:after="20"/>
              <w:ind w:left="20"/>
              <w:jc w:val="both"/>
            </w:pPr>
            <w:r>
              <w:rPr>
                <w:rFonts w:ascii="Times New Roman"/>
                <w:b w:val="false"/>
                <w:i w:val="false"/>
                <w:color w:val="000000"/>
                <w:sz w:val="20"/>
              </w:rPr>
              <w:t>
1)конкурстың нысанасы (егер конкурс нысанасына бірнеше лот кірсе, лоттардың атауы мен нөмірі);</w:t>
            </w:r>
          </w:p>
          <w:p>
            <w:pPr>
              <w:spacing w:after="20"/>
              <w:ind w:left="20"/>
              <w:jc w:val="both"/>
            </w:pPr>
            <w:r>
              <w:rPr>
                <w:rFonts w:ascii="Times New Roman"/>
                <w:b w:val="false"/>
                <w:i w:val="false"/>
                <w:color w:val="000000"/>
                <w:sz w:val="20"/>
              </w:rPr>
              <w:t>
2) табиғи монополия субъектісінің атауы және орналасқан жері;</w:t>
            </w:r>
          </w:p>
          <w:p>
            <w:pPr>
              <w:spacing w:after="20"/>
              <w:ind w:left="20"/>
              <w:jc w:val="both"/>
            </w:pPr>
            <w:r>
              <w:rPr>
                <w:rFonts w:ascii="Times New Roman"/>
                <w:b w:val="false"/>
                <w:i w:val="false"/>
                <w:color w:val="000000"/>
                <w:sz w:val="20"/>
              </w:rPr>
              <w:t>
3) әрбір лот бойынша сатып алынатын тауарлардың сипаттамасы, өлшем бірлігі, саны, орындалатын жұмыстар мен көрсетілетін қызметтердің көлемі, сондай-ақ әрбір лот бойынша техникалық ерекшеліктің электрондық көшірмесі;</w:t>
            </w:r>
          </w:p>
          <w:p>
            <w:pPr>
              <w:spacing w:after="20"/>
              <w:ind w:left="20"/>
              <w:jc w:val="both"/>
            </w:pPr>
            <w:r>
              <w:rPr>
                <w:rFonts w:ascii="Times New Roman"/>
                <w:b w:val="false"/>
                <w:i w:val="false"/>
                <w:color w:val="000000"/>
                <w:sz w:val="20"/>
              </w:rPr>
              <w:t>
4) әрбір лот бойынша тауарларды беру, жұмыстарды орындау немесе қызметтерді көрсету мерзімдері әрбір лот бойынша тауарларды беру, қызметтерді көрсету, жұмыстарды орындау орны;</w:t>
            </w:r>
          </w:p>
          <w:p>
            <w:pPr>
              <w:spacing w:after="20"/>
              <w:ind w:left="20"/>
              <w:jc w:val="both"/>
            </w:pPr>
            <w:r>
              <w:rPr>
                <w:rFonts w:ascii="Times New Roman"/>
                <w:b w:val="false"/>
                <w:i w:val="false"/>
                <w:color w:val="000000"/>
                <w:sz w:val="20"/>
              </w:rPr>
              <w:t>
5) конкурстық құжаттама;</w:t>
            </w:r>
          </w:p>
          <w:p>
            <w:pPr>
              <w:spacing w:after="20"/>
              <w:ind w:left="20"/>
              <w:jc w:val="both"/>
            </w:pPr>
            <w:r>
              <w:rPr>
                <w:rFonts w:ascii="Times New Roman"/>
                <w:b w:val="false"/>
                <w:i w:val="false"/>
                <w:color w:val="000000"/>
                <w:sz w:val="20"/>
              </w:rPr>
              <w:t>
6) порталда конкурстық өтінімдерді ұсынудың басталу және аяқталу уақыты, сондай-ақ конкурстық өтінімдерді ашу күні мен уақыты;</w:t>
            </w:r>
          </w:p>
          <w:p>
            <w:pPr>
              <w:spacing w:after="20"/>
              <w:ind w:left="20"/>
              <w:jc w:val="both"/>
            </w:pPr>
            <w:r>
              <w:rPr>
                <w:rFonts w:ascii="Times New Roman"/>
                <w:b w:val="false"/>
                <w:i w:val="false"/>
                <w:color w:val="000000"/>
                <w:sz w:val="20"/>
              </w:rPr>
              <w:t>
7) ҚҚС-сыз әрбір лот бойынша тауарларды, жұмыстарды және көрсетілетін қызметтерді сатып алуға бөлінген сома;</w:t>
            </w:r>
          </w:p>
          <w:p>
            <w:pPr>
              <w:spacing w:after="20"/>
              <w:ind w:left="20"/>
              <w:jc w:val="both"/>
            </w:pPr>
            <w:r>
              <w:rPr>
                <w:rFonts w:ascii="Times New Roman"/>
                <w:b w:val="false"/>
                <w:i w:val="false"/>
                <w:color w:val="000000"/>
                <w:sz w:val="20"/>
              </w:rPr>
              <w:t>
8) конкурс қорытындылары шығарылған күннен бастап әрбір лот бойынша тауарларды, жұмыстарды және көрсетілетін қызметтерді сатып алу туралы шарт жасасудың талап етілетін мерзімі;</w:t>
            </w:r>
          </w:p>
          <w:p>
            <w:pPr>
              <w:spacing w:after="20"/>
              <w:ind w:left="20"/>
              <w:jc w:val="both"/>
            </w:pPr>
            <w:r>
              <w:rPr>
                <w:rFonts w:ascii="Times New Roman"/>
                <w:b w:val="false"/>
                <w:i w:val="false"/>
                <w:color w:val="000000"/>
                <w:sz w:val="20"/>
              </w:rPr>
              <w:t>
9) әлеуетті өнім берушінің конкурстық баға ұсынысына сатып алынатын тауарлардың, жұмыстар мен көрсетілетін қызметтердің бағасынан басқа, конкурстық құжаттамада көзделген өзге де шығыстарды ҚҚС-сыз енгізу қажеттігі туралы талап;</w:t>
            </w:r>
          </w:p>
          <w:p>
            <w:pPr>
              <w:spacing w:after="20"/>
              <w:ind w:left="20"/>
              <w:jc w:val="both"/>
            </w:pPr>
            <w:r>
              <w:rPr>
                <w:rFonts w:ascii="Times New Roman"/>
                <w:b w:val="false"/>
                <w:i w:val="false"/>
                <w:color w:val="000000"/>
                <w:sz w:val="20"/>
              </w:rPr>
              <w:t>
10) конкурстық өтінімнің қолданылу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хабарландыруда көрсетілген конкурстық өтінімдерді ұсынудың аяқталу мерзімі өткеннен кейін ұсынылатын әлеуетті өнім берушілердің конкурстық өтінімдерін, сондай-ақ анық емес ақпарат ұсынғаны үшін бас тартылған әлеуетті өнім берушілердің конкурстық өтінімдерін порталда орналастырмау туралы талаптарды сақтау, қорытындылар хаттамасына қол қойылған күннен бастап 24 (жиырма төрт) ай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конкурстың әлеуетті өнім берушісінің конкурстық баға ұсынысының бағасы конкурстың (лоттың) мәні болып табылатын тауарларды, жұмыстарды және көрсетілетін қызметтерді сатып алуға бөлінген сомадан асып кетсе, ұсынылған конкурстық баға ұсыныстарын қабылдамау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берушілердің конкурстық өтінімдерін порталда конкурстық құжаттамада белгіленген мерзімде ашу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комиссияның конкурстық өтінімдерді қарауы және конкурс өткізу туралы хабарландыруда белгіленген конкурстық өтінімдерді ұсыну аяқталған күннен бастап күнтізбелік 10 (он) күннен кешіктірмей әрбір лот бойынша жеке әлеуетті өнім берушілерді конкурсқа қатысуға жіберу туралы шешімдер қабылдау жөніндегі талапты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ақпараттың мазмұнымен баға ұсыныстарын сұрату тәсілімен сатып алу туралы хабарландыруды баға ұсыныстарын ұсыну мерзімі аяқталғанға дейін кемінде 5 (бес) жұмыс күні бұрын порталда орналастыру туралы талапты сақтау:</w:t>
            </w:r>
          </w:p>
          <w:p>
            <w:pPr>
              <w:spacing w:after="20"/>
              <w:ind w:left="20"/>
              <w:jc w:val="both"/>
            </w:pPr>
            <w:r>
              <w:rPr>
                <w:rFonts w:ascii="Times New Roman"/>
                <w:b w:val="false"/>
                <w:i w:val="false"/>
                <w:color w:val="000000"/>
                <w:sz w:val="20"/>
              </w:rPr>
              <w:t>
1) баға ұсыныстарын сұрату тәсілімен сатып алуды жоспарланған өткізу туралы – атауы, қысқаша сипаттамасы, сондай-ақ талап етілетін көлемі, ақы төлеу шарттары, мерзімі, тауарларды жеткізу, жұмыстарды орындау, қызметтерді көрсету орны мен шарттары, жеңімпаз деп танылған әлеуетті өнім берушімен сатып алу туралы шарт жасасу мерзімі;</w:t>
            </w:r>
          </w:p>
          <w:p>
            <w:pPr>
              <w:spacing w:after="20"/>
              <w:ind w:left="20"/>
              <w:jc w:val="both"/>
            </w:pPr>
            <w:r>
              <w:rPr>
                <w:rFonts w:ascii="Times New Roman"/>
                <w:b w:val="false"/>
                <w:i w:val="false"/>
                <w:color w:val="000000"/>
                <w:sz w:val="20"/>
              </w:rPr>
              <w:t>
2) әлеуетті өнім берушілердің баға ұсыныстарын ұсынуының басталу және аяқталу мерзімі туралы;</w:t>
            </w:r>
          </w:p>
          <w:p>
            <w:pPr>
              <w:spacing w:after="20"/>
              <w:ind w:left="20"/>
              <w:jc w:val="both"/>
            </w:pPr>
            <w:r>
              <w:rPr>
                <w:rFonts w:ascii="Times New Roman"/>
                <w:b w:val="false"/>
                <w:i w:val="false"/>
                <w:color w:val="000000"/>
                <w:sz w:val="20"/>
              </w:rPr>
              <w:t>
3) сатып алу туралы шарттың жобасы;</w:t>
            </w:r>
          </w:p>
          <w:p>
            <w:pPr>
              <w:spacing w:after="20"/>
              <w:ind w:left="20"/>
              <w:jc w:val="both"/>
            </w:pPr>
            <w:r>
              <w:rPr>
                <w:rFonts w:ascii="Times New Roman"/>
                <w:b w:val="false"/>
                <w:i w:val="false"/>
                <w:color w:val="000000"/>
                <w:sz w:val="20"/>
              </w:rPr>
              <w:t>
4) баға ұсыныстарын сұрату тәсілімен өткізілетін сатып алудың нысанасы болып табылатын ҚҚС-ны есепке алмағанда, тауарларды, жұмыстарды, көрсетілетін қызметтерді сатып алу үшін әрбір лот бойынша бөлінген сомалар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баға ұсыныстарын салыстыру және ең төмен баға ұсынысын ұсынған әлеуетті өнім берушіні айқындау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әлеуетті өнім беруші ең төмен баға ұсынысын берген кезде баға ұсынысы басқа әлеуетті өнім берушілердің баға ұсыныстарынан бұрын келіп түскен әлеуетті өнім берушіні жеңімпаз деп тану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баға ұсынысын қабылдамау жөніндегі талапты сақтау, егер:</w:t>
            </w:r>
          </w:p>
          <w:p>
            <w:pPr>
              <w:spacing w:after="20"/>
              <w:ind w:left="20"/>
              <w:jc w:val="both"/>
            </w:pPr>
            <w:r>
              <w:rPr>
                <w:rFonts w:ascii="Times New Roman"/>
                <w:b w:val="false"/>
                <w:i w:val="false"/>
                <w:color w:val="000000"/>
                <w:sz w:val="20"/>
              </w:rPr>
              <w:t>
1) сатып алу үшін бөлінген сомадан артық;</w:t>
            </w:r>
          </w:p>
          <w:p>
            <w:pPr>
              <w:spacing w:after="20"/>
              <w:ind w:left="20"/>
              <w:jc w:val="both"/>
            </w:pPr>
            <w:r>
              <w:rPr>
                <w:rFonts w:ascii="Times New Roman"/>
                <w:b w:val="false"/>
                <w:i w:val="false"/>
                <w:color w:val="000000"/>
                <w:sz w:val="20"/>
              </w:rPr>
              <w:t>
2) әлеуетті өнім беруші біреуден артық баға ұсынысын берсе, бұл ретте баға ұсыныстарын беру мерзімдері өткенге дейін бұрын жіберілген баға ұсыныстарын кері қайтарып алмаған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сатып алуды өтпеді деп тану туралы талапты сақтау:</w:t>
            </w:r>
          </w:p>
          <w:p>
            <w:pPr>
              <w:spacing w:after="20"/>
              <w:ind w:left="20"/>
              <w:jc w:val="both"/>
            </w:pPr>
            <w:r>
              <w:rPr>
                <w:rFonts w:ascii="Times New Roman"/>
                <w:b w:val="false"/>
                <w:i w:val="false"/>
                <w:color w:val="000000"/>
                <w:sz w:val="20"/>
              </w:rPr>
              <w:t>
1) 2 (екі) баға ұсынысынан кем ұсыну;</w:t>
            </w:r>
          </w:p>
          <w:p>
            <w:pPr>
              <w:spacing w:after="20"/>
              <w:ind w:left="20"/>
              <w:jc w:val="both"/>
            </w:pPr>
            <w:r>
              <w:rPr>
                <w:rFonts w:ascii="Times New Roman"/>
                <w:b w:val="false"/>
                <w:i w:val="false"/>
                <w:color w:val="000000"/>
                <w:sz w:val="20"/>
              </w:rPr>
              <w:t>
2) егер сатып алу үшін бөлінген сомадан асып түскені үшін және әлеуетті өнім берушінің 1 (бірден) артық баға ұсынысын бергені үшін баға ұсыныстары қабылданбағаннан кейін 2 (екеуден) кем баға ұсынысы қалған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өткізілмеген сатып алу кезінде мынадай шешімдерді қабылдау туралы талапты сақтау:</w:t>
            </w:r>
          </w:p>
          <w:p>
            <w:pPr>
              <w:spacing w:after="20"/>
              <w:ind w:left="20"/>
              <w:jc w:val="both"/>
            </w:pPr>
            <w:r>
              <w:rPr>
                <w:rFonts w:ascii="Times New Roman"/>
                <w:b w:val="false"/>
                <w:i w:val="false"/>
                <w:color w:val="000000"/>
                <w:sz w:val="20"/>
              </w:rPr>
              <w:t>
1) Баға ұсыныстарын сұрату тәсілімен сатып алуды қайта өткізу туралы;</w:t>
            </w:r>
          </w:p>
          <w:p>
            <w:pPr>
              <w:spacing w:after="20"/>
              <w:ind w:left="20"/>
              <w:jc w:val="both"/>
            </w:pPr>
            <w:r>
              <w:rPr>
                <w:rFonts w:ascii="Times New Roman"/>
                <w:b w:val="false"/>
                <w:i w:val="false"/>
                <w:color w:val="000000"/>
                <w:sz w:val="20"/>
              </w:rPr>
              <w:t>
2) сатып алу шарттарын өзгерту және баға ұсыныстарын сұрату тәсілімен сатып алуды қайта өткізу туралы;</w:t>
            </w:r>
          </w:p>
          <w:p>
            <w:pPr>
              <w:spacing w:after="20"/>
              <w:ind w:left="20"/>
              <w:jc w:val="both"/>
            </w:pPr>
            <w:r>
              <w:rPr>
                <w:rFonts w:ascii="Times New Roman"/>
                <w:b w:val="false"/>
                <w:i w:val="false"/>
                <w:color w:val="000000"/>
                <w:sz w:val="20"/>
              </w:rPr>
              <w:t>
3) бір көзден алу тәсілімен сатып алуды жүзеге асыру туралы.</w:t>
            </w:r>
          </w:p>
          <w:p>
            <w:pPr>
              <w:spacing w:after="20"/>
              <w:ind w:left="20"/>
              <w:jc w:val="both"/>
            </w:pPr>
            <w:r>
              <w:rPr>
                <w:rFonts w:ascii="Times New Roman"/>
                <w:b w:val="false"/>
                <w:i w:val="false"/>
                <w:color w:val="000000"/>
                <w:sz w:val="20"/>
              </w:rPr>
              <w:t>
Шешім сатып алу қорытындылары бекітілген күннен кейінгі күннен бастап 10 (он) жұмыс күні ішінде қабылданады.</w:t>
            </w:r>
          </w:p>
          <w:p>
            <w:pPr>
              <w:spacing w:after="20"/>
              <w:ind w:left="20"/>
              <w:jc w:val="both"/>
            </w:pPr>
            <w:r>
              <w:rPr>
                <w:rFonts w:ascii="Times New Roman"/>
                <w:b w:val="false"/>
                <w:i w:val="false"/>
                <w:color w:val="000000"/>
                <w:sz w:val="20"/>
              </w:rPr>
              <w:t>
Сатып алу шешім қабылданған күннен кейінгі күннен бастап 5 (бес) жұмыс күнінен кешіктірілмейтін мерзімде жарияланады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берушілердің баға ұсыныстарын ұсыну мерзімі аяқталған және баға ұсыныстарын сұрату тәсілімен сатып алу қорытындылары хаттамасына мынадай мәліметтерді енгізген күннен бастап 3 (үш) жұмыс күнінен кешіктірмей сатып алу қорытындыларын шығару туралы талапты сақтау:</w:t>
            </w:r>
          </w:p>
          <w:p>
            <w:pPr>
              <w:spacing w:after="20"/>
              <w:ind w:left="20"/>
              <w:jc w:val="both"/>
            </w:pPr>
            <w:r>
              <w:rPr>
                <w:rFonts w:ascii="Times New Roman"/>
                <w:b w:val="false"/>
                <w:i w:val="false"/>
                <w:color w:val="000000"/>
                <w:sz w:val="20"/>
              </w:rPr>
              <w:t>
1) табиғи монополия субъектісінің толық атауы және пошталық мекенжайы;</w:t>
            </w:r>
          </w:p>
          <w:p>
            <w:pPr>
              <w:spacing w:after="20"/>
              <w:ind w:left="20"/>
              <w:jc w:val="both"/>
            </w:pPr>
            <w:r>
              <w:rPr>
                <w:rFonts w:ascii="Times New Roman"/>
                <w:b w:val="false"/>
                <w:i w:val="false"/>
                <w:color w:val="000000"/>
                <w:sz w:val="20"/>
              </w:rPr>
              <w:t>
2) баға ұсыныстарын сұрату тәсілімен өткізілген тауарларды, жұмыстарды, көрсетілетін қызметтерді сатып алу атауы;</w:t>
            </w:r>
          </w:p>
          <w:p>
            <w:pPr>
              <w:spacing w:after="20"/>
              <w:ind w:left="20"/>
              <w:jc w:val="both"/>
            </w:pPr>
            <w:r>
              <w:rPr>
                <w:rFonts w:ascii="Times New Roman"/>
                <w:b w:val="false"/>
                <w:i w:val="false"/>
                <w:color w:val="000000"/>
                <w:sz w:val="20"/>
              </w:rPr>
              <w:t>
3) баға ұсыныстарын ұсынудың түпкілікті мерзімі өткенге дейін баға ұсыныстарын ұсынған әлеуетті өнім берушілердің толық атауы (тегі, аты, әкесінің аты (бар болса), олар Тауарларға, жұмыстарға, көрсетілетін қызметтерге мәлімдеген бағалар;</w:t>
            </w:r>
          </w:p>
          <w:p>
            <w:pPr>
              <w:spacing w:after="20"/>
              <w:ind w:left="20"/>
              <w:jc w:val="both"/>
            </w:pPr>
            <w:r>
              <w:rPr>
                <w:rFonts w:ascii="Times New Roman"/>
                <w:b w:val="false"/>
                <w:i w:val="false"/>
                <w:color w:val="000000"/>
                <w:sz w:val="20"/>
              </w:rPr>
              <w:t>
4) ауытқу себептерін негіздей отырып, қабылданбаған баға ұсыныстары туралы;</w:t>
            </w:r>
          </w:p>
          <w:p>
            <w:pPr>
              <w:spacing w:after="20"/>
              <w:ind w:left="20"/>
              <w:jc w:val="both"/>
            </w:pPr>
            <w:r>
              <w:rPr>
                <w:rFonts w:ascii="Times New Roman"/>
                <w:b w:val="false"/>
                <w:i w:val="false"/>
                <w:color w:val="000000"/>
                <w:sz w:val="20"/>
              </w:rPr>
              <w:t>
5) баға ұсыныстарын сұрату тәсілімен сатып алудың жеңімпазы туралы;</w:t>
            </w:r>
          </w:p>
          <w:p>
            <w:pPr>
              <w:spacing w:after="20"/>
              <w:ind w:left="20"/>
              <w:jc w:val="both"/>
            </w:pPr>
            <w:r>
              <w:rPr>
                <w:rFonts w:ascii="Times New Roman"/>
                <w:b w:val="false"/>
                <w:i w:val="false"/>
                <w:color w:val="000000"/>
                <w:sz w:val="20"/>
              </w:rPr>
              <w:t>
6) екінші орын алған әлеуетті өнім беруші туралы;</w:t>
            </w:r>
          </w:p>
          <w:p>
            <w:pPr>
              <w:spacing w:after="20"/>
              <w:ind w:left="20"/>
              <w:jc w:val="both"/>
            </w:pPr>
            <w:r>
              <w:rPr>
                <w:rFonts w:ascii="Times New Roman"/>
                <w:b w:val="false"/>
                <w:i w:val="false"/>
                <w:color w:val="000000"/>
                <w:sz w:val="20"/>
              </w:rPr>
              <w:t>
7) сатып алу туралы шарт жасасу сомасы мен мерзімдері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сатып алу қорытындылары күнінен бастап 1 (бір) жұмыс күні ішінде сатып алу жеңімпазына портал арқылы хабарлама жіберу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осындай біртекті тауарлардың, жұмыстардың, көрсетілетін қызметтердің құндық мәндегі жылдық көлемі табиғи монополия субъектісі үшін егжей-тегжейлі ерекшелігінің елеулі мәні болмаса, әлеуетті өнім берушілерде бар тауарларға, жұмыстарға және көрсетілетін қызметтерге, сондай-ақ біртекті тауарларға, жұмыстарға, көрсетілетін қызметтерге портал арқылы баға ұсыныстарын сұрату тәсілімен сатып алуды жүргізу туралы талапты сақтау республикалық бюджет туралы заңда тиісті қаржы жылына белгіленген айлық есептік көрсеткіштің төрт мың еселенген мөлшерінен асатын мөлшерде белгіленеді. Бұл жағдайда баға шешуші шарт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сұратуды пайдалана отырып, өнім берушіні таңдау тәсілін қолдану мақсатында қаржы жылы ішінде тауарлардың біртекті түрлерін сатып алудың жылдық көлемін бөліктерге бөлуге жол бермеу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сатып алуды өтпеді деп тану жөніндегі талапты сақтау:</w:t>
            </w:r>
          </w:p>
          <w:p>
            <w:pPr>
              <w:spacing w:after="20"/>
              <w:ind w:left="20"/>
              <w:jc w:val="both"/>
            </w:pPr>
            <w:r>
              <w:rPr>
                <w:rFonts w:ascii="Times New Roman"/>
                <w:b w:val="false"/>
                <w:i w:val="false"/>
                <w:color w:val="000000"/>
                <w:sz w:val="20"/>
              </w:rPr>
              <w:t>
1) 2 (екі) баға ұсынысынан кем ұсыну;</w:t>
            </w:r>
          </w:p>
          <w:p>
            <w:pPr>
              <w:spacing w:after="20"/>
              <w:ind w:left="20"/>
              <w:jc w:val="both"/>
            </w:pPr>
            <w:r>
              <w:rPr>
                <w:rFonts w:ascii="Times New Roman"/>
                <w:b w:val="false"/>
                <w:i w:val="false"/>
                <w:color w:val="000000"/>
                <w:sz w:val="20"/>
              </w:rPr>
              <w:t>
2) егер әлеуетті өнім берушінің сатып алу үшін бөлінген сомадан асып кеткені үшін және біреуден артық баға ұсынысын бергені үшін баға ұсыныстары қабылданбағаннан кейін 2 (екеуден) кем баға ұсынысы қалған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және бас тартылмаған баға ұсынысын берген әлеуетті өнім берушімен сатып алу шартын жасасу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өткізілмеген сатып алу бойынша бір көзден алу тәсілімен сатып алуды жүзеге асыру бойынша талапты сақтау:</w:t>
            </w:r>
          </w:p>
          <w:p>
            <w:pPr>
              <w:spacing w:after="20"/>
              <w:ind w:left="20"/>
              <w:jc w:val="both"/>
            </w:pPr>
            <w:r>
              <w:rPr>
                <w:rFonts w:ascii="Times New Roman"/>
                <w:b w:val="false"/>
                <w:i w:val="false"/>
                <w:color w:val="000000"/>
                <w:sz w:val="20"/>
              </w:rPr>
              <w:t>
1) ұсынылған баға ұсыныстары болмаған жағдайларда жүргізіледі. Бұл ретте бір көзден алу тәсілімен сатып алуға қатысуға шақыру жіберілетін әлеуетті өнім берушіні табиғи монополия субъектісі айқындайды;</w:t>
            </w:r>
          </w:p>
          <w:p>
            <w:pPr>
              <w:spacing w:after="20"/>
              <w:ind w:left="20"/>
              <w:jc w:val="both"/>
            </w:pPr>
            <w:r>
              <w:rPr>
                <w:rFonts w:ascii="Times New Roman"/>
                <w:b w:val="false"/>
                <w:i w:val="false"/>
                <w:color w:val="000000"/>
                <w:sz w:val="20"/>
              </w:rPr>
              <w:t>
2) 2 (екіден) кем баға ұсынысы ұсынылған жағдайларда жүргізіледі. Бұл ретте бір көзден алу тәсілімен сатып алуға қатысуға шақыру оның өтінімінде көзделген талаптарда баға ұсынысын берген әлеуетті өнім берушіге жіберіледі және сатып алу туралы жасалған шарттың бағасы оның баға ұсынысынан аспайды;</w:t>
            </w:r>
          </w:p>
          <w:p>
            <w:pPr>
              <w:spacing w:after="20"/>
              <w:ind w:left="20"/>
              <w:jc w:val="both"/>
            </w:pPr>
            <w:r>
              <w:rPr>
                <w:rFonts w:ascii="Times New Roman"/>
                <w:b w:val="false"/>
                <w:i w:val="false"/>
                <w:color w:val="000000"/>
                <w:sz w:val="20"/>
              </w:rPr>
              <w:t>
3) егер баға ұсыныстарын сұрату тәсілімен сатып алуға қатысуға бірде-бір әлеуетті өнім беруші жіберілмесе. Бұл ретте бір көзден алу тәсілімен сатып алуға қатысуға шақыру ең төмен бағамен баға ұсынысын берген әлеуетті өнім берушіге жіберіледі және сатып алу туралы жасалған шарттың бағасы оның баға ұсынысынан аспайды;</w:t>
            </w:r>
          </w:p>
          <w:p>
            <w:pPr>
              <w:spacing w:after="20"/>
              <w:ind w:left="20"/>
              <w:jc w:val="both"/>
            </w:pPr>
            <w:r>
              <w:rPr>
                <w:rFonts w:ascii="Times New Roman"/>
                <w:b w:val="false"/>
                <w:i w:val="false"/>
                <w:color w:val="000000"/>
                <w:sz w:val="20"/>
              </w:rPr>
              <w:t>
4) егер баға ұсыныстарын сұрату тәсілімен сатып алуға қатысуға бір ғана әлеуетті өнім беруші жіберілген болса. Бұл ретте бір көзден алу тәсілімен сатып алуға қатысуға шақыру оның баға ұсынысында көзделген талаптарда баға ұсыныстарын сұрату тәсілімен сатып алуға қатысуға жіберілген әлеуетті өнім берушіге жіберіледі және сатып алу туралы жасалған шарттың бағасы оның баға ұсынысынан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алу тәсілімен сатып алуды жүзеге асыру бойынша талаптарды сақтау:</w:t>
            </w:r>
          </w:p>
          <w:p>
            <w:pPr>
              <w:spacing w:after="20"/>
              <w:ind w:left="20"/>
              <w:jc w:val="both"/>
            </w:pPr>
            <w:r>
              <w:rPr>
                <w:rFonts w:ascii="Times New Roman"/>
                <w:b w:val="false"/>
                <w:i w:val="false"/>
                <w:color w:val="000000"/>
                <w:sz w:val="20"/>
              </w:rPr>
              <w:t>
1) егер конкурс немесе баға ұсыныстарын сұрату тәсілімен сатып алу өтпеді деп танылса;</w:t>
            </w:r>
          </w:p>
          <w:p>
            <w:pPr>
              <w:spacing w:after="20"/>
              <w:ind w:left="20"/>
              <w:jc w:val="both"/>
            </w:pPr>
            <w:r>
              <w:rPr>
                <w:rFonts w:ascii="Times New Roman"/>
                <w:b w:val="false"/>
                <w:i w:val="false"/>
                <w:color w:val="000000"/>
                <w:sz w:val="20"/>
              </w:rPr>
              <w:t>
2) Қазақстан Республикасының заңнамасында белгіленген бағалар, тарифтер бойынша тауарларды, жұмыстарды, көрсетілетін қызметтерді сатып алу;</w:t>
            </w:r>
          </w:p>
          <w:p>
            <w:pPr>
              <w:spacing w:after="20"/>
              <w:ind w:left="20"/>
              <w:jc w:val="both"/>
            </w:pPr>
            <w:r>
              <w:rPr>
                <w:rFonts w:ascii="Times New Roman"/>
                <w:b w:val="false"/>
                <w:i w:val="false"/>
                <w:color w:val="000000"/>
                <w:sz w:val="20"/>
              </w:rPr>
              <w:t>
3) сатып алынатын тауарларға, жұмыстарға, көрсетілетін қызметтерге қатысты айрықша құқықтары бар тұлғадан немесе мемлекеттік немесе табиғи монополия субъектісі болып табылатын тұлғадан тауарларды, жұмыстарды, көрсетілетін қызметтерді сатып алу;</w:t>
            </w:r>
          </w:p>
          <w:p>
            <w:pPr>
              <w:spacing w:after="20"/>
              <w:ind w:left="20"/>
              <w:jc w:val="both"/>
            </w:pPr>
            <w:r>
              <w:rPr>
                <w:rFonts w:ascii="Times New Roman"/>
                <w:b w:val="false"/>
                <w:i w:val="false"/>
                <w:color w:val="000000"/>
                <w:sz w:val="20"/>
              </w:rPr>
              <w:t>
4) еңсерілмейтін күш мән-жайлары туындауы салдарынан, оның ішінде аварияларды жою үшін төтенше жағдайлардың салдарларын оқшаулау және (немесе) жою салдарынан тауарларды, жұмыстарды, көрсетілетін қызметтерді сатып алу;</w:t>
            </w:r>
          </w:p>
          <w:p>
            <w:pPr>
              <w:spacing w:after="20"/>
              <w:ind w:left="20"/>
              <w:jc w:val="both"/>
            </w:pPr>
            <w:r>
              <w:rPr>
                <w:rFonts w:ascii="Times New Roman"/>
                <w:b w:val="false"/>
                <w:i w:val="false"/>
                <w:color w:val="000000"/>
                <w:sz w:val="20"/>
              </w:rPr>
              <w:t>
5) өкілдік шығыстарға байланысты тауарларды, жұмыстарды, көрсетілетін қызметтерді сатып алу;</w:t>
            </w:r>
          </w:p>
          <w:p>
            <w:pPr>
              <w:spacing w:after="20"/>
              <w:ind w:left="20"/>
              <w:jc w:val="both"/>
            </w:pPr>
            <w:r>
              <w:rPr>
                <w:rFonts w:ascii="Times New Roman"/>
                <w:b w:val="false"/>
                <w:i w:val="false"/>
                <w:color w:val="000000"/>
                <w:sz w:val="20"/>
              </w:rPr>
              <w:t>
6) мерзімді баспасөз басылымдарын қағаз жеткізгіште және (немесе) электрондық нысанда сатып алу;</w:t>
            </w:r>
          </w:p>
          <w:p>
            <w:pPr>
              <w:spacing w:after="20"/>
              <w:ind w:left="20"/>
              <w:jc w:val="both"/>
            </w:pPr>
            <w:r>
              <w:rPr>
                <w:rFonts w:ascii="Times New Roman"/>
                <w:b w:val="false"/>
                <w:i w:val="false"/>
                <w:color w:val="000000"/>
                <w:sz w:val="20"/>
              </w:rPr>
              <w:t>
7) сауда-саттықта (аукциондарда) өткізілетін мүлікті (активтерді) сатып алу:</w:t>
            </w:r>
          </w:p>
          <w:p>
            <w:pPr>
              <w:spacing w:after="20"/>
              <w:ind w:left="20"/>
              <w:jc w:val="both"/>
            </w:pPr>
            <w:r>
              <w:rPr>
                <w:rFonts w:ascii="Times New Roman"/>
                <w:b w:val="false"/>
                <w:i w:val="false"/>
                <w:color w:val="000000"/>
                <w:sz w:val="20"/>
              </w:rPr>
              <w:t>
сот орындаушылары;</w:t>
            </w:r>
          </w:p>
          <w:p>
            <w:pPr>
              <w:spacing w:after="20"/>
              <w:ind w:left="20"/>
              <w:jc w:val="both"/>
            </w:pPr>
            <w:r>
              <w:rPr>
                <w:rFonts w:ascii="Times New Roman"/>
                <w:b w:val="false"/>
                <w:i w:val="false"/>
                <w:color w:val="000000"/>
                <w:sz w:val="20"/>
              </w:rPr>
              <w:t>
оңалту және банкроттық рәсімі бойынша өткізілетін;</w:t>
            </w:r>
          </w:p>
          <w:p>
            <w:pPr>
              <w:spacing w:after="20"/>
              <w:ind w:left="20"/>
              <w:jc w:val="both"/>
            </w:pPr>
            <w:r>
              <w:rPr>
                <w:rFonts w:ascii="Times New Roman"/>
                <w:b w:val="false"/>
                <w:i w:val="false"/>
                <w:color w:val="000000"/>
                <w:sz w:val="20"/>
              </w:rPr>
              <w:t>
мемлекеттік мүлікті жекешелендіру кезінде;</w:t>
            </w:r>
          </w:p>
          <w:p>
            <w:pPr>
              <w:spacing w:after="20"/>
              <w:ind w:left="20"/>
              <w:jc w:val="both"/>
            </w:pPr>
            <w:r>
              <w:rPr>
                <w:rFonts w:ascii="Times New Roman"/>
                <w:b w:val="false"/>
                <w:i w:val="false"/>
                <w:color w:val="000000"/>
                <w:sz w:val="20"/>
              </w:rPr>
              <w:t>
8) егер біртекті тауарлардың, жұмыстардың, көрсетілетін қызметтердің құндық мәндегі жылдық көлемі тиісті қаржы жылына арналған республикалық бюджет туралы заңда белгіленген айлық есептік көрсеткіштің жүз еселенген мөлшерінен аспаса, біртекті тауарларды, жұмыстарды, көрсетілетін қызметтерді сатып алу;</w:t>
            </w:r>
          </w:p>
          <w:p>
            <w:pPr>
              <w:spacing w:after="20"/>
              <w:ind w:left="20"/>
              <w:jc w:val="both"/>
            </w:pPr>
            <w:r>
              <w:rPr>
                <w:rFonts w:ascii="Times New Roman"/>
                <w:b w:val="false"/>
                <w:i w:val="false"/>
                <w:color w:val="000000"/>
                <w:sz w:val="20"/>
              </w:rPr>
              <w:t>
9) барып-қайту жолын, тұрғын үй-жай жалдауды, көліктік қызмет көрсетуді, тамақпен қамтамасыз етуді қоса алғанда, жұмыскерді қызметтік іссапарға жіберуге байланысты көрсетілетін қызметтерді сатып алу;</w:t>
            </w:r>
          </w:p>
          <w:p>
            <w:pPr>
              <w:spacing w:after="20"/>
              <w:ind w:left="20"/>
              <w:jc w:val="both"/>
            </w:pPr>
            <w:r>
              <w:rPr>
                <w:rFonts w:ascii="Times New Roman"/>
                <w:b w:val="false"/>
                <w:i w:val="false"/>
                <w:color w:val="000000"/>
                <w:sz w:val="20"/>
              </w:rPr>
              <w:t>
10) тауарларды, жұмыстарды, көрсетілетін қызметтерді сатып алған тапсырыс берушіден біріздендіру, стандарттау немесе үйлесімділікті қамтамасыз ету мақсатында нақ сол өнім берушіден тауарларды, жұмыстарды, көрсетілетін қызметтерді сатып алуға қажеттілік туындаған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берушіге портал арқылы жіберу туралы талапты сақтау, мынадай мәліметтерді қамтитын бір көзден алу тәсілімен сатып алуға қатысуға шақыру:</w:t>
            </w:r>
          </w:p>
          <w:p>
            <w:pPr>
              <w:spacing w:after="20"/>
              <w:ind w:left="20"/>
              <w:jc w:val="both"/>
            </w:pPr>
            <w:r>
              <w:rPr>
                <w:rFonts w:ascii="Times New Roman"/>
                <w:b w:val="false"/>
                <w:i w:val="false"/>
                <w:color w:val="000000"/>
                <w:sz w:val="20"/>
              </w:rPr>
              <w:t>
1) табиғи монополия субъектісінің атауы және орналасқан жері;</w:t>
            </w:r>
          </w:p>
          <w:p>
            <w:pPr>
              <w:spacing w:after="20"/>
              <w:ind w:left="20"/>
              <w:jc w:val="both"/>
            </w:pPr>
            <w:r>
              <w:rPr>
                <w:rFonts w:ascii="Times New Roman"/>
                <w:b w:val="false"/>
                <w:i w:val="false"/>
                <w:color w:val="000000"/>
                <w:sz w:val="20"/>
              </w:rPr>
              <w:t>
2) тауарлардың, жұмыстардың, көрсетілетін қызметтердің техникалық, сапалық және пайдалану сипаттамаларын, тауарларды беру, жұмыстарды орындау, қызметтерді көрсету, сапаға кепілдік беру мерзімдерін және (немесе) көлемдерін, тауарға қызмет көрсетуге, тауарды пайдалануға арналған шығыстарға сипаттай отырып, техникалық ерекшелікті, тауарды беру, жұмыстарды орындау, қызметтерді көрсету шарттарын қамтиды.</w:t>
            </w:r>
          </w:p>
          <w:p>
            <w:pPr>
              <w:spacing w:after="20"/>
              <w:ind w:left="20"/>
              <w:jc w:val="both"/>
            </w:pPr>
            <w:r>
              <w:rPr>
                <w:rFonts w:ascii="Times New Roman"/>
                <w:b w:val="false"/>
                <w:i w:val="false"/>
                <w:color w:val="000000"/>
                <w:sz w:val="20"/>
              </w:rPr>
              <w:t>
Жобалау-сметалық құжаттаманы талап ететін жұмыстарды сатып алуды жүзеге асыру кезінде конкурстық құжаттама техникалық ерекшеліктің орнына бекітілген жобалау-сметалық құжаттаманы қамтиды. Бұл ретте мұндай сатып алу бойынша жұмыстарды орындау мерзімдері бекітілген жобалау-сметалық құжаттамада көрсетілген жұмыстарды орындау мерзімдеріне сәйкес келеді;</w:t>
            </w:r>
          </w:p>
          <w:p>
            <w:pPr>
              <w:spacing w:after="20"/>
              <w:ind w:left="20"/>
              <w:jc w:val="both"/>
            </w:pPr>
            <w:r>
              <w:rPr>
                <w:rFonts w:ascii="Times New Roman"/>
                <w:b w:val="false"/>
                <w:i w:val="false"/>
                <w:color w:val="000000"/>
                <w:sz w:val="20"/>
              </w:rPr>
              <w:t>
3) өткізілетін сатып алудың нысанасы болып табылатын тауардың саны, орындалатын жұмыстардың, көрсетілетін қызметтердің көлемі;</w:t>
            </w:r>
          </w:p>
          <w:p>
            <w:pPr>
              <w:spacing w:after="20"/>
              <w:ind w:left="20"/>
              <w:jc w:val="both"/>
            </w:pPr>
            <w:r>
              <w:rPr>
                <w:rFonts w:ascii="Times New Roman"/>
                <w:b w:val="false"/>
                <w:i w:val="false"/>
                <w:color w:val="000000"/>
                <w:sz w:val="20"/>
              </w:rPr>
              <w:t>
4) тауарды беру, жұмыстарды орындау, қызметтерді көрсету орны;</w:t>
            </w:r>
          </w:p>
          <w:p>
            <w:pPr>
              <w:spacing w:after="20"/>
              <w:ind w:left="20"/>
              <w:jc w:val="both"/>
            </w:pPr>
            <w:r>
              <w:rPr>
                <w:rFonts w:ascii="Times New Roman"/>
                <w:b w:val="false"/>
                <w:i w:val="false"/>
                <w:color w:val="000000"/>
                <w:sz w:val="20"/>
              </w:rPr>
              <w:t>
5) тауар берудің, жұмыстарды орындаудың, қызметтер көрсетудің талап етілетін мерзімдері, ұсынылатын тауарлардың, жұмыстардың, көрсетілетін қызметтердің сапасына кепілдік беру;</w:t>
            </w:r>
          </w:p>
          <w:p>
            <w:pPr>
              <w:spacing w:after="20"/>
              <w:ind w:left="20"/>
              <w:jc w:val="both"/>
            </w:pPr>
            <w:r>
              <w:rPr>
                <w:rFonts w:ascii="Times New Roman"/>
                <w:b w:val="false"/>
                <w:i w:val="false"/>
                <w:color w:val="000000"/>
                <w:sz w:val="20"/>
              </w:rPr>
              <w:t>
6) төлем талаптары және сатып алу туралы шарттың жобасы;</w:t>
            </w:r>
          </w:p>
          <w:p>
            <w:pPr>
              <w:spacing w:after="20"/>
              <w:ind w:left="20"/>
              <w:jc w:val="both"/>
            </w:pPr>
            <w:r>
              <w:rPr>
                <w:rFonts w:ascii="Times New Roman"/>
                <w:b w:val="false"/>
                <w:i w:val="false"/>
                <w:color w:val="000000"/>
                <w:sz w:val="20"/>
              </w:rPr>
              <w:t>
7) сатып алу туралы шарттың орындалуын қамтамасыз етуді енгізу шарттары, нысаны, көлемі және тәсілі;</w:t>
            </w:r>
          </w:p>
          <w:p>
            <w:pPr>
              <w:spacing w:after="20"/>
              <w:ind w:left="20"/>
              <w:jc w:val="both"/>
            </w:pPr>
            <w:r>
              <w:rPr>
                <w:rFonts w:ascii="Times New Roman"/>
                <w:b w:val="false"/>
                <w:i w:val="false"/>
                <w:color w:val="000000"/>
                <w:sz w:val="20"/>
              </w:rPr>
              <w:t>
8) бір көзден алу тәсілімен өткізілетін сатып алудың нысанасы болып табылатын тауарларды, жұмыстарды, көрсетілетін қызметтерді сатып алу үшін бөлінген сомалар туралы мәліметтер;</w:t>
            </w:r>
          </w:p>
          <w:p>
            <w:pPr>
              <w:spacing w:after="20"/>
              <w:ind w:left="20"/>
              <w:jc w:val="both"/>
            </w:pPr>
            <w:r>
              <w:rPr>
                <w:rFonts w:ascii="Times New Roman"/>
                <w:b w:val="false"/>
                <w:i w:val="false"/>
                <w:color w:val="000000"/>
                <w:sz w:val="20"/>
              </w:rPr>
              <w:t>
9) әлеуеттің мынадай талаптарға сәйкестігі туралы мәліметтер:</w:t>
            </w:r>
          </w:p>
          <w:p>
            <w:pPr>
              <w:spacing w:after="20"/>
              <w:ind w:left="20"/>
              <w:jc w:val="both"/>
            </w:pPr>
            <w:r>
              <w:rPr>
                <w:rFonts w:ascii="Times New Roman"/>
                <w:b w:val="false"/>
                <w:i w:val="false"/>
                <w:color w:val="000000"/>
                <w:sz w:val="20"/>
              </w:rPr>
              <w:t>
а) кәсіби біліктілікке ие болу бойынша;</w:t>
            </w:r>
          </w:p>
          <w:p>
            <w:pPr>
              <w:spacing w:after="20"/>
              <w:ind w:left="20"/>
              <w:jc w:val="both"/>
            </w:pPr>
            <w:r>
              <w:rPr>
                <w:rFonts w:ascii="Times New Roman"/>
                <w:b w:val="false"/>
                <w:i w:val="false"/>
                <w:color w:val="000000"/>
                <w:sz w:val="20"/>
              </w:rPr>
              <w:t>
b) сатып алу туралы шарт бойынша міндеттемелерді орындау үшін қаржылық, материалдық және еңбек ресурстарының болуы;</w:t>
            </w:r>
          </w:p>
          <w:p>
            <w:pPr>
              <w:spacing w:after="20"/>
              <w:ind w:left="20"/>
              <w:jc w:val="both"/>
            </w:pPr>
            <w:r>
              <w:rPr>
                <w:rFonts w:ascii="Times New Roman"/>
                <w:b w:val="false"/>
                <w:i w:val="false"/>
                <w:color w:val="000000"/>
                <w:sz w:val="20"/>
              </w:rPr>
              <w:t>
c) сатып алуды жүргізу кезінде төлемге қабілетті, сондай-ақ оның қаржы-шаруашылық қызметі тоқтатылмаған және таратылуға жатпайды;</w:t>
            </w:r>
          </w:p>
          <w:p>
            <w:pPr>
              <w:spacing w:after="20"/>
              <w:ind w:left="20"/>
              <w:jc w:val="both"/>
            </w:pPr>
            <w:r>
              <w:rPr>
                <w:rFonts w:ascii="Times New Roman"/>
                <w:b w:val="false"/>
                <w:i w:val="false"/>
                <w:color w:val="000000"/>
                <w:sz w:val="20"/>
              </w:rPr>
              <w:t>
10) бір көзден алу тәсілімен сатып алу баға ұсыныстарын сұрату тәсілімен сатып алуды өткізілмеді деп тану нәтижесінде жүзеге асырылатын сатып алуды, сондай-ақ ақпаратты қоспағанда, әлеуетті өнім берушінің қойылатын біліктілік талаптарына сәйкестігін растайтын құжаттарды ұсыну мерзімі.</w:t>
            </w:r>
          </w:p>
          <w:p>
            <w:pPr>
              <w:spacing w:after="20"/>
              <w:ind w:left="20"/>
              <w:jc w:val="both"/>
            </w:pPr>
            <w:r>
              <w:rPr>
                <w:rFonts w:ascii="Times New Roman"/>
                <w:b w:val="false"/>
                <w:i w:val="false"/>
                <w:color w:val="000000"/>
                <w:sz w:val="20"/>
              </w:rPr>
              <w:t>
Бұл ретте жіберілетін шақыру өтпеді деп танылған өткізілген сатып алудың (конкурс, баға ұсыныстарын сұрату) шарттарына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сатып алуды жүзеге асыру кезінде порталда хаттаманы қалыптастыру бойынша талапты сақтау:</w:t>
            </w:r>
          </w:p>
          <w:p>
            <w:pPr>
              <w:spacing w:after="20"/>
              <w:ind w:left="20"/>
              <w:jc w:val="both"/>
            </w:pPr>
            <w:r>
              <w:rPr>
                <w:rFonts w:ascii="Times New Roman"/>
                <w:b w:val="false"/>
                <w:i w:val="false"/>
                <w:color w:val="000000"/>
                <w:sz w:val="20"/>
              </w:rPr>
              <w:t>
1) бір көзден сатып алу тәсілін қолдану негіздемесі;</w:t>
            </w:r>
          </w:p>
          <w:p>
            <w:pPr>
              <w:spacing w:after="20"/>
              <w:ind w:left="20"/>
              <w:jc w:val="both"/>
            </w:pPr>
            <w:r>
              <w:rPr>
                <w:rFonts w:ascii="Times New Roman"/>
                <w:b w:val="false"/>
                <w:i w:val="false"/>
                <w:color w:val="000000"/>
                <w:sz w:val="20"/>
              </w:rPr>
              <w:t>
2) сатып алынатын тауарлардың, жұмыстардың және көрсетілетін қызметтердің қысқаша сипаттамасы;;</w:t>
            </w:r>
          </w:p>
          <w:p>
            <w:pPr>
              <w:spacing w:after="20"/>
              <w:ind w:left="20"/>
              <w:jc w:val="both"/>
            </w:pPr>
            <w:r>
              <w:rPr>
                <w:rFonts w:ascii="Times New Roman"/>
                <w:b w:val="false"/>
                <w:i w:val="false"/>
                <w:color w:val="000000"/>
                <w:sz w:val="20"/>
              </w:rPr>
              <w:t>
3) сатып алу шарты жасалатын әлеуетті өнім берушінің атауы мен орналасқан жері және осындай шарттың бағасы көрсетілуге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жағдайларда бір көзден алу тәсілімен сатып алуды өтпеді деп тану туралы талапты сақтау:</w:t>
            </w:r>
          </w:p>
          <w:p>
            <w:pPr>
              <w:spacing w:after="20"/>
              <w:ind w:left="20"/>
              <w:jc w:val="both"/>
            </w:pPr>
            <w:r>
              <w:rPr>
                <w:rFonts w:ascii="Times New Roman"/>
                <w:b w:val="false"/>
                <w:i w:val="false"/>
                <w:color w:val="000000"/>
                <w:sz w:val="20"/>
              </w:rPr>
              <w:t>
1) Егер бір көзден алу тәсілімен сатып алу Баға ұсыныстарын сұрату тәсілімен өткізілмеген сатып алу қорытындылары бойынша жүзеге асырылатын жағдайды қоспағанда, әлеуетті өнім беруші табиғи монополия субъектісінің шақыруында көрсетілген талаптарға сәйкес келмесе;</w:t>
            </w:r>
          </w:p>
          <w:p>
            <w:pPr>
              <w:spacing w:after="20"/>
              <w:ind w:left="20"/>
              <w:jc w:val="both"/>
            </w:pPr>
            <w:r>
              <w:rPr>
                <w:rFonts w:ascii="Times New Roman"/>
                <w:b w:val="false"/>
                <w:i w:val="false"/>
                <w:color w:val="000000"/>
                <w:sz w:val="20"/>
              </w:rPr>
              <w:t>
2) егер әлеуетті өнім беруші бір көзден алу тәсілімен сатып алуға қатысудан бас тартса.</w:t>
            </w:r>
          </w:p>
          <w:p>
            <w:pPr>
              <w:spacing w:after="20"/>
              <w:ind w:left="20"/>
              <w:jc w:val="both"/>
            </w:pPr>
            <w:r>
              <w:rPr>
                <w:rFonts w:ascii="Times New Roman"/>
                <w:b w:val="false"/>
                <w:i w:val="false"/>
                <w:color w:val="000000"/>
                <w:sz w:val="20"/>
              </w:rPr>
              <w:t>
3) егер әлеуетті өнім беруші ұсынылатын тауарға (жұмысқа, көрсетілетін қызметке) сатып алу үшін бөлінген сомадан асатын баға ұсынса немесе тауарлар, жұмыстар мен көрсетілетін қызметтер сапасының нашарлауына не олардың санының және/немесе көлемінің қысқаруына әкеп соғатын техникалық ерекшелікті ұсынса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қорытындылары шығарылған күннен бастап 5 (бес) жұмыс күні ішінде портал арқылы жеңімпазға шарт жобасын жіберу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Жеңімпаздың Шарт жобасына қол қою және оны ұсыну мерзімі өткен күннен бастап 5 (бес) жұмыс күні ішінде шарт жобасын портал арқылы екінші орын алған әлеуетті өнім берушіге жіберу туралы талапты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шарттың жобасы өзіне ұсынылған күннен бастап 5 (бес) жұмыс күні ішінде екінші орын алған әлеуетті өнім беруші оған қол қоймаса және оны ұсынбаса, сатып алуды өтпеді деп тану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өнім беруші шартта белгіленген тәртіппен шарттың орындалуын қамтамасыз етуді енгізбесе, екінші орын алған әлеуетті өнім берушіге шартты қамтамасыз етуді енгізу мерзімі өткен күннен бастап 5 (бес) жұмыс күні ішінде шарт жобасын портал арқылы жіберу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шарттың жобасы өзіне ұсынылған күннен бастап 5 (бес) жұмыс күні ішінде екінші орын алған әлеуетті өнім беруші шартқа қол қоймаса және оны ұсынбаса және (немесе) шартта белгіленген тәртіппен шарттың орындалуын қамтамасыз етуді енгізбесе, сатып алуды өтпеді деп тану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 хабардар ету порталы арқылы жіберілген авансты орындауды қамтамасыз ету мөлшерін шарт бойынша міндеттемелердің орындалуына қарай сатып алу туралы шартта көзделген орындалған міндеттемелерге бара-бар азайту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орындалуын қамтамасыз етуді, сондай-ақ өнім беруші шарт бойынша өз міндеттемелерін толық және тиісінше орындаған күннен бастап 10 (он) жұмыс күні ішінде өнім берушіге авансты қамтамасыз ету сомасын (болған кезде) қайтару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шарт бойынша қабылданған міндеттемелерді тиісінше орындамаған жағдайда, енгізілген шарттың орындалуын қамтамасыз етуді, сондай-ақ тұрақсыздық айыбын төлеу фактісі анықталған күннен бастап 10 (он) жұмыс күні ішінде авансты қамтамасыз ету сомасын (болған кезде) қайтару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туралы шарттың жобасына не сатып алу туралы жасалған шартқа өткізілетін (өткізілген) сатып алу талаптарының мазмұнын өзгерте алатын өзгерістерді және (немесе) өнім берушіні таңдау үшін негіз болған ұсынысты енгізуге жол бермеу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қабылдау-беру, жұмыстарды орындау, қызметтерді көрсету актісінің жобасын өнім беруші алған күннен бастап 10 (он) жұмыс күнінен кешіктірмей дәлелді негіздемелерді көрсете отырып, актіде шарт бойынша ақпаратты толтыру және оған қол қою не тауарларды, жұмыстарды, көрсетілетін қызметтерді қабылдаудан бас тарту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________________________________________ 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______________________ 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м.а. 2022 жылғы 30 қарашадағы</w:t>
            </w:r>
            <w:r>
              <w:br/>
            </w:r>
            <w:r>
              <w:rPr>
                <w:rFonts w:ascii="Times New Roman"/>
                <w:b w:val="false"/>
                <w:i w:val="false"/>
                <w:color w:val="000000"/>
                <w:sz w:val="20"/>
              </w:rPr>
              <w:t xml:space="preserve">№ 103 мен </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 міндетін</w:t>
            </w:r>
            <w:r>
              <w:br/>
            </w:r>
            <w:r>
              <w:rPr>
                <w:rFonts w:ascii="Times New Roman"/>
                <w:b w:val="false"/>
                <w:i w:val="false"/>
                <w:color w:val="000000"/>
                <w:sz w:val="20"/>
              </w:rPr>
              <w:t>атқарушының</w:t>
            </w:r>
            <w:r>
              <w:br/>
            </w:r>
            <w:r>
              <w:rPr>
                <w:rFonts w:ascii="Times New Roman"/>
                <w:b w:val="false"/>
                <w:i w:val="false"/>
                <w:color w:val="000000"/>
                <w:sz w:val="20"/>
              </w:rPr>
              <w:t>2022 жылғы 30 қарашадағы</w:t>
            </w:r>
            <w:r>
              <w:br/>
            </w:r>
            <w:r>
              <w:rPr>
                <w:rFonts w:ascii="Times New Roman"/>
                <w:b w:val="false"/>
                <w:i w:val="false"/>
                <w:color w:val="000000"/>
                <w:sz w:val="20"/>
              </w:rPr>
              <w:t>№ 665 бірлескен бұйрыққа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Тексеру парағы  ____________________________________________________________________________</w:t>
      </w:r>
    </w:p>
    <w:p>
      <w:pPr>
        <w:spacing w:after="0"/>
        <w:ind w:left="0"/>
        <w:jc w:val="both"/>
      </w:pPr>
      <w:r>
        <w:rPr>
          <w:rFonts w:ascii="Times New Roman"/>
          <w:b w:val="false"/>
          <w:i w:val="false"/>
          <w:color w:val="000000"/>
          <w:sz w:val="28"/>
        </w:rPr>
        <w:t>Қазақстан Республикасы Кәсіпкерлік кодексінің Баға белгілеу тәртібінің және қоғамдық</w:t>
      </w:r>
    </w:p>
    <w:p>
      <w:pPr>
        <w:spacing w:after="0"/>
        <w:ind w:left="0"/>
        <w:jc w:val="both"/>
      </w:pPr>
      <w:r>
        <w:rPr>
          <w:rFonts w:ascii="Times New Roman"/>
          <w:b w:val="false"/>
          <w:i w:val="false"/>
          <w:color w:val="000000"/>
          <w:sz w:val="28"/>
        </w:rPr>
        <w:t>маңызы бар нарық (әуежайлар көрсететін қызметтер) субъектісі</w:t>
      </w:r>
    </w:p>
    <w:p>
      <w:pPr>
        <w:spacing w:after="0"/>
        <w:ind w:left="0"/>
        <w:jc w:val="both"/>
      </w:pPr>
      <w:r>
        <w:rPr>
          <w:rFonts w:ascii="Times New Roman"/>
          <w:b w:val="false"/>
          <w:i w:val="false"/>
          <w:color w:val="000000"/>
          <w:sz w:val="28"/>
        </w:rPr>
        <w:t xml:space="preserve">міндеттері________________________________________________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Әуежайларға қатысты </w:t>
      </w:r>
    </w:p>
    <w:p>
      <w:pPr>
        <w:spacing w:after="0"/>
        <w:ind w:left="0"/>
        <w:jc w:val="both"/>
      </w:pPr>
      <w:r>
        <w:rPr>
          <w:rFonts w:ascii="Times New Roman"/>
          <w:b w:val="false"/>
          <w:i w:val="false"/>
          <w:color w:val="000000"/>
          <w:sz w:val="28"/>
        </w:rPr>
        <w:t>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xml:space="preserve">Тексеруді/ бақылау субъектісіне (объектісіне) бару арқылы </w:t>
      </w:r>
    </w:p>
    <w:p>
      <w:pPr>
        <w:spacing w:after="0"/>
        <w:ind w:left="0"/>
        <w:jc w:val="both"/>
      </w:pPr>
      <w:r>
        <w:rPr>
          <w:rFonts w:ascii="Times New Roman"/>
          <w:b w:val="false"/>
          <w:i w:val="false"/>
          <w:color w:val="000000"/>
          <w:sz w:val="28"/>
        </w:rPr>
        <w:t>профилактикалық бақылауды тағайындаған мемлекеттік орган 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Тексеруді/ бақылау субъектісіне (объектісіне) бару арқылы </w:t>
      </w:r>
    </w:p>
    <w:p>
      <w:pPr>
        <w:spacing w:after="0"/>
        <w:ind w:left="0"/>
        <w:jc w:val="both"/>
      </w:pPr>
      <w:r>
        <w:rPr>
          <w:rFonts w:ascii="Times New Roman"/>
          <w:b w:val="false"/>
          <w:i w:val="false"/>
          <w:color w:val="000000"/>
          <w:sz w:val="28"/>
        </w:rPr>
        <w:t>профилактикалық бақылауды</w:t>
      </w:r>
    </w:p>
    <w:p>
      <w:pPr>
        <w:spacing w:after="0"/>
        <w:ind w:left="0"/>
        <w:jc w:val="both"/>
      </w:pPr>
      <w:r>
        <w:rPr>
          <w:rFonts w:ascii="Times New Roman"/>
          <w:b w:val="false"/>
          <w:i w:val="false"/>
          <w:color w:val="000000"/>
          <w:sz w:val="28"/>
        </w:rPr>
        <w:t>тағайындау туралы акт</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Бақылау субъектісінің (объектісінің) атауы ________________________ </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бизнес-сәйкестендіру нөмірі 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Орналасқан жерінің мекенжайы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салаларында басшылықты жүзеге асыратын уәкілетті органға уәкілетті орган бекіткен нысан бойынша өндіру (өткізу) көлемдері, кірістілік деңгейі және өндірілетін (өткізілетін) тауарлардың (жұмыстардың, көрсетілетін қызметтердің) босату бағалары туралы есепті айдан кейінгі айдың соңғы күнінен кешіктірмей ай сайын ақпарат беру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салаларында басшылықты жүзеге асыратын уәкілетті органға есепті тоқсаннан кейінгі айдың соңғы күнінен кешіктірмей тоқсан сайынғы қаржылық есептілікті ұсыну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маңызы бар нарықтарда өткізілетін тауарлардың (жұмыстардың, көрсетілетін қызметтердің) бағасы шекті бағадан аспай-ақ, өздігінен төмендеген немесе көтерілген кезде, бағаның төмендеу немесе жоғарылау себептерін көрсететін ақпаратты уәкілетті органға ұсыну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салаларында басшылықты жүзеге асыратын уәкілетті органға тауарларға (жұмыстарға, көрсетілетін қызметтерге) бағалардың шекті бағадан жоғары алдағы көтерілуі және олардың өсу себептері туралы ақпаратты арттыру себептерін растайтын негіздеуші материалдарды ұсына отырып, кемінде күнтізбелік отыз күн бұрын электрондық нысанда беру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бағада ескерілген, тауарларды (жұмыстарды, көрсетілетін қызметтерді), оның ішінде тұтынушылардың жекелеген топтарының тұтыну көлемдерінің асып кетуі нәтижесінде алынған кіріс туралы жартыжылдық ақпаратты есепті жарты жылдан кейінгі айдың 25-күнінен кешіктірмей бұқаралық ақпарат құралдарында орналастыру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бағада ескерілген инвестициялық бағдарламаның орындалғаны не орындалмағаны туралы жартыжылдық ақпаратты есепті жарты жылдан кейінгі айдың 25-күнінен кешіктірмей бұқаралық ақпарат құралдарында орналастыру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және шекті бағаларда ескерілген инвестициялық бағдарламаларды (жобаларды) іске асыруға пайдаланылмаған кірісті тікелей тұтынушыларға не тұтынушылардың толық тізбесін белгілеу мүмкін болмаған жағдайда алдағы кезеңге шекті бағаның деңгейін төмендету арқылы қайтару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бағаны негізсіз асырып жіберу нәтижесінде алынған кірісті табиғи монополиялар салаларында басшылықты жүзеге асыратын уәкілетті орган осындай фактіні анықтаған кезден бастап күнтізбелік 30 (отыз) күннен кешіктірмей тікелей тұтынушыларға не тұтынушылардың толық тізбесін белгілеу мүмкін болмаған жағдайда алдағы кезеңге шекті бағаның деңгейін төмендету арқылы қайтару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айқындаған күннен бастап тауарларға (жұмыстарға, көрсетілетін қызметтерге) шекті бағаны белгілеу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салаларында басшылықты жүзеге асыратын уәкілетті органмен келісілген тауарлардың (жұмыстардың, көрсетілетін қызметтердің) шекті бағасынан асырмау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әрбір түрі бойынша шығындарды бөлек есепке алуды жүзеге асыру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өткізетін субъект қызметінің белгілі бір түріне жататын шығындарды айқындау көзделетін жанама әдістер негізінде өткізілетін тауарлардың (жұмыстардың, көрсетілетін қызметтердің) түрлері бойынша шығындарды субъектінің жалпы шығындарындағы кірістердің (көлемдердің, өндірістік персоналдың еңбегіне ақы төлеуге арналған шығындардың) үлес салмағы бойынша бөлу туралы талапты сақтау тауарлардың (жұмыстардың, көрсетілетін қызметтердің) түрлері бойынша шығындарды бөлек есепке алу субъектісінде.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тыңдаулар өткізілгенге дейін Жария тыңдаулар қатысушыларының талап етуі бойынша тауарларға (жұмыстарға, көрсетілетін қызметтерге) бағалардың жобаларын, тауарларға (жұмыстарға, көрсетілетін қызметтерге) бағалардың көтерілу себептері туралы ақпаратты ұсыну қажеттігі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________________________________________ _____________ </w:t>
      </w:r>
    </w:p>
    <w:p>
      <w:pPr>
        <w:spacing w:after="0"/>
        <w:ind w:left="0"/>
        <w:jc w:val="both"/>
      </w:pPr>
      <w:r>
        <w:rPr>
          <w:rFonts w:ascii="Times New Roman"/>
          <w:b w:val="false"/>
          <w:i w:val="false"/>
          <w:color w:val="000000"/>
          <w:sz w:val="28"/>
        </w:rPr>
        <w:t xml:space="preserve">                                                      лауазымы                                                       қолы</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Бақылау субъектісінің басшысы ______________________ ___________  </w:t>
      </w:r>
    </w:p>
    <w:p>
      <w:pPr>
        <w:spacing w:after="0"/>
        <w:ind w:left="0"/>
        <w:jc w:val="both"/>
      </w:pPr>
      <w:r>
        <w:rPr>
          <w:rFonts w:ascii="Times New Roman"/>
          <w:b w:val="false"/>
          <w:i w:val="false"/>
          <w:color w:val="000000"/>
          <w:sz w:val="28"/>
        </w:rPr>
        <w:t xml:space="preserve">                                                                  лауазымы                      қолы</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