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df7fd" w14:textId="50df7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2018 жылғы 27 тамыздағы № 192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2022 жылғы 22 маусымдағы № 55 қаулысы. Қазақстан Республикасының Әділет министрлігінде 2022 жылғы 5 шiлдеде № 28706 болып тіркелді</w:t>
      </w:r>
    </w:p>
    <w:p>
      <w:pPr>
        <w:spacing w:after="0"/>
        <w:ind w:left="0"/>
        <w:jc w:val="both"/>
      </w:pPr>
      <w:bookmarkStart w:name="z1" w:id="0"/>
      <w:r>
        <w:rPr>
          <w:rFonts w:ascii="Times New Roman"/>
          <w:b w:val="false"/>
          <w:i w:val="false"/>
          <w:color w:val="000000"/>
          <w:sz w:val="28"/>
        </w:rPr>
        <w:t>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2018 жылғы 27 тамыздағы № 192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17374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он тоғызыншы абзацы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"дүлей күш жағдайларының туындауы кезінде өткізілетін іс-шаралар шеңберінде, оның ішінде төтенше оқиғаларды және олардың салдарларын алдын алуға және жоюға бағытталған, сондай-ақ тез арада қалпына келтiрудi талап ететiн тетiктердiң, агрегаттардың, жабдықтардың, бағдарламалық және аппараттық қамтамасыз етулердің, қосалқы бөлшектердiң және материалдардың сынуы, iстен шығуы туындағанда (растау құжаттары болған кезде), электр энергетикалық объектілердегі, тiршiлiктi қамтамасыз ететiн коммуникациялық жүйелердегi, ақпараттық-коммуникациялық инфрақұрылымның аса маңызды объектілеріндегі, ерекше маңызды мемлекеттік объектілердегі және террористік тұрғыдан осал объектілердегі, сондай-ақ өнеркәсіп салаларының және қызмет түрлерінің Нормативтік құқықтық актілерді мемлекеттік тіркеу тізілімінде № 10310 болып тіркелген "Қауіпті өндірістік объектілерді сәйкестендіру қағидаларын бекіту туралы" Қазақстан Республикасы Инвестициялар және даму министрінің 2014 жылғы 30 желтоқсандағы № 353 </w:t>
      </w:r>
      <w:r>
        <w:rPr>
          <w:rFonts w:ascii="Times New Roman"/>
          <w:b w:val="false"/>
          <w:i w:val="false"/>
          <w:color w:val="000000"/>
          <w:sz w:val="28"/>
        </w:rPr>
        <w:t>бұйрығына</w:t>
      </w:r>
      <w:r>
        <w:rPr>
          <w:rFonts w:ascii="Times New Roman"/>
          <w:b w:val="false"/>
          <w:i w:val="false"/>
          <w:color w:val="000000"/>
          <w:sz w:val="28"/>
        </w:rPr>
        <w:t xml:space="preserve"> сәйкес қауіпті өндірістік объектілер ретінде сәйкестендірілген объектілеріндегі апаттарды жою үшін тауарларды, жұмыстарды, көрсетілетін қызметтерді;";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оныншы абзацы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мемлекеттік сатып алуға жосықсыз қатысушылардың тізілімі - "</w:t>
      </w:r>
      <w:r>
        <w:rPr>
          <w:rFonts w:ascii="Times New Roman"/>
          <w:b w:val="false"/>
          <w:i w:val="false"/>
          <w:color w:val="000000"/>
          <w:sz w:val="28"/>
        </w:rPr>
        <w:t>Мемлекеттік сатып алу туралы</w:t>
      </w:r>
      <w:r>
        <w:rPr>
          <w:rFonts w:ascii="Times New Roman"/>
          <w:b w:val="false"/>
          <w:i w:val="false"/>
          <w:color w:val="000000"/>
          <w:sz w:val="28"/>
        </w:rPr>
        <w:t>" (бұдан әрі - Мемлекеттік сатып алу туралы заң), "</w:t>
      </w:r>
      <w:r>
        <w:rPr>
          <w:rFonts w:ascii="Times New Roman"/>
          <w:b w:val="false"/>
          <w:i w:val="false"/>
          <w:color w:val="000000"/>
          <w:sz w:val="28"/>
        </w:rPr>
        <w:t>Квазимемлекеттік сектордың жекелеген субъектілерінің сатып алуы туралы</w:t>
      </w:r>
      <w:r>
        <w:rPr>
          <w:rFonts w:ascii="Times New Roman"/>
          <w:b w:val="false"/>
          <w:i w:val="false"/>
          <w:color w:val="000000"/>
          <w:sz w:val="28"/>
        </w:rPr>
        <w:t>" Қазақстан Республикасының заңдарына сәйкес қалыптастырылатын әлеуетті жеткізушілер мен жеткізушілердің тізбесі;";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 </w:t>
      </w:r>
    </w:p>
    <w:bookmarkStart w:name="z9" w:id="1"/>
    <w:p>
      <w:pPr>
        <w:spacing w:after="0"/>
        <w:ind w:left="0"/>
        <w:jc w:val="both"/>
      </w:pPr>
      <w:r>
        <w:rPr>
          <w:rFonts w:ascii="Times New Roman"/>
          <w:b w:val="false"/>
          <w:i w:val="false"/>
          <w:color w:val="000000"/>
          <w:sz w:val="28"/>
        </w:rPr>
        <w:t>
      "90. Тендерлік комиссия әлеуетті жеткізушілердің және (немесе) оның қосалқы мердігерлерінің (бірлескен орындаушыларының):</w:t>
      </w:r>
    </w:p>
    <w:bookmarkEnd w:id="1"/>
    <w:p>
      <w:pPr>
        <w:spacing w:after="0"/>
        <w:ind w:left="0"/>
        <w:jc w:val="both"/>
      </w:pPr>
      <w:r>
        <w:rPr>
          <w:rFonts w:ascii="Times New Roman"/>
          <w:b w:val="false"/>
          <w:i w:val="false"/>
          <w:color w:val="000000"/>
          <w:sz w:val="28"/>
        </w:rPr>
        <w:t>
      1) банкроттық рәсіміне не таратуға қатысы жоқтығы;</w:t>
      </w:r>
    </w:p>
    <w:p>
      <w:pPr>
        <w:spacing w:after="0"/>
        <w:ind w:left="0"/>
        <w:jc w:val="both"/>
      </w:pPr>
      <w:r>
        <w:rPr>
          <w:rFonts w:ascii="Times New Roman"/>
          <w:b w:val="false"/>
          <w:i w:val="false"/>
          <w:color w:val="000000"/>
          <w:sz w:val="28"/>
        </w:rPr>
        <w:t>
      2) олар туралы мемлекеттік сатып алуға жосықсыз қатысушылар тізілімінде мәліметтердің болуы немесе болмауы;</w:t>
      </w:r>
    </w:p>
    <w:p>
      <w:pPr>
        <w:spacing w:after="0"/>
        <w:ind w:left="0"/>
        <w:jc w:val="both"/>
      </w:pPr>
      <w:r>
        <w:rPr>
          <w:rFonts w:ascii="Times New Roman"/>
          <w:b w:val="false"/>
          <w:i w:val="false"/>
          <w:color w:val="000000"/>
          <w:sz w:val="28"/>
        </w:rPr>
        <w:t>
      3) атқарушылық іс жүргізу бойынша борышкерлердің тізіліміне сәйкес атқарушылық құжаттар бойынша республикалық бюджет туралы заңда тиісті қаржы жылына белгіленген айлық есептік көрсеткіштің бес еселенген мөлшерінен асатын мөлшерде орындалмаған міндеттемелердің болуы;</w:t>
      </w:r>
    </w:p>
    <w:p>
      <w:pPr>
        <w:spacing w:after="0"/>
        <w:ind w:left="0"/>
        <w:jc w:val="both"/>
      </w:pPr>
      <w:r>
        <w:rPr>
          <w:rFonts w:ascii="Times New Roman"/>
          <w:b w:val="false"/>
          <w:i w:val="false"/>
          <w:color w:val="000000"/>
          <w:sz w:val="28"/>
        </w:rPr>
        <w:t xml:space="preserve">
      4) жаппай қырып-жою қаруын таратуды қаржыландырумен байланысты ұйымдар мен тұлғалардың тізбесінде және (немесе) терроризмді және экстремизмді қаржыландырумен байланысты ұйымдар мен тұлғалардың тізбесінде әлеуетті жеткізушінің және (немесе) ол тартатын қосалқы мердігердің (бірлескен орындаушының) және (немесе) олардың басшысы, құрылтайшыларының (акционерлерінің) болмауы бөлігінде сәйкестігін нақтылау мақсатында тиісті уәкілетті органдардың интернет-ресурсында не мемлекеттік ақпараттық жүйесінде орналастырылған ақпаратты қарайды.";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w:t>
      </w:r>
      <w:r>
        <w:rPr>
          <w:rFonts w:ascii="Times New Roman"/>
          <w:b w:val="false"/>
          <w:i w:val="false"/>
          <w:color w:val="000000"/>
          <w:sz w:val="28"/>
        </w:rPr>
        <w:t xml:space="preserve"> мынадай редакцияда жазылсын: </w:t>
      </w:r>
    </w:p>
    <w:bookmarkStart w:name="z11" w:id="2"/>
    <w:p>
      <w:pPr>
        <w:spacing w:after="0"/>
        <w:ind w:left="0"/>
        <w:jc w:val="both"/>
      </w:pPr>
      <w:r>
        <w:rPr>
          <w:rFonts w:ascii="Times New Roman"/>
          <w:b w:val="false"/>
          <w:i w:val="false"/>
          <w:color w:val="000000"/>
          <w:sz w:val="28"/>
        </w:rPr>
        <w:t>
      "93. Әлеуетті жеткізуші мынадай:</w:t>
      </w:r>
    </w:p>
    <w:bookmarkEnd w:id="2"/>
    <w:p>
      <w:pPr>
        <w:spacing w:after="0"/>
        <w:ind w:left="0"/>
        <w:jc w:val="both"/>
      </w:pPr>
      <w:r>
        <w:rPr>
          <w:rFonts w:ascii="Times New Roman"/>
          <w:b w:val="false"/>
          <w:i w:val="false"/>
          <w:color w:val="000000"/>
          <w:sz w:val="28"/>
        </w:rPr>
        <w:t>
      1) тендерлік өтінім тендер талаптарына сәйкес келмеген;</w:t>
      </w:r>
    </w:p>
    <w:p>
      <w:pPr>
        <w:spacing w:after="0"/>
        <w:ind w:left="0"/>
        <w:jc w:val="both"/>
      </w:pPr>
      <w:r>
        <w:rPr>
          <w:rFonts w:ascii="Times New Roman"/>
          <w:b w:val="false"/>
          <w:i w:val="false"/>
          <w:color w:val="000000"/>
          <w:sz w:val="28"/>
        </w:rPr>
        <w:t>
      2) дәйексіз ақпарат ұсыну фактісі анықталған;</w:t>
      </w:r>
    </w:p>
    <w:p>
      <w:pPr>
        <w:spacing w:after="0"/>
        <w:ind w:left="0"/>
        <w:jc w:val="both"/>
      </w:pPr>
      <w:r>
        <w:rPr>
          <w:rFonts w:ascii="Times New Roman"/>
          <w:b w:val="false"/>
          <w:i w:val="false"/>
          <w:color w:val="000000"/>
          <w:sz w:val="28"/>
        </w:rPr>
        <w:t>
      3) әлеуетті жеткізуші және (немесе) оның қосалқы мердігері (бірлескен орындаушысы) мемлекеттік сатып алуға жосықсыз қатысушылар тізілімінде тұрған;</w:t>
      </w:r>
    </w:p>
    <w:p>
      <w:pPr>
        <w:spacing w:after="0"/>
        <w:ind w:left="0"/>
        <w:jc w:val="both"/>
      </w:pPr>
      <w:r>
        <w:rPr>
          <w:rFonts w:ascii="Times New Roman"/>
          <w:b w:val="false"/>
          <w:i w:val="false"/>
          <w:color w:val="000000"/>
          <w:sz w:val="28"/>
        </w:rPr>
        <w:t>
      4) әлеуетті жеткізуші және (немесе) оның қосалқы мердігері (бірлескен орындаушысы) банкрот болып табылған және (немесе) тарату процесіне жатқызылған;</w:t>
      </w:r>
    </w:p>
    <w:p>
      <w:pPr>
        <w:spacing w:after="0"/>
        <w:ind w:left="0"/>
        <w:jc w:val="both"/>
      </w:pPr>
      <w:r>
        <w:rPr>
          <w:rFonts w:ascii="Times New Roman"/>
          <w:b w:val="false"/>
          <w:i w:val="false"/>
          <w:color w:val="000000"/>
          <w:sz w:val="28"/>
        </w:rPr>
        <w:t>
      5) әлеуетті жеткізуші және (немесе) оның қосалқы мердігері (бірлескен орындаушысы) атқарушылық іс жүргізу бойынша борышкерлердің тізіліміне сәйкес республикалық бюджет туралы заңда тиісті қаржы жылына белгіленген айлық есептік көрсеткіштің бес еселенген мөлшерінен асатын мөлшерде атқарушылық құжаттар бойынша орындалмаған міндеттемелері болған;</w:t>
      </w:r>
    </w:p>
    <w:p>
      <w:pPr>
        <w:spacing w:after="0"/>
        <w:ind w:left="0"/>
        <w:jc w:val="both"/>
      </w:pPr>
      <w:r>
        <w:rPr>
          <w:rFonts w:ascii="Times New Roman"/>
          <w:b w:val="false"/>
          <w:i w:val="false"/>
          <w:color w:val="000000"/>
          <w:sz w:val="28"/>
        </w:rPr>
        <w:t>
      6) әлеуетті жеткізуші және (немесе) оның қосалқы мердігері (бірлескен орындаушысы) сатып алу күніне дейін 2 (екі) жыл ішінде өзі мен тапсырыс беруші арасында бұрын жасалған сатып алу туралы шарт бойынша міндеттемелерін орындамаған немесе тапсырыс берушімен шарт жасасудан жалтарған факті болған;</w:t>
      </w:r>
    </w:p>
    <w:p>
      <w:pPr>
        <w:spacing w:after="0"/>
        <w:ind w:left="0"/>
        <w:jc w:val="both"/>
      </w:pPr>
      <w:r>
        <w:rPr>
          <w:rFonts w:ascii="Times New Roman"/>
          <w:b w:val="false"/>
          <w:i w:val="false"/>
          <w:color w:val="000000"/>
          <w:sz w:val="28"/>
        </w:rPr>
        <w:t xml:space="preserve">
      7) әлеуетті жеткізуші және (немесе) ол тартатын қосалқы мердігер (бірлескен орындаушы) және (немесе) олардың басшысы, құрылтайшылары (акционерлері) жаппай қырып-жою қаруын таратуды қаржыландыруға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 жағдайларда тендерге қатысуға жіберілмейді және тендерге қатысушы болып танылмайды.";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152-тармақ</w:t>
      </w:r>
      <w:r>
        <w:rPr>
          <w:rFonts w:ascii="Times New Roman"/>
          <w:b w:val="false"/>
          <w:i w:val="false"/>
          <w:color w:val="000000"/>
          <w:sz w:val="28"/>
        </w:rPr>
        <w:t xml:space="preserve"> мынадай редакцияда жазылсын: </w:t>
      </w:r>
    </w:p>
    <w:bookmarkStart w:name="z13" w:id="3"/>
    <w:p>
      <w:pPr>
        <w:spacing w:after="0"/>
        <w:ind w:left="0"/>
        <w:jc w:val="both"/>
      </w:pPr>
      <w:r>
        <w:rPr>
          <w:rFonts w:ascii="Times New Roman"/>
          <w:b w:val="false"/>
          <w:i w:val="false"/>
          <w:color w:val="000000"/>
          <w:sz w:val="28"/>
        </w:rPr>
        <w:t>
      "152. Әлеуетті жеткізушінің баға ұсынысы, егер:</w:t>
      </w:r>
    </w:p>
    <w:bookmarkEnd w:id="3"/>
    <w:p>
      <w:pPr>
        <w:spacing w:after="0"/>
        <w:ind w:left="0"/>
        <w:jc w:val="both"/>
      </w:pPr>
      <w:r>
        <w:rPr>
          <w:rFonts w:ascii="Times New Roman"/>
          <w:b w:val="false"/>
          <w:i w:val="false"/>
          <w:color w:val="000000"/>
          <w:sz w:val="28"/>
        </w:rPr>
        <w:t>
      1) ол сатып алу үшін бөлінген сомадан артық болса;</w:t>
      </w:r>
    </w:p>
    <w:p>
      <w:pPr>
        <w:spacing w:after="0"/>
        <w:ind w:left="0"/>
        <w:jc w:val="both"/>
      </w:pPr>
      <w:r>
        <w:rPr>
          <w:rFonts w:ascii="Times New Roman"/>
          <w:b w:val="false"/>
          <w:i w:val="false"/>
          <w:color w:val="000000"/>
          <w:sz w:val="28"/>
        </w:rPr>
        <w:t>
      2) әлеуетті жеткізуші 1 (бiр) баға ұсынысын артық табыс етсе;</w:t>
      </w:r>
    </w:p>
    <w:p>
      <w:pPr>
        <w:spacing w:after="0"/>
        <w:ind w:left="0"/>
        <w:jc w:val="both"/>
      </w:pPr>
      <w:r>
        <w:rPr>
          <w:rFonts w:ascii="Times New Roman"/>
          <w:b w:val="false"/>
          <w:i w:val="false"/>
          <w:color w:val="000000"/>
          <w:sz w:val="28"/>
        </w:rPr>
        <w:t xml:space="preserve">
      3) Қағидалардың </w:t>
      </w:r>
      <w:r>
        <w:rPr>
          <w:rFonts w:ascii="Times New Roman"/>
          <w:b w:val="false"/>
          <w:i w:val="false"/>
          <w:color w:val="000000"/>
          <w:sz w:val="28"/>
        </w:rPr>
        <w:t>166-тармағында</w:t>
      </w:r>
      <w:r>
        <w:rPr>
          <w:rFonts w:ascii="Times New Roman"/>
          <w:b w:val="false"/>
          <w:i w:val="false"/>
          <w:color w:val="000000"/>
          <w:sz w:val="28"/>
        </w:rPr>
        <w:t xml:space="preserve"> көзделген жағдайды қоспағанда, әлеуетті жеткізушінің ұсынысы техникалық ерекше нұсқаманың талаптарына сәйкес келмесе;</w:t>
      </w:r>
    </w:p>
    <w:p>
      <w:pPr>
        <w:spacing w:after="0"/>
        <w:ind w:left="0"/>
        <w:jc w:val="both"/>
      </w:pPr>
      <w:r>
        <w:rPr>
          <w:rFonts w:ascii="Times New Roman"/>
          <w:b w:val="false"/>
          <w:i w:val="false"/>
          <w:color w:val="000000"/>
          <w:sz w:val="28"/>
        </w:rPr>
        <w:t>
      4) әлеуетті жеткізуші техникалық ерекше нұсқаманы ұсыну туралы талап болған кезде оны ұсынбаса;</w:t>
      </w:r>
    </w:p>
    <w:p>
      <w:pPr>
        <w:spacing w:after="0"/>
        <w:ind w:left="0"/>
        <w:jc w:val="both"/>
      </w:pPr>
      <w:r>
        <w:rPr>
          <w:rFonts w:ascii="Times New Roman"/>
          <w:b w:val="false"/>
          <w:i w:val="false"/>
          <w:color w:val="000000"/>
          <w:sz w:val="28"/>
        </w:rPr>
        <w:t>
      5) әлеуетті жеткізуші сатып алу туралы шарт жобасының маңызды талаптарымен келіспесе;</w:t>
      </w:r>
    </w:p>
    <w:p>
      <w:pPr>
        <w:spacing w:after="0"/>
        <w:ind w:left="0"/>
        <w:jc w:val="both"/>
      </w:pPr>
      <w:r>
        <w:rPr>
          <w:rFonts w:ascii="Times New Roman"/>
          <w:b w:val="false"/>
          <w:i w:val="false"/>
          <w:color w:val="000000"/>
          <w:sz w:val="28"/>
        </w:rPr>
        <w:t>
      6) әлеуетті жеткізуші немесе оның қосалқы мердігері (бірлескен орындаушысы) мемлекеттік сатып алуға жосықсыз қатысушылар тізілімінде тұрса;</w:t>
      </w:r>
    </w:p>
    <w:p>
      <w:pPr>
        <w:spacing w:after="0"/>
        <w:ind w:left="0"/>
        <w:jc w:val="both"/>
      </w:pPr>
      <w:r>
        <w:rPr>
          <w:rFonts w:ascii="Times New Roman"/>
          <w:b w:val="false"/>
          <w:i w:val="false"/>
          <w:color w:val="000000"/>
          <w:sz w:val="28"/>
        </w:rPr>
        <w:t>
      7) сатып алуды жүргізу туралы жариялау күнінің алдындағы 2 (екі) жыл ішінде әлеуетті жеткізушінің және (немесе) оның қосалқы мердігерінің (бірлескен орындаушысының) өзі мен тапсырыс беруші арасында бұрын жасалған сатып алу туралы шарт бойынша міндеттемелерін орындамау немесе тапсырыс берушімен шарт жасасудан жалтару фактісі болса;</w:t>
      </w:r>
    </w:p>
    <w:p>
      <w:pPr>
        <w:spacing w:after="0"/>
        <w:ind w:left="0"/>
        <w:jc w:val="both"/>
      </w:pPr>
      <w:r>
        <w:rPr>
          <w:rFonts w:ascii="Times New Roman"/>
          <w:b w:val="false"/>
          <w:i w:val="false"/>
          <w:color w:val="000000"/>
          <w:sz w:val="28"/>
        </w:rPr>
        <w:t>
      8) әлеуетті жеткізуші және (немесе) ол тартатын қосалқы мердігер (бірлескен орындаушы) және (немесе) олардың басшысы, құрылтайшылары (акционерлері)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 болса қабылданбайды.";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158-тармақтың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15" w:id="4"/>
    <w:p>
      <w:pPr>
        <w:spacing w:after="0"/>
        <w:ind w:left="0"/>
        <w:jc w:val="both"/>
      </w:pPr>
      <w:r>
        <w:rPr>
          <w:rFonts w:ascii="Times New Roman"/>
          <w:b w:val="false"/>
          <w:i w:val="false"/>
          <w:color w:val="000000"/>
          <w:sz w:val="28"/>
        </w:rPr>
        <w:t>
      "1) авторлық қадағалау қызметтерін;";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167-тармақ</w:t>
      </w:r>
      <w:r>
        <w:rPr>
          <w:rFonts w:ascii="Times New Roman"/>
          <w:b w:val="false"/>
          <w:i w:val="false"/>
          <w:color w:val="000000"/>
          <w:sz w:val="28"/>
        </w:rPr>
        <w:t xml:space="preserve"> мынадай редакцияда жазылсын:</w:t>
      </w:r>
    </w:p>
    <w:bookmarkStart w:name="z17" w:id="5"/>
    <w:p>
      <w:pPr>
        <w:spacing w:after="0"/>
        <w:ind w:left="0"/>
        <w:jc w:val="both"/>
      </w:pPr>
      <w:r>
        <w:rPr>
          <w:rFonts w:ascii="Times New Roman"/>
          <w:b w:val="false"/>
          <w:i w:val="false"/>
          <w:color w:val="000000"/>
          <w:sz w:val="28"/>
        </w:rPr>
        <w:t>
      "167. Шартты тікелей жасасу тәсілімен сатып алу мына жағдайларда, егер:</w:t>
      </w:r>
    </w:p>
    <w:bookmarkEnd w:id="5"/>
    <w:p>
      <w:pPr>
        <w:spacing w:after="0"/>
        <w:ind w:left="0"/>
        <w:jc w:val="both"/>
      </w:pPr>
      <w:r>
        <w:rPr>
          <w:rFonts w:ascii="Times New Roman"/>
          <w:b w:val="false"/>
          <w:i w:val="false"/>
          <w:color w:val="000000"/>
          <w:sz w:val="28"/>
        </w:rPr>
        <w:t>
      1) әлеуетті жеткізуші ұсынған тауарлардың, жұмыстардың, көрсетілетін қызметтердің бағасы осы сатып алуды жүзеге асыру үшін бөлінген сомадан асып түскен;</w:t>
      </w:r>
    </w:p>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166-тармағында</w:t>
      </w:r>
      <w:r>
        <w:rPr>
          <w:rFonts w:ascii="Times New Roman"/>
          <w:b w:val="false"/>
          <w:i w:val="false"/>
          <w:color w:val="000000"/>
          <w:sz w:val="28"/>
        </w:rPr>
        <w:t xml:space="preserve"> көзделген жағдайларды қоспағанда, әлеуетті жеткізуші тапсырыс берушінің техникалық ерекше нұсқамасында белгіленген талаптарға сәйкес келмейтін техникалық ерекше нұсқаманы ұсынған;</w:t>
      </w:r>
    </w:p>
    <w:p>
      <w:pPr>
        <w:spacing w:after="0"/>
        <w:ind w:left="0"/>
        <w:jc w:val="both"/>
      </w:pPr>
      <w:r>
        <w:rPr>
          <w:rFonts w:ascii="Times New Roman"/>
          <w:b w:val="false"/>
          <w:i w:val="false"/>
          <w:color w:val="000000"/>
          <w:sz w:val="28"/>
        </w:rPr>
        <w:t xml:space="preserve">
      3) әлеуетті жеткізуші Қағидалардың </w:t>
      </w:r>
      <w:r>
        <w:rPr>
          <w:rFonts w:ascii="Times New Roman"/>
          <w:b w:val="false"/>
          <w:i w:val="false"/>
          <w:color w:val="000000"/>
          <w:sz w:val="28"/>
        </w:rPr>
        <w:t>161</w:t>
      </w:r>
      <w:r>
        <w:rPr>
          <w:rFonts w:ascii="Times New Roman"/>
          <w:b w:val="false"/>
          <w:i w:val="false"/>
          <w:color w:val="000000"/>
          <w:sz w:val="28"/>
        </w:rPr>
        <w:t xml:space="preserve"> немесе </w:t>
      </w:r>
      <w:r>
        <w:rPr>
          <w:rFonts w:ascii="Times New Roman"/>
          <w:b w:val="false"/>
          <w:i w:val="false"/>
          <w:color w:val="000000"/>
          <w:sz w:val="28"/>
        </w:rPr>
        <w:t>162-тармақтарында</w:t>
      </w:r>
      <w:r>
        <w:rPr>
          <w:rFonts w:ascii="Times New Roman"/>
          <w:b w:val="false"/>
          <w:i w:val="false"/>
          <w:color w:val="000000"/>
          <w:sz w:val="28"/>
        </w:rPr>
        <w:t xml:space="preserve"> көзделген құжаттарды табыс етпеген;</w:t>
      </w:r>
    </w:p>
    <w:p>
      <w:pPr>
        <w:spacing w:after="0"/>
        <w:ind w:left="0"/>
        <w:jc w:val="both"/>
      </w:pPr>
      <w:r>
        <w:rPr>
          <w:rFonts w:ascii="Times New Roman"/>
          <w:b w:val="false"/>
          <w:i w:val="false"/>
          <w:color w:val="000000"/>
          <w:sz w:val="28"/>
        </w:rPr>
        <w:t>
      4) әлеуетті жеткізуші белгіленген мерзімде сатып алуға қатысуға жазбаша келісімін (сатып алуға қатысу туралы растауын) жібермеген не шартты тікелей жасасу тәсілімен өткізілетін сатып алуға қатысудан бас тартқан;</w:t>
      </w:r>
    </w:p>
    <w:p>
      <w:pPr>
        <w:spacing w:after="0"/>
        <w:ind w:left="0"/>
        <w:jc w:val="both"/>
      </w:pPr>
      <w:r>
        <w:rPr>
          <w:rFonts w:ascii="Times New Roman"/>
          <w:b w:val="false"/>
          <w:i w:val="false"/>
          <w:color w:val="000000"/>
          <w:sz w:val="28"/>
        </w:rPr>
        <w:t>
      5) әлеуетті жеткізуші мемлекеттік сатып алудың жосықсыз қатысушыларының тізілімінде тұрған;</w:t>
      </w:r>
    </w:p>
    <w:p>
      <w:pPr>
        <w:spacing w:after="0"/>
        <w:ind w:left="0"/>
        <w:jc w:val="both"/>
      </w:pPr>
      <w:r>
        <w:rPr>
          <w:rFonts w:ascii="Times New Roman"/>
          <w:b w:val="false"/>
          <w:i w:val="false"/>
          <w:color w:val="000000"/>
          <w:sz w:val="28"/>
        </w:rPr>
        <w:t>
      6) әлеуетті жеткізуші және (немесе) ол тартатын қосалқы мердігер (бірлескен орындаушы) және (немесе) олардың басшысы, құрылтайшылары (акционерлері)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 жағдайларда, өтпеді деп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198-тармақ</w:t>
      </w:r>
      <w:r>
        <w:rPr>
          <w:rFonts w:ascii="Times New Roman"/>
          <w:b w:val="false"/>
          <w:i w:val="false"/>
          <w:color w:val="000000"/>
          <w:sz w:val="28"/>
        </w:rPr>
        <w:t xml:space="preserve"> мынадай редакцияда жазылсын: </w:t>
      </w:r>
    </w:p>
    <w:bookmarkStart w:name="z19" w:id="6"/>
    <w:p>
      <w:pPr>
        <w:spacing w:after="0"/>
        <w:ind w:left="0"/>
        <w:jc w:val="both"/>
      </w:pPr>
      <w:r>
        <w:rPr>
          <w:rFonts w:ascii="Times New Roman"/>
          <w:b w:val="false"/>
          <w:i w:val="false"/>
          <w:color w:val="000000"/>
          <w:sz w:val="28"/>
        </w:rPr>
        <w:t>
      "198. Тапсырыс берушінің, сатып алуды ұйымдастырушының, сатып алуды бірыңғай ұйымдастырушының, тендерлік комиссияның, сараптамалық комиссияның (сарапшының), сатып алу порталы операторының іс-әрекеттеріне (әрекетсіздігіне), шешімдеріне Қазақстан Республикасының заңнамасында белгіленген тәртіппен және мерзімдерде шағым жасалады.";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201-тармақтар</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1-қосымшада</w:t>
      </w:r>
      <w:r>
        <w:rPr>
          <w:rFonts w:ascii="Times New Roman"/>
          <w:b w:val="false"/>
          <w:i w:val="false"/>
          <w:color w:val="000000"/>
          <w:sz w:val="28"/>
        </w:rPr>
        <w:t>:</w:t>
      </w:r>
    </w:p>
    <w:bookmarkStart w:name="z22" w:id="7"/>
    <w:p>
      <w:pPr>
        <w:spacing w:after="0"/>
        <w:ind w:left="0"/>
        <w:jc w:val="both"/>
      </w:pPr>
      <w:r>
        <w:rPr>
          <w:rFonts w:ascii="Times New Roman"/>
          <w:b w:val="false"/>
          <w:i w:val="false"/>
          <w:color w:val="000000"/>
          <w:sz w:val="28"/>
        </w:rPr>
        <w:t>
      3) тармақша мынадай редакцияда жазылсын:</w:t>
      </w:r>
    </w:p>
    <w:bookmarkEnd w:id="7"/>
    <w:bookmarkStart w:name="z23" w:id="8"/>
    <w:p>
      <w:pPr>
        <w:spacing w:after="0"/>
        <w:ind w:left="0"/>
        <w:jc w:val="both"/>
      </w:pPr>
      <w:r>
        <w:rPr>
          <w:rFonts w:ascii="Times New Roman"/>
          <w:b w:val="false"/>
          <w:i w:val="false"/>
          <w:color w:val="000000"/>
          <w:sz w:val="28"/>
        </w:rPr>
        <w:t>
      "3) Қазақстан Республикасы Ұлттық Банкінің объектілерін (Қазақстан Республикасы Ұлттық Банкінің ғимараттары, үй-жайлары, кассалық орталықтар, сақтау орындары, өндірістік объектілер), оның ішінде ерекше маңызды мемлекеттік объектілерге және террористік тұрғыдан осал объектілерге жатқызылған объектілерді сатып алу, құру (салу), жөндеу (қайта салу), олардың үздіксіз және үзіліссіз жұмыс істеуін және жарақтандырылуын қамтамасыз ету үшін.</w:t>
      </w:r>
    </w:p>
    <w:bookmarkEnd w:id="8"/>
    <w:p>
      <w:pPr>
        <w:spacing w:after="0"/>
        <w:ind w:left="0"/>
        <w:jc w:val="both"/>
      </w:pPr>
      <w:r>
        <w:rPr>
          <w:rFonts w:ascii="Times New Roman"/>
          <w:b w:val="false"/>
          <w:i w:val="false"/>
          <w:color w:val="000000"/>
          <w:sz w:val="28"/>
        </w:rPr>
        <w:t>
      Осы тармақшада көзделген жұмыстарды немесе көрсетілетін қызметтерді жеткізушіні айқындау кезінде осы Қағидалардың демпингтік бағаны айқындау тәртібін реттейтін нормалары қолданылады;";</w:t>
      </w:r>
    </w:p>
    <w:bookmarkStart w:name="z24" w:id="9"/>
    <w:p>
      <w:pPr>
        <w:spacing w:after="0"/>
        <w:ind w:left="0"/>
        <w:jc w:val="both"/>
      </w:pPr>
      <w:r>
        <w:rPr>
          <w:rFonts w:ascii="Times New Roman"/>
          <w:b w:val="false"/>
          <w:i w:val="false"/>
          <w:color w:val="000000"/>
          <w:sz w:val="28"/>
        </w:rPr>
        <w:t>
      мынадай мазмұндағы 3-1) тармақшамен толықтырылсын:</w:t>
      </w:r>
    </w:p>
    <w:bookmarkEnd w:id="9"/>
    <w:bookmarkStart w:name="z25" w:id="10"/>
    <w:p>
      <w:pPr>
        <w:spacing w:after="0"/>
        <w:ind w:left="0"/>
        <w:jc w:val="both"/>
      </w:pPr>
      <w:r>
        <w:rPr>
          <w:rFonts w:ascii="Times New Roman"/>
          <w:b w:val="false"/>
          <w:i w:val="false"/>
          <w:color w:val="000000"/>
          <w:sz w:val="28"/>
        </w:rPr>
        <w:t>
      "3-1) 1 000 000 000 (бір миллиард) теңгеден асатын сомаға Қазақстан Республикасы Ұлттық Банкінің ақпараттандыру объектілерін құру, енгізу, дамыту үшін;".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6-қосымшада</w:t>
      </w:r>
      <w:r>
        <w:rPr>
          <w:rFonts w:ascii="Times New Roman"/>
          <w:b w:val="false"/>
          <w:i w:val="false"/>
          <w:color w:val="000000"/>
          <w:sz w:val="28"/>
        </w:rPr>
        <w:t xml:space="preserve"> 3-тармақ мынадай редакцияда жазылсын: </w:t>
      </w:r>
    </w:p>
    <w:bookmarkStart w:name="z27" w:id="11"/>
    <w:p>
      <w:pPr>
        <w:spacing w:after="0"/>
        <w:ind w:left="0"/>
        <w:jc w:val="both"/>
      </w:pPr>
      <w:r>
        <w:rPr>
          <w:rFonts w:ascii="Times New Roman"/>
          <w:b w:val="false"/>
          <w:i w:val="false"/>
          <w:color w:val="000000"/>
          <w:sz w:val="28"/>
        </w:rPr>
        <w:t>
      "3. Әлеуетті жеткізуші осы өтінім арқылы өзіне толық жауапкершілік қабылдайды және өзіне:</w:t>
      </w:r>
    </w:p>
    <w:bookmarkEnd w:id="11"/>
    <w:p>
      <w:pPr>
        <w:spacing w:after="0"/>
        <w:ind w:left="0"/>
        <w:jc w:val="both"/>
      </w:pPr>
      <w:r>
        <w:rPr>
          <w:rFonts w:ascii="Times New Roman"/>
          <w:b w:val="false"/>
          <w:i w:val="false"/>
          <w:color w:val="000000"/>
          <w:sz w:val="28"/>
        </w:rPr>
        <w:t>
      1) әлеуетті жеткізуші және оның қосалқы мердігері (бірлескен орындаушысы) (болған кезде) мемлекеттік сатып алуға жосықсыз қатысушылардың тізілімінде тұрмауы және тапсырыс берушімен және (немесе) оның үлестес тұлғаларымен бұрын жасасқан шарттар бойынша міндеттемелерін адал орындағаны;</w:t>
      </w:r>
    </w:p>
    <w:p>
      <w:pPr>
        <w:spacing w:after="0"/>
        <w:ind w:left="0"/>
        <w:jc w:val="both"/>
      </w:pPr>
      <w:r>
        <w:rPr>
          <w:rFonts w:ascii="Times New Roman"/>
          <w:b w:val="false"/>
          <w:i w:val="false"/>
          <w:color w:val="000000"/>
          <w:sz w:val="28"/>
        </w:rPr>
        <w:t>
      2) әлеуетті жеткізушінің құрылтайшылары, акционерлері, әлеуетті жеткізуші басшыларының және (немесе) осы әлеуетті жеткізушінің уәкілетті өкілінің жақын туыстары, жұбайы (зайыбы) немесе жекжаттары жеткізушіні таңдау туралы шешім қабылдау құқығына ие болмайтыны не өткізілетін сатып алуда тапсырыс берушінің (сатып алуды ұйымдастырушының) қызметкерлері болып табылмайтыны;</w:t>
      </w:r>
    </w:p>
    <w:p>
      <w:pPr>
        <w:spacing w:after="0"/>
        <w:ind w:left="0"/>
        <w:jc w:val="both"/>
      </w:pPr>
      <w:r>
        <w:rPr>
          <w:rFonts w:ascii="Times New Roman"/>
          <w:b w:val="false"/>
          <w:i w:val="false"/>
          <w:color w:val="000000"/>
          <w:sz w:val="28"/>
        </w:rPr>
        <w:t>
      3) әлеуетті жеткізушінің және (немесе) оның қызметкерінің тапсырыс берушіге (сатып алуды ұйымдастырушыға) өткізілетін сатып алуды дайындау жөнінде сараптамалық, консультациялық және (немесе) өзге де қызметтер көрсетпеуі, техникалық-экономикалық негіздемені әзірлеушінің жобалау (жобалау-сметалық) құжаттаманы әзірлеу жөніндегі сатып алуға қатысуын қоспағанда, өткізілетін сатып алудың нысанасы болып табылатын объектінің құрылысына арналған техникалық-экономикалық негіздемені және (немесе) жобалау (жобалау-сметалық) құжаттаманы әзірлеуге бас жобалаушы не қосалқы жобалаушы ретінде қатыспайтыны;</w:t>
      </w:r>
    </w:p>
    <w:p>
      <w:pPr>
        <w:spacing w:after="0"/>
        <w:ind w:left="0"/>
        <w:jc w:val="both"/>
      </w:pPr>
      <w:r>
        <w:rPr>
          <w:rFonts w:ascii="Times New Roman"/>
          <w:b w:val="false"/>
          <w:i w:val="false"/>
          <w:color w:val="000000"/>
          <w:sz w:val="28"/>
        </w:rPr>
        <w:t>
      4) сатып алуға қатысуға үміткер әлеуетті жеткізуші басшысының:</w:t>
      </w:r>
    </w:p>
    <w:p>
      <w:pPr>
        <w:spacing w:after="0"/>
        <w:ind w:left="0"/>
        <w:jc w:val="both"/>
      </w:pPr>
      <w:r>
        <w:rPr>
          <w:rFonts w:ascii="Times New Roman"/>
          <w:b w:val="false"/>
          <w:i w:val="false"/>
          <w:color w:val="000000"/>
          <w:sz w:val="28"/>
        </w:rPr>
        <w:t>
      мемлекеттік сатып алуға жосықсыз қатысушылардың тiзiлiмiне енгізілген заңды тұлғаларды басқаруға, құруға, олардың жарғылық капиталына қатысуға байланысты қатынасының болмағаны;</w:t>
      </w:r>
    </w:p>
    <w:p>
      <w:pPr>
        <w:spacing w:after="0"/>
        <w:ind w:left="0"/>
        <w:jc w:val="both"/>
      </w:pPr>
      <w:r>
        <w:rPr>
          <w:rFonts w:ascii="Times New Roman"/>
          <w:b w:val="false"/>
          <w:i w:val="false"/>
          <w:color w:val="000000"/>
          <w:sz w:val="28"/>
        </w:rPr>
        <w:t>
      мемлекеттік сатып алуға жосықсыз қатысушылардың тiзiлiмiне енгізілген, кәсіпкерлік қызметті жүзеге асыратын жеке тұлға болып табылмайтыны;</w:t>
      </w:r>
    </w:p>
    <w:p>
      <w:pPr>
        <w:spacing w:after="0"/>
        <w:ind w:left="0"/>
        <w:jc w:val="both"/>
      </w:pPr>
      <w:r>
        <w:rPr>
          <w:rFonts w:ascii="Times New Roman"/>
          <w:b w:val="false"/>
          <w:i w:val="false"/>
          <w:color w:val="000000"/>
          <w:sz w:val="28"/>
        </w:rPr>
        <w:t>
      5) сатып алуға қатысуға үміткер, кәсіпкерлік қызметті жүзеге асыратын жеке тұлға болып табылатын әлеуетті жеткізуші мемлекеттік сатып алуға жосықсыз қатысушылардың тiзiлiмiне енгізілген әлеуетті жеткізушінің басшысы болып табылмайды және (немесе) мемлекеттік сатып алуға жосықсыз қатысушылардың тiзiлiмiне енгізілген заңды тұлғаларды басқаруға, құруға, олардың жарғылық капиталына қатысуға байланысты қатынасы болған жоқ;</w:t>
      </w:r>
    </w:p>
    <w:p>
      <w:pPr>
        <w:spacing w:after="0"/>
        <w:ind w:left="0"/>
        <w:jc w:val="both"/>
      </w:pPr>
      <w:r>
        <w:rPr>
          <w:rFonts w:ascii="Times New Roman"/>
          <w:b w:val="false"/>
          <w:i w:val="false"/>
          <w:color w:val="000000"/>
          <w:sz w:val="28"/>
        </w:rPr>
        <w:t>
      6) атқарушылық іс жүргізулер бойынша борышкерлердің тізіліміне сәйкес әлеуетті жеткізушінің және (немесе) ол тартатын қосалқы мердігердің (бірлесіп орындаушының) республикалық бюджет туралы заңда тиісті қаржы жылына белгіленген айлық есептік көрсеткіштің бес еселенген мөлшерінен асатын мөлшерде атқарушы құжаттар бойынша орындалмаған міндеттемелерінің болмағаны;</w:t>
      </w:r>
    </w:p>
    <w:p>
      <w:pPr>
        <w:spacing w:after="0"/>
        <w:ind w:left="0"/>
        <w:jc w:val="both"/>
      </w:pPr>
      <w:r>
        <w:rPr>
          <w:rFonts w:ascii="Times New Roman"/>
          <w:b w:val="false"/>
          <w:i w:val="false"/>
          <w:color w:val="000000"/>
          <w:sz w:val="28"/>
        </w:rPr>
        <w:t>
      7) әлеуетті жеткізуші мен әлеуетті жеткізушінің үлестес тұлғасының бір тендерге (лотқа) қатыспағаны;</w:t>
      </w:r>
    </w:p>
    <w:p>
      <w:pPr>
        <w:spacing w:after="0"/>
        <w:ind w:left="0"/>
        <w:jc w:val="both"/>
      </w:pPr>
      <w:r>
        <w:rPr>
          <w:rFonts w:ascii="Times New Roman"/>
          <w:b w:val="false"/>
          <w:i w:val="false"/>
          <w:color w:val="000000"/>
          <w:sz w:val="28"/>
        </w:rPr>
        <w:t>
      8) банкроттық не тарату рәсіміне қатысы жоқтығы;</w:t>
      </w:r>
    </w:p>
    <w:p>
      <w:pPr>
        <w:spacing w:after="0"/>
        <w:ind w:left="0"/>
        <w:jc w:val="both"/>
      </w:pPr>
      <w:r>
        <w:rPr>
          <w:rFonts w:ascii="Times New Roman"/>
          <w:b w:val="false"/>
          <w:i w:val="false"/>
          <w:color w:val="000000"/>
          <w:sz w:val="28"/>
        </w:rPr>
        <w:t>
      9) әлеуетті жеткізуші және (немесе) ол тартатын қосалқы мердігер (бірлескен орындаушы) және (немесе) олардың басшысы, құрылтайшылары (акционерлері)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енгізілмегені туралы талаптарды қабылдайтынын растайды.";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7-қосымшаның</w:t>
      </w:r>
      <w:r>
        <w:rPr>
          <w:rFonts w:ascii="Times New Roman"/>
          <w:b w:val="false"/>
          <w:i w:val="false"/>
          <w:color w:val="000000"/>
          <w:sz w:val="28"/>
        </w:rPr>
        <w:t xml:space="preserve"> 2-тармағы мынадай редакцияда жазылсын:</w:t>
      </w:r>
    </w:p>
    <w:bookmarkStart w:name="z29" w:id="12"/>
    <w:p>
      <w:pPr>
        <w:spacing w:after="0"/>
        <w:ind w:left="0"/>
        <w:jc w:val="both"/>
      </w:pPr>
      <w:r>
        <w:rPr>
          <w:rFonts w:ascii="Times New Roman"/>
          <w:b w:val="false"/>
          <w:i w:val="false"/>
          <w:color w:val="000000"/>
          <w:sz w:val="28"/>
        </w:rPr>
        <w:t>
      "2. Осы арқылы өзімізге толық жауапкершілікті қабылдаймыз және мынадай талаптарды қабылдайтынымызды растаймыз:</w:t>
      </w:r>
    </w:p>
    <w:bookmarkEnd w:id="12"/>
    <w:p>
      <w:pPr>
        <w:spacing w:after="0"/>
        <w:ind w:left="0"/>
        <w:jc w:val="both"/>
      </w:pPr>
      <w:r>
        <w:rPr>
          <w:rFonts w:ascii="Times New Roman"/>
          <w:b w:val="false"/>
          <w:i w:val="false"/>
          <w:color w:val="000000"/>
          <w:sz w:val="28"/>
        </w:rPr>
        <w:t xml:space="preserve">
      1) әлеуетті жеткізуші және оның қосалқы мердігері (бірлескен орындаушы) (болған кезде) мемлекеттік сатып алуға жосықсыз қатысушылардың тізілімінде тұрмайды және тапсырыс берушімен және (немесе) оның үлестес тұлғаларымен бұрын жасалған шарттар бойынша міндеттемелерін адал орындаған; </w:t>
      </w:r>
    </w:p>
    <w:p>
      <w:pPr>
        <w:spacing w:after="0"/>
        <w:ind w:left="0"/>
        <w:jc w:val="both"/>
      </w:pPr>
      <w:r>
        <w:rPr>
          <w:rFonts w:ascii="Times New Roman"/>
          <w:b w:val="false"/>
          <w:i w:val="false"/>
          <w:color w:val="000000"/>
          <w:sz w:val="28"/>
        </w:rPr>
        <w:t>
      2) әлеуетті жеткізушінің құрылтайшылары, акционерлері әлеуетті жеткізуші басшыларының және (немесе) аталған әлеуетті жеткізушінің уәкілетті өкілінің жақын туыстары, жұбайы (зайыбы) немесе жекжаттары жеткізушіні таңдау туралы шешім қабылдау құқығына ие емес не өткізілетін сатып алуда тапсырыс берушінің (сатып алуды ұйымдастырушының) қызметкерлері болып табылмайды;</w:t>
      </w:r>
    </w:p>
    <w:p>
      <w:pPr>
        <w:spacing w:after="0"/>
        <w:ind w:left="0"/>
        <w:jc w:val="both"/>
      </w:pPr>
      <w:r>
        <w:rPr>
          <w:rFonts w:ascii="Times New Roman"/>
          <w:b w:val="false"/>
          <w:i w:val="false"/>
          <w:color w:val="000000"/>
          <w:sz w:val="28"/>
        </w:rPr>
        <w:t>
      3) әлеуетті жеткізуші және (немесе) оның қызметкері тапсырыс берушіге (сатып алуды ұйымдастырушыға) өткізілетін сатып алуды дайындау жөнінде сараптамалық, консультациялық және (немесе) өзге де қызметтер көрсетпеген, техникалық-экономикалық негіздемені әзірлеушінің жобалау (жобалау-сметалық) құжаттаманы әзірлеу жөніндегі сатып алуға қатысуын қоспағанда, өткізілетін сатып алудың нысанасы болып табылатын объектінің құрылысына арналған техникалық-экономикалық негіздемені және (немесе) жобалау (жобалау-сметалық) құжаттаманы әзірлеуге бас жобалаушы не қосалқы жобалаушы ретінде қатыспаған;</w:t>
      </w:r>
    </w:p>
    <w:p>
      <w:pPr>
        <w:spacing w:after="0"/>
        <w:ind w:left="0"/>
        <w:jc w:val="both"/>
      </w:pPr>
      <w:r>
        <w:rPr>
          <w:rFonts w:ascii="Times New Roman"/>
          <w:b w:val="false"/>
          <w:i w:val="false"/>
          <w:color w:val="000000"/>
          <w:sz w:val="28"/>
        </w:rPr>
        <w:t>
      4) сатып алуға қатысуға үмiткер әлеуеттi жеткізушінің басшысы:</w:t>
      </w:r>
    </w:p>
    <w:p>
      <w:pPr>
        <w:spacing w:after="0"/>
        <w:ind w:left="0"/>
        <w:jc w:val="both"/>
      </w:pPr>
      <w:r>
        <w:rPr>
          <w:rFonts w:ascii="Times New Roman"/>
          <w:b w:val="false"/>
          <w:i w:val="false"/>
          <w:color w:val="000000"/>
          <w:sz w:val="28"/>
        </w:rPr>
        <w:t>
      мемлекеттiк сатып алуға жосықсыз қатысушылардың тiзiлiмiне енгiзiлген заңды тұлғаларды басқаруға, құруға, олардың жарғылық капиталына қатысуға байланысты қарым-қатынаста болмаған;</w:t>
      </w:r>
    </w:p>
    <w:p>
      <w:pPr>
        <w:spacing w:after="0"/>
        <w:ind w:left="0"/>
        <w:jc w:val="both"/>
      </w:pPr>
      <w:r>
        <w:rPr>
          <w:rFonts w:ascii="Times New Roman"/>
          <w:b w:val="false"/>
          <w:i w:val="false"/>
          <w:color w:val="000000"/>
          <w:sz w:val="28"/>
        </w:rPr>
        <w:t>
      мемлекеттiк сатып алуға жосықсыз қатысушылардың тiзiлiмiне енгiзiлген кәсіпкерлік қызметті жүзеге асыратын жеке тұлға болып табылмайды;</w:t>
      </w:r>
    </w:p>
    <w:p>
      <w:pPr>
        <w:spacing w:after="0"/>
        <w:ind w:left="0"/>
        <w:jc w:val="both"/>
      </w:pPr>
      <w:r>
        <w:rPr>
          <w:rFonts w:ascii="Times New Roman"/>
          <w:b w:val="false"/>
          <w:i w:val="false"/>
          <w:color w:val="000000"/>
          <w:sz w:val="28"/>
        </w:rPr>
        <w:t>
      5) сатып алуға қатысуға үмiткер, кәсіпкерлік қызметті жүзеге асыратын жеке тұлға болып табылатын әлеуетті жеткізуші мемлекеттiк сатып алуға жосықсыз қатысушылардың тiзiлiмiне енгiзiлген әлеуетті жеткізушінің басшысы болып табылмайды және (немесе) мемлекеттiк сатып алуға жосықсыз қатысушылардың тiзiлiмiне енгiзiлген заңды тұлғаларды басқаруға, құруға, олардың жарғылық капиталына қатысуға байланысты қарым-қатынаста болмаған;</w:t>
      </w:r>
    </w:p>
    <w:p>
      <w:pPr>
        <w:spacing w:after="0"/>
        <w:ind w:left="0"/>
        <w:jc w:val="both"/>
      </w:pPr>
      <w:r>
        <w:rPr>
          <w:rFonts w:ascii="Times New Roman"/>
          <w:b w:val="false"/>
          <w:i w:val="false"/>
          <w:color w:val="000000"/>
          <w:sz w:val="28"/>
        </w:rPr>
        <w:t>
      6) атқарушылық іс жүргізу бойынша борышкерлердің тізіліміне сәйкес әлеуетті жеткізушінің және (немесе) ол тартатын қосалқы мердігердің (бірлескен орындаушының) республикалық бюджет туралы заңда тиісті қаржы жылына белгіленген айлық есептік көрсеткіштің бес еселенген мөлшерінен асатын мөлшерде атқарушы құжаттар бойынша орындалмаған міндеттемелері жоқ;</w:t>
      </w:r>
    </w:p>
    <w:p>
      <w:pPr>
        <w:spacing w:after="0"/>
        <w:ind w:left="0"/>
        <w:jc w:val="both"/>
      </w:pPr>
      <w:r>
        <w:rPr>
          <w:rFonts w:ascii="Times New Roman"/>
          <w:b w:val="false"/>
          <w:i w:val="false"/>
          <w:color w:val="000000"/>
          <w:sz w:val="28"/>
        </w:rPr>
        <w:t>
      7) әлеуетті жеткізуші және әлеуетті жеткізушінің үлестес тұлғасы бір тендерге (лотқа) қатыспайды;</w:t>
      </w:r>
    </w:p>
    <w:p>
      <w:pPr>
        <w:spacing w:after="0"/>
        <w:ind w:left="0"/>
        <w:jc w:val="both"/>
      </w:pPr>
      <w:r>
        <w:rPr>
          <w:rFonts w:ascii="Times New Roman"/>
          <w:b w:val="false"/>
          <w:i w:val="false"/>
          <w:color w:val="000000"/>
          <w:sz w:val="28"/>
        </w:rPr>
        <w:t>
      8) банкроттық не тарату рәсіміне қатысы жоқ;</w:t>
      </w:r>
    </w:p>
    <w:p>
      <w:pPr>
        <w:spacing w:after="0"/>
        <w:ind w:left="0"/>
        <w:jc w:val="both"/>
      </w:pPr>
      <w:r>
        <w:rPr>
          <w:rFonts w:ascii="Times New Roman"/>
          <w:b w:val="false"/>
          <w:i w:val="false"/>
          <w:color w:val="000000"/>
          <w:sz w:val="28"/>
        </w:rPr>
        <w:t>
      9) әлеуетті жеткізуші және (немесе) ол тартатын қосалқы мердігер (бірлескен орындаушы) және (немесе) олардың басшысы, құрылтайшылары (акционерлерің)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енгізілмеген.".</w:t>
      </w:r>
    </w:p>
    <w:bookmarkStart w:name="z30" w:id="13"/>
    <w:p>
      <w:pPr>
        <w:spacing w:after="0"/>
        <w:ind w:left="0"/>
        <w:jc w:val="both"/>
      </w:pPr>
      <w:r>
        <w:rPr>
          <w:rFonts w:ascii="Times New Roman"/>
          <w:b w:val="false"/>
          <w:i w:val="false"/>
          <w:color w:val="000000"/>
          <w:sz w:val="28"/>
        </w:rPr>
        <w:t>
      2. Қаржы департаменті (Ж.Ж. Стамбекова) Қазақстан Республикасының заңнамасында белгіленген тәртіппен:</w:t>
      </w:r>
    </w:p>
    <w:bookmarkEnd w:id="13"/>
    <w:bookmarkStart w:name="z31" w:id="14"/>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bookmarkEnd w:id="14"/>
    <w:bookmarkStart w:name="z32" w:id="15"/>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Қазақстан Республикасы Ұлттық Банкінің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34" w:id="16"/>
    <w:p>
      <w:pPr>
        <w:spacing w:after="0"/>
        <w:ind w:left="0"/>
        <w:jc w:val="both"/>
      </w:pPr>
      <w:r>
        <w:rPr>
          <w:rFonts w:ascii="Times New Roman"/>
          <w:b w:val="false"/>
          <w:i w:val="false"/>
          <w:color w:val="000000"/>
          <w:sz w:val="28"/>
        </w:rPr>
        <w:t xml:space="preserve">
      3. Осы қаулының орындалуын бақылау Қазақстан Республикасының Ұлттық Банкі Төрағасының орынбасары Д.В. Вагаповқа жүктелсін. </w:t>
      </w:r>
    </w:p>
    <w:bookmarkEnd w:id="16"/>
    <w:bookmarkStart w:name="z35" w:id="1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